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 registered health practitioners</w:t>
      </w:r>
    </w:p>
    <w:p w:rsidR="00A31680" w:rsidRPr="00404C4B" w:rsidRDefault="00372118" w:rsidP="00404C4B">
      <w:pPr>
        <w:pStyle w:val="AHPRATitle"/>
        <w:rPr>
          <w:color w:val="auto"/>
          <w:sz w:val="32"/>
          <w:szCs w:val="32"/>
        </w:rPr>
      </w:pPr>
      <w:r w:rsidRPr="00404C4B">
        <w:rPr>
          <w:sz w:val="32"/>
          <w:szCs w:val="32"/>
        </w:rPr>
        <w:t>Code of conduct</w:t>
      </w:r>
    </w:p>
    <w:p w:rsidR="00A31680" w:rsidRPr="00A31680" w:rsidRDefault="00A31680" w:rsidP="00A31680">
      <w:pPr>
        <w:pStyle w:val="AHPRASubheading"/>
        <w:spacing w:before="360"/>
        <w:contextualSpacing/>
        <w:rPr>
          <w:rFonts w:cs="Arial"/>
          <w:color w:val="auto"/>
          <w:szCs w:val="20"/>
        </w:rPr>
      </w:pPr>
    </w:p>
    <w:p w:rsidR="00A31680" w:rsidRPr="00A31680" w:rsidRDefault="00A31680" w:rsidP="00A31680">
      <w:pPr>
        <w:pStyle w:val="AHPRASubheading"/>
        <w:spacing w:before="360"/>
        <w:contextualSpacing/>
        <w:rPr>
          <w:rFonts w:eastAsia="Times New Roman" w:cs="Arial"/>
          <w:b w:val="0"/>
          <w:color w:val="auto"/>
          <w:szCs w:val="20"/>
          <w:lang w:eastAsia="en-AU"/>
        </w:rPr>
      </w:pPr>
      <w:r w:rsidRPr="00A31680">
        <w:rPr>
          <w:rFonts w:eastAsia="Times New Roman" w:cs="Arial"/>
          <w:b w:val="0"/>
          <w:color w:val="auto"/>
          <w:szCs w:val="20"/>
          <w:lang w:eastAsia="en-AU"/>
        </w:rPr>
        <w:t>March 2014</w:t>
      </w:r>
    </w:p>
    <w:p w:rsidR="00A31680" w:rsidRPr="00A31680" w:rsidRDefault="005977C9" w:rsidP="00A31680">
      <w:pPr>
        <w:pStyle w:val="AHPRASubheading"/>
        <w:spacing w:before="360"/>
        <w:contextualSpacing/>
        <w:rPr>
          <w:rFonts w:cs="Arial"/>
          <w:color w:val="auto"/>
          <w:szCs w:val="20"/>
        </w:rPr>
      </w:pPr>
      <w:r>
        <w:rPr>
          <w:rFonts w:cs="Arial"/>
          <w:color w:val="auto"/>
          <w:szCs w:val="20"/>
        </w:rPr>
        <w:br w:type="page"/>
      </w:r>
    </w:p>
    <w:p w:rsidR="00B41959" w:rsidRDefault="00B41959" w:rsidP="00B41959">
      <w:pPr>
        <w:pStyle w:val="AHPRASubheading"/>
      </w:pPr>
      <w:r>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2F0BC7">
      <w:pPr>
        <w:pStyle w:val="AHPRASubhead"/>
        <w:spacing w:before="360" w:after="240"/>
        <w:rPr>
          <w:rFonts w:cs="Arial"/>
        </w:rPr>
      </w:pPr>
      <w:r w:rsidRPr="00B07DC4">
        <w:rPr>
          <w:rFonts w:cs="Arial"/>
        </w:rPr>
        <w:t>A</w:t>
      </w:r>
      <w:r>
        <w:rPr>
          <w:rFonts w:cs="Arial"/>
        </w:rP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rPr>
          <w:rFonts w:ascii="Calibri" w:eastAsia="Times New Roman" w:hAnsi="Calibri"/>
          <w:b w:val="0"/>
          <w:color w:val="auto"/>
          <w:sz w:val="22"/>
          <w:szCs w:val="22"/>
        </w:rPr>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lastRenderedPageBreak/>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rPr>
          <w:rFonts w:ascii="Calibri" w:eastAsia="Times New Roman" w:hAnsi="Calibri"/>
          <w:b w:val="0"/>
          <w:color w:val="auto"/>
          <w:sz w:val="22"/>
          <w:szCs w:val="22"/>
        </w:rPr>
      </w:pPr>
      <w:r>
        <w:t>Review</w:t>
      </w:r>
      <w:r>
        <w:tab/>
      </w:r>
      <w:r w:rsidR="007A0DF2">
        <w:t>24</w:t>
      </w:r>
    </w:p>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Pr="009307EA"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F36A6E" w:rsidRPr="009307EA" w:rsidRDefault="00627CBB" w:rsidP="009307EA">
      <w:pPr>
        <w:pStyle w:val="AHPRANumberedsubheadinglevel1"/>
        <w:spacing w:before="360"/>
        <w:rPr>
          <w:rFonts w:cs="Arial"/>
        </w:rPr>
      </w:pPr>
      <w:r w:rsidRPr="009307EA">
        <w:rPr>
          <w:rFonts w:cs="Arial"/>
        </w:rPr>
        <w:lastRenderedPageBreak/>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While individual practitioners have their own personal beliefs and values, there are certain professional values on which all practitioners are expected to base their practice. These professional values apply to the 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lastRenderedPageBreak/>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lastRenderedPageBreak/>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lastRenderedPageBreak/>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lastRenderedPageBreak/>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lastRenderedPageBreak/>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Pr="009307EA"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627CBB" w:rsidRPr="009307EA" w:rsidRDefault="00627CBB" w:rsidP="009307EA">
      <w:pPr>
        <w:pStyle w:val="AHPRANumberedsubheadinglevel2"/>
        <w:rPr>
          <w:rFonts w:cs="Arial"/>
        </w:rPr>
      </w:pPr>
      <w:r w:rsidRPr="009307EA">
        <w:rPr>
          <w:rFonts w:cs="Arial"/>
        </w:rPr>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lastRenderedPageBreak/>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lastRenderedPageBreak/>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Where practitioners are considering treating multiple patients or clients simultaneously in class or group work, or more than one individual patient or client at the same time, practitioners should consider whether 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lastRenderedPageBreak/>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Effective collaboration is a fundamental aspect of good practice when working in a team. The care of patients or clients is improved when there is mutual respect and clear communication as well as an 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lastRenderedPageBreak/>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741292" w:rsidRPr="00874F49" w:rsidRDefault="00741292" w:rsidP="00627CBB">
                    <w:pPr>
                      <w:autoSpaceDE w:val="0"/>
                      <w:autoSpaceDN w:val="0"/>
                      <w:adjustRightInd w:val="0"/>
                      <w:ind w:left="540" w:hanging="540"/>
                      <w:jc w:val="center"/>
                      <w:rPr>
                        <w:rFonts w:ascii="Futura" w:hAnsi="Futura" w:cs="Futura"/>
                        <w:color w:val="000000"/>
                        <w:sz w:val="44"/>
                        <w:szCs w:val="64"/>
                      </w:rPr>
                    </w:pPr>
                  </w:p>
                  <w:p w:rsidR="00741292" w:rsidRPr="00874F49" w:rsidRDefault="0074129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741292" w:rsidRPr="00D820D5" w:rsidRDefault="0074129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741292" w:rsidRPr="00D820D5" w:rsidRDefault="0074129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t>taking appropriate steps to assist a colleague to receive help if there are concerns about the colleague’s performance or fitness to practise</w:t>
      </w:r>
      <w:r w:rsidR="00C159C7" w:rsidRPr="009307EA">
        <w:t>, and</w:t>
      </w:r>
    </w:p>
    <w:p w:rsidR="00627CBB" w:rsidRDefault="00627CBB" w:rsidP="009307EA">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5977C9" w:rsidRPr="009307EA" w:rsidRDefault="005977C9" w:rsidP="005977C9">
      <w:pPr>
        <w:pStyle w:val="AHPRAbody"/>
        <w:ind w:left="360"/>
      </w:pPr>
    </w:p>
    <w:p w:rsidR="00F36A6E" w:rsidRPr="009307EA" w:rsidRDefault="00627CBB" w:rsidP="009307EA">
      <w:pPr>
        <w:pStyle w:val="AHPRANumberedsubheadinglevel1"/>
        <w:spacing w:before="360"/>
        <w:rPr>
          <w:rFonts w:cs="Arial"/>
        </w:rPr>
      </w:pPr>
      <w:r w:rsidRPr="009307EA">
        <w:rPr>
          <w:rFonts w:cs="Arial"/>
        </w:rPr>
        <w:lastRenderedPageBreak/>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lastRenderedPageBreak/>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Pr="009307EA"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627CBB" w:rsidRPr="009307EA" w:rsidRDefault="00627CBB" w:rsidP="009307EA">
      <w:pPr>
        <w:pStyle w:val="AHPRANumberedsubheadinglevel2"/>
        <w:rPr>
          <w:rFonts w:cs="Arial"/>
        </w:rPr>
      </w:pPr>
      <w:r w:rsidRPr="009307EA">
        <w:rPr>
          <w:rFonts w:cs="Arial"/>
        </w:rPr>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lastRenderedPageBreak/>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lastRenderedPageBreak/>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Pr="009307EA"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bookmarkEnd w:id="4"/>
    <w:p w:rsidR="00627CBB" w:rsidRPr="009307EA" w:rsidRDefault="00627CBB" w:rsidP="009307EA">
      <w:pPr>
        <w:pStyle w:val="AHPRANumberedsubheadinglevel2"/>
        <w:rPr>
          <w:rFonts w:cs="Arial"/>
        </w:rPr>
      </w:pPr>
      <w:r w:rsidRPr="009307EA">
        <w:rPr>
          <w:rFonts w:cs="Arial"/>
        </w:rPr>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w:t>
      </w:r>
      <w:r w:rsidRPr="009307EA">
        <w:lastRenderedPageBreak/>
        <w:t xml:space="preserve">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t>
      </w:r>
      <w:r w:rsidRPr="009307EA">
        <w:lastRenderedPageBreak/>
        <w:t xml:space="preserve">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7A1E94" w:rsidRPr="009307EA" w:rsidRDefault="007A1E94" w:rsidP="002F0BC7">
      <w:pPr>
        <w:pStyle w:val="AHPRASubheading"/>
      </w:pPr>
      <w:r w:rsidRPr="009307EA">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lastRenderedPageBreak/>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sectPr w:rsidR="00DA774E"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63E" w:rsidRDefault="000A163E" w:rsidP="00FC2881">
      <w:pPr>
        <w:spacing w:after="0"/>
      </w:pPr>
      <w:r>
        <w:separator/>
      </w:r>
    </w:p>
  </w:endnote>
  <w:endnote w:type="continuationSeparator" w:id="0">
    <w:p w:rsidR="000A163E" w:rsidRDefault="000A163E"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836420" w:rsidRDefault="00741292" w:rsidP="00355D72">
    <w:pPr>
      <w:pStyle w:val="AHPRASubheadinglevel3"/>
      <w:spacing w:after="0"/>
      <w:rPr>
        <w:i w:val="0"/>
        <w:sz w:val="18"/>
      </w:rPr>
    </w:pPr>
    <w:r>
      <w:t>Code of conduct</w:t>
    </w:r>
    <w:r w:rsidR="00A13EB9">
      <w:tab/>
    </w:r>
    <w:r>
      <w:tab/>
    </w:r>
    <w:r>
      <w:tab/>
    </w:r>
    <w:r>
      <w:tab/>
      <w:t xml:space="preserve">                                                                    </w:t>
    </w:r>
    <w:r w:rsidRPr="000E42EA">
      <w:rPr>
        <w:sz w:val="18"/>
      </w:rPr>
      <w:fldChar w:fldCharType="begin"/>
    </w:r>
    <w:r w:rsidRPr="000E42EA">
      <w:rPr>
        <w:sz w:val="18"/>
      </w:rPr>
      <w:instrText xml:space="preserve"> PAGE </w:instrText>
    </w:r>
    <w:r w:rsidRPr="000E42EA">
      <w:rPr>
        <w:sz w:val="18"/>
      </w:rPr>
      <w:fldChar w:fldCharType="separate"/>
    </w:r>
    <w:r w:rsidR="004E7E80">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4E7E80">
      <w:rPr>
        <w:noProof/>
        <w:sz w:val="18"/>
      </w:rPr>
      <w:t>24</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E77E23" w:rsidRDefault="00741292" w:rsidP="00355D72">
    <w:pPr>
      <w:pStyle w:val="AHPRAfirstpagefooter"/>
    </w:pPr>
    <w:r w:rsidRPr="00E77E23">
      <w:t xml:space="preserve">Australian </w:t>
    </w:r>
    <w:r w:rsidRPr="00E77E23">
      <w:rPr>
        <w:color w:val="007DC3"/>
      </w:rPr>
      <w:t>Health Practitioner</w:t>
    </w:r>
    <w:r w:rsidRPr="00E77E23">
      <w:t xml:space="preserve"> Regulation Agency</w:t>
    </w:r>
  </w:p>
  <w:p w:rsidR="00741292" w:rsidRDefault="0074129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41292" w:rsidRPr="00355D72" w:rsidRDefault="0074129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63E" w:rsidRDefault="000A163E" w:rsidP="00FC2881">
      <w:pPr>
        <w:spacing w:after="0"/>
      </w:pPr>
      <w:r>
        <w:separator/>
      </w:r>
    </w:p>
  </w:footnote>
  <w:footnote w:type="continuationSeparator" w:id="0">
    <w:p w:rsidR="000A163E" w:rsidRDefault="000A163E"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9" w:rsidRPr="009001E8" w:rsidRDefault="004E7E80" w:rsidP="009001E8">
    <w:pPr>
      <w:pStyle w:val="Header"/>
      <w:jc w:val="right"/>
    </w:pPr>
    <w:r>
      <w:rPr>
        <w:noProof/>
      </w:rPr>
      <w:drawing>
        <wp:inline distT="0" distB="0" distL="0" distR="0">
          <wp:extent cx="1632585" cy="1708785"/>
          <wp:effectExtent l="19050" t="0" r="5715" b="0"/>
          <wp:docPr id="2" name="Picture 2" descr="AHPRA_PodiatryBoardof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PodiatryBoardofAustralia"/>
                  <pic:cNvPicPr>
                    <a:picLocks noChangeAspect="1" noChangeArrowheads="1"/>
                  </pic:cNvPicPr>
                </pic:nvPicPr>
                <pic:blipFill>
                  <a:blip r:embed="rId1"/>
                  <a:srcRect/>
                  <a:stretch>
                    <a:fillRect/>
                  </a:stretch>
                </pic:blipFill>
                <pic:spPr bwMode="auto">
                  <a:xfrm>
                    <a:off x="0" y="0"/>
                    <a:ext cx="1632585" cy="17087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2">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5">
    <w:nsid w:val="7C731660"/>
    <w:multiLevelType w:val="multilevel"/>
    <w:tmpl w:val="C4183F12"/>
    <w:numStyleLink w:val="AHPRANumberedlist"/>
  </w:abstractNum>
  <w:abstractNum w:abstractNumId="86">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2"/>
  </w:num>
  <w:num w:numId="3">
    <w:abstractNumId w:val="63"/>
  </w:num>
  <w:num w:numId="4">
    <w:abstractNumId w:val="71"/>
  </w:num>
  <w:num w:numId="5">
    <w:abstractNumId w:val="29"/>
  </w:num>
  <w:num w:numId="6">
    <w:abstractNumId w:val="78"/>
  </w:num>
  <w:num w:numId="7">
    <w:abstractNumId w:val="38"/>
  </w:num>
  <w:num w:numId="8">
    <w:abstractNumId w:val="55"/>
  </w:num>
  <w:num w:numId="9">
    <w:abstractNumId w:val="37"/>
  </w:num>
  <w:num w:numId="10">
    <w:abstractNumId w:val="6"/>
  </w:num>
  <w:num w:numId="11">
    <w:abstractNumId w:val="10"/>
  </w:num>
  <w:num w:numId="12">
    <w:abstractNumId w:val="9"/>
  </w:num>
  <w:num w:numId="13">
    <w:abstractNumId w:val="85"/>
  </w:num>
  <w:num w:numId="14">
    <w:abstractNumId w:val="25"/>
  </w:num>
  <w:num w:numId="15">
    <w:abstractNumId w:val="61"/>
  </w:num>
  <w:num w:numId="16">
    <w:abstractNumId w:val="21"/>
  </w:num>
  <w:num w:numId="17">
    <w:abstractNumId w:val="18"/>
  </w:num>
  <w:num w:numId="18">
    <w:abstractNumId w:val="68"/>
  </w:num>
  <w:num w:numId="19">
    <w:abstractNumId w:val="8"/>
  </w:num>
  <w:num w:numId="20">
    <w:abstractNumId w:val="19"/>
  </w:num>
  <w:num w:numId="21">
    <w:abstractNumId w:val="2"/>
  </w:num>
  <w:num w:numId="22">
    <w:abstractNumId w:val="24"/>
  </w:num>
  <w:num w:numId="23">
    <w:abstractNumId w:val="5"/>
  </w:num>
  <w:num w:numId="24">
    <w:abstractNumId w:val="54"/>
  </w:num>
  <w:num w:numId="25">
    <w:abstractNumId w:val="12"/>
  </w:num>
  <w:num w:numId="26">
    <w:abstractNumId w:val="76"/>
  </w:num>
  <w:num w:numId="27">
    <w:abstractNumId w:val="47"/>
  </w:num>
  <w:num w:numId="28">
    <w:abstractNumId w:val="16"/>
  </w:num>
  <w:num w:numId="29">
    <w:abstractNumId w:val="36"/>
  </w:num>
  <w:num w:numId="30">
    <w:abstractNumId w:val="1"/>
  </w:num>
  <w:num w:numId="31">
    <w:abstractNumId w:val="46"/>
  </w:num>
  <w:num w:numId="32">
    <w:abstractNumId w:val="20"/>
  </w:num>
  <w:num w:numId="33">
    <w:abstractNumId w:val="44"/>
  </w:num>
  <w:num w:numId="34">
    <w:abstractNumId w:val="41"/>
  </w:num>
  <w:num w:numId="35">
    <w:abstractNumId w:val="23"/>
  </w:num>
  <w:num w:numId="36">
    <w:abstractNumId w:val="11"/>
  </w:num>
  <w:num w:numId="37">
    <w:abstractNumId w:val="3"/>
  </w:num>
  <w:num w:numId="38">
    <w:abstractNumId w:val="51"/>
  </w:num>
  <w:num w:numId="39">
    <w:abstractNumId w:val="17"/>
  </w:num>
  <w:num w:numId="40">
    <w:abstractNumId w:val="86"/>
  </w:num>
  <w:num w:numId="41">
    <w:abstractNumId w:val="83"/>
  </w:num>
  <w:num w:numId="42">
    <w:abstractNumId w:val="14"/>
  </w:num>
  <w:num w:numId="43">
    <w:abstractNumId w:val="33"/>
  </w:num>
  <w:num w:numId="44">
    <w:abstractNumId w:val="30"/>
  </w:num>
  <w:num w:numId="45">
    <w:abstractNumId w:val="0"/>
  </w:num>
  <w:num w:numId="46">
    <w:abstractNumId w:val="57"/>
  </w:num>
  <w:num w:numId="47">
    <w:abstractNumId w:val="32"/>
  </w:num>
  <w:num w:numId="48">
    <w:abstractNumId w:val="75"/>
  </w:num>
  <w:num w:numId="49">
    <w:abstractNumId w:val="45"/>
  </w:num>
  <w:num w:numId="50">
    <w:abstractNumId w:val="27"/>
  </w:num>
  <w:num w:numId="51">
    <w:abstractNumId w:val="31"/>
  </w:num>
  <w:num w:numId="52">
    <w:abstractNumId w:val="74"/>
  </w:num>
  <w:num w:numId="53">
    <w:abstractNumId w:val="79"/>
  </w:num>
  <w:num w:numId="54">
    <w:abstractNumId w:val="81"/>
  </w:num>
  <w:num w:numId="55">
    <w:abstractNumId w:val="72"/>
  </w:num>
  <w:num w:numId="56">
    <w:abstractNumId w:val="26"/>
  </w:num>
  <w:num w:numId="57">
    <w:abstractNumId w:val="77"/>
  </w:num>
  <w:num w:numId="58">
    <w:abstractNumId w:val="70"/>
  </w:num>
  <w:num w:numId="59">
    <w:abstractNumId w:val="66"/>
  </w:num>
  <w:num w:numId="60">
    <w:abstractNumId w:val="62"/>
  </w:num>
  <w:num w:numId="61">
    <w:abstractNumId w:val="13"/>
  </w:num>
  <w:num w:numId="62">
    <w:abstractNumId w:val="28"/>
  </w:num>
  <w:num w:numId="63">
    <w:abstractNumId w:val="35"/>
  </w:num>
  <w:num w:numId="64">
    <w:abstractNumId w:val="49"/>
  </w:num>
  <w:num w:numId="65">
    <w:abstractNumId w:val="39"/>
  </w:num>
  <w:num w:numId="66">
    <w:abstractNumId w:val="65"/>
  </w:num>
  <w:num w:numId="67">
    <w:abstractNumId w:val="73"/>
  </w:num>
  <w:num w:numId="68">
    <w:abstractNumId w:val="56"/>
  </w:num>
  <w:num w:numId="69">
    <w:abstractNumId w:val="50"/>
  </w:num>
  <w:num w:numId="70">
    <w:abstractNumId w:val="7"/>
  </w:num>
  <w:num w:numId="71">
    <w:abstractNumId w:val="69"/>
  </w:num>
  <w:num w:numId="72">
    <w:abstractNumId w:val="60"/>
  </w:num>
  <w:num w:numId="73">
    <w:abstractNumId w:val="64"/>
  </w:num>
  <w:num w:numId="74">
    <w:abstractNumId w:val="34"/>
  </w:num>
  <w:num w:numId="75">
    <w:abstractNumId w:val="48"/>
  </w:num>
  <w:num w:numId="76">
    <w:abstractNumId w:val="15"/>
  </w:num>
  <w:num w:numId="77">
    <w:abstractNumId w:val="4"/>
  </w:num>
  <w:num w:numId="78">
    <w:abstractNumId w:val="59"/>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40"/>
  </w:num>
  <w:num w:numId="82">
    <w:abstractNumId w:val="52"/>
  </w:num>
  <w:num w:numId="83">
    <w:abstractNumId w:val="67"/>
  </w:num>
  <w:num w:numId="8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22"/>
  </w:num>
  <w:num w:numId="98">
    <w:abstractNumId w:val="9"/>
    <w:lvlOverride w:ilvl="0">
      <w:startOverride w:val="3"/>
    </w:lvlOverride>
    <w:lvlOverride w:ilvl="1">
      <w:startOverride w:val="13"/>
    </w:lvlOverride>
  </w:num>
  <w:num w:numId="99">
    <w:abstractNumId w:val="43"/>
  </w:num>
  <w:num w:numId="100">
    <w:abstractNumId w:val="55"/>
  </w:num>
  <w:num w:numId="101">
    <w:abstractNumId w:val="5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761"/>
    <w:rsid w:val="00026820"/>
    <w:rsid w:val="00026DBC"/>
    <w:rsid w:val="000334D7"/>
    <w:rsid w:val="00033EB8"/>
    <w:rsid w:val="00034E3E"/>
    <w:rsid w:val="0003574F"/>
    <w:rsid w:val="00047898"/>
    <w:rsid w:val="0005111D"/>
    <w:rsid w:val="00052190"/>
    <w:rsid w:val="00062613"/>
    <w:rsid w:val="00063512"/>
    <w:rsid w:val="00067094"/>
    <w:rsid w:val="00067A01"/>
    <w:rsid w:val="00071BE1"/>
    <w:rsid w:val="0007720D"/>
    <w:rsid w:val="00083E35"/>
    <w:rsid w:val="000945FB"/>
    <w:rsid w:val="000A163E"/>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397B"/>
    <w:rsid w:val="001A41BA"/>
    <w:rsid w:val="001A6E2F"/>
    <w:rsid w:val="001B3008"/>
    <w:rsid w:val="001D7AE1"/>
    <w:rsid w:val="001E1D4D"/>
    <w:rsid w:val="001E2D57"/>
    <w:rsid w:val="001E45B1"/>
    <w:rsid w:val="001E66DF"/>
    <w:rsid w:val="001F39FB"/>
    <w:rsid w:val="001F4EEE"/>
    <w:rsid w:val="00202357"/>
    <w:rsid w:val="00211A52"/>
    <w:rsid w:val="00213BC3"/>
    <w:rsid w:val="00214E9E"/>
    <w:rsid w:val="0021620D"/>
    <w:rsid w:val="002238C4"/>
    <w:rsid w:val="0023593D"/>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27A7"/>
    <w:rsid w:val="002C34EA"/>
    <w:rsid w:val="002D3149"/>
    <w:rsid w:val="002D4488"/>
    <w:rsid w:val="002F0AEA"/>
    <w:rsid w:val="002F0BC7"/>
    <w:rsid w:val="00301478"/>
    <w:rsid w:val="00305AFC"/>
    <w:rsid w:val="003074C6"/>
    <w:rsid w:val="00310FDF"/>
    <w:rsid w:val="00312E32"/>
    <w:rsid w:val="00316C67"/>
    <w:rsid w:val="00316FC9"/>
    <w:rsid w:val="00355D72"/>
    <w:rsid w:val="00356CB3"/>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B0C33"/>
    <w:rsid w:val="004C6003"/>
    <w:rsid w:val="004D7537"/>
    <w:rsid w:val="004D7D63"/>
    <w:rsid w:val="004E7E80"/>
    <w:rsid w:val="004F263C"/>
    <w:rsid w:val="004F4122"/>
    <w:rsid w:val="00501696"/>
    <w:rsid w:val="00515873"/>
    <w:rsid w:val="00516153"/>
    <w:rsid w:val="005221D4"/>
    <w:rsid w:val="005268FB"/>
    <w:rsid w:val="00526CE2"/>
    <w:rsid w:val="00526F7B"/>
    <w:rsid w:val="00530B31"/>
    <w:rsid w:val="00532138"/>
    <w:rsid w:val="005366E8"/>
    <w:rsid w:val="005478B5"/>
    <w:rsid w:val="005539F4"/>
    <w:rsid w:val="00553A4C"/>
    <w:rsid w:val="00554335"/>
    <w:rsid w:val="0055438F"/>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C1882"/>
    <w:rsid w:val="005C6817"/>
    <w:rsid w:val="005D1CDE"/>
    <w:rsid w:val="005E522C"/>
    <w:rsid w:val="005F041B"/>
    <w:rsid w:val="005F322C"/>
    <w:rsid w:val="005F4A83"/>
    <w:rsid w:val="006001C2"/>
    <w:rsid w:val="0060556A"/>
    <w:rsid w:val="00607018"/>
    <w:rsid w:val="00613E5C"/>
    <w:rsid w:val="0061483D"/>
    <w:rsid w:val="00617F14"/>
    <w:rsid w:val="006222B8"/>
    <w:rsid w:val="00627CB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3E9E"/>
    <w:rsid w:val="0070462C"/>
    <w:rsid w:val="00707FB3"/>
    <w:rsid w:val="0071509D"/>
    <w:rsid w:val="00716DD6"/>
    <w:rsid w:val="00717F3F"/>
    <w:rsid w:val="00724A21"/>
    <w:rsid w:val="00730B39"/>
    <w:rsid w:val="00735A71"/>
    <w:rsid w:val="007372A4"/>
    <w:rsid w:val="00741292"/>
    <w:rsid w:val="00741B04"/>
    <w:rsid w:val="00771E38"/>
    <w:rsid w:val="007722E3"/>
    <w:rsid w:val="00784817"/>
    <w:rsid w:val="00794676"/>
    <w:rsid w:val="007A0DF2"/>
    <w:rsid w:val="007A1E94"/>
    <w:rsid w:val="007A4C67"/>
    <w:rsid w:val="007B20AC"/>
    <w:rsid w:val="007B75D1"/>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663F"/>
    <w:rsid w:val="008D371D"/>
    <w:rsid w:val="008D42F7"/>
    <w:rsid w:val="008D6B7E"/>
    <w:rsid w:val="008D7845"/>
    <w:rsid w:val="008E0FC9"/>
    <w:rsid w:val="008E3DF9"/>
    <w:rsid w:val="008F0B83"/>
    <w:rsid w:val="008F28B6"/>
    <w:rsid w:val="008F2CA7"/>
    <w:rsid w:val="009001E8"/>
    <w:rsid w:val="00903E4D"/>
    <w:rsid w:val="00907BDA"/>
    <w:rsid w:val="00912019"/>
    <w:rsid w:val="00915813"/>
    <w:rsid w:val="009302F9"/>
    <w:rsid w:val="009307EA"/>
    <w:rsid w:val="00931B29"/>
    <w:rsid w:val="00935EC9"/>
    <w:rsid w:val="009448A6"/>
    <w:rsid w:val="00947BD8"/>
    <w:rsid w:val="00952413"/>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3EB9"/>
    <w:rsid w:val="00A1736C"/>
    <w:rsid w:val="00A17AB6"/>
    <w:rsid w:val="00A2072E"/>
    <w:rsid w:val="00A237BB"/>
    <w:rsid w:val="00A31680"/>
    <w:rsid w:val="00A33590"/>
    <w:rsid w:val="00A4221E"/>
    <w:rsid w:val="00A45D49"/>
    <w:rsid w:val="00A471E3"/>
    <w:rsid w:val="00A506A9"/>
    <w:rsid w:val="00A5257B"/>
    <w:rsid w:val="00A563D2"/>
    <w:rsid w:val="00A612FE"/>
    <w:rsid w:val="00A639A4"/>
    <w:rsid w:val="00A64E8B"/>
    <w:rsid w:val="00A65C9C"/>
    <w:rsid w:val="00A82078"/>
    <w:rsid w:val="00A838C8"/>
    <w:rsid w:val="00A91C42"/>
    <w:rsid w:val="00A9516B"/>
    <w:rsid w:val="00A9780A"/>
    <w:rsid w:val="00AA00AF"/>
    <w:rsid w:val="00AA1EE9"/>
    <w:rsid w:val="00AA2F83"/>
    <w:rsid w:val="00AB1E74"/>
    <w:rsid w:val="00AB283D"/>
    <w:rsid w:val="00AB772C"/>
    <w:rsid w:val="00AC4F92"/>
    <w:rsid w:val="00AC5814"/>
    <w:rsid w:val="00AD10B2"/>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6890"/>
    <w:rsid w:val="00B67CA2"/>
    <w:rsid w:val="00B705F1"/>
    <w:rsid w:val="00B81657"/>
    <w:rsid w:val="00B829E8"/>
    <w:rsid w:val="00B8356C"/>
    <w:rsid w:val="00B85023"/>
    <w:rsid w:val="00B90F70"/>
    <w:rsid w:val="00B91A95"/>
    <w:rsid w:val="00B942A8"/>
    <w:rsid w:val="00B95096"/>
    <w:rsid w:val="00BA469B"/>
    <w:rsid w:val="00BB101B"/>
    <w:rsid w:val="00BB489E"/>
    <w:rsid w:val="00BB4A5B"/>
    <w:rsid w:val="00BC3363"/>
    <w:rsid w:val="00BC6034"/>
    <w:rsid w:val="00BD0DE0"/>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3EF6"/>
    <w:rsid w:val="00CD475B"/>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74B93"/>
    <w:rsid w:val="00E821DC"/>
    <w:rsid w:val="00E8251C"/>
    <w:rsid w:val="00E83298"/>
    <w:rsid w:val="00E849BE"/>
    <w:rsid w:val="00E9211E"/>
    <w:rsid w:val="00E93265"/>
    <w:rsid w:val="00E96CD7"/>
    <w:rsid w:val="00EA5081"/>
    <w:rsid w:val="00EA58DF"/>
    <w:rsid w:val="00EC1EA5"/>
    <w:rsid w:val="00EC4547"/>
    <w:rsid w:val="00ED1946"/>
    <w:rsid w:val="00ED349D"/>
    <w:rsid w:val="00ED7151"/>
    <w:rsid w:val="00ED75E3"/>
    <w:rsid w:val="00EE3A94"/>
    <w:rsid w:val="00EE7210"/>
    <w:rsid w:val="00EE7E70"/>
    <w:rsid w:val="00EF2D07"/>
    <w:rsid w:val="00EF4438"/>
    <w:rsid w:val="00EF464B"/>
    <w:rsid w:val="00EF4E6B"/>
    <w:rsid w:val="00EF53D1"/>
    <w:rsid w:val="00F06910"/>
    <w:rsid w:val="00F2024D"/>
    <w:rsid w:val="00F3130F"/>
    <w:rsid w:val="00F36A6E"/>
    <w:rsid w:val="00F37306"/>
    <w:rsid w:val="00F5365B"/>
    <w:rsid w:val="00F55391"/>
    <w:rsid w:val="00F56CC7"/>
    <w:rsid w:val="00F60807"/>
    <w:rsid w:val="00F6757B"/>
    <w:rsid w:val="00F70DD5"/>
    <w:rsid w:val="00F82E45"/>
    <w:rsid w:val="00F84FE4"/>
    <w:rsid w:val="00F85B3B"/>
    <w:rsid w:val="00F877D0"/>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70127</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Code of conduct</dc:title>
  <dc:subject>Code</dc:subject>
  <dc:creator>Podiatry Board</dc:creator>
  <cp:keywords>17 March 2014</cp:keywords>
  <cp:lastModifiedBy>Tara Johnson</cp:lastModifiedBy>
  <cp:revision>2</cp:revision>
  <cp:lastPrinted>2014-02-07T04:17:00Z</cp:lastPrinted>
  <dcterms:created xsi:type="dcterms:W3CDTF">2014-02-10T23:24:00Z</dcterms:created>
  <dcterms:modified xsi:type="dcterms:W3CDTF">2014-02-10T23:24:00Z</dcterms:modified>
</cp:coreProperties>
</file>