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81" w:rsidRPr="00D87C91" w:rsidRDefault="00D87C91" w:rsidP="00C3795C">
      <w:pPr>
        <w:pStyle w:val="AHPRADocumenttitle"/>
        <w:rPr>
          <w:b/>
          <w:sz w:val="24"/>
        </w:rPr>
      </w:pPr>
      <w:r w:rsidRPr="00D87C91">
        <w:rPr>
          <w:b/>
          <w:sz w:val="24"/>
        </w:rPr>
        <w:t>Private</w:t>
      </w:r>
      <w:r w:rsidR="002832E1" w:rsidRPr="00D87C91">
        <w:rPr>
          <w:b/>
          <w:sz w:val="24"/>
        </w:rPr>
        <w:t xml:space="preserve"> </w:t>
      </w:r>
      <w:r w:rsidR="002F4FFE">
        <w:rPr>
          <w:b/>
          <w:sz w:val="24"/>
        </w:rPr>
        <w:t>interest</w:t>
      </w:r>
      <w:r w:rsidR="009E5713" w:rsidRPr="00D87C91">
        <w:rPr>
          <w:b/>
          <w:sz w:val="24"/>
        </w:rPr>
        <w:t>s</w:t>
      </w:r>
      <w:r w:rsidR="00182BEB" w:rsidRPr="00D87C91">
        <w:rPr>
          <w:b/>
          <w:sz w:val="24"/>
        </w:rPr>
        <w:t xml:space="preserve"> declaration</w:t>
      </w:r>
    </w:p>
    <w:p w:rsidR="000640EE" w:rsidRPr="00B1319A" w:rsidRDefault="007612D6"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746447" w:rsidRDefault="00CC33F2">
      <w:pPr>
        <w:pStyle w:val="AHPRAbody"/>
      </w:pPr>
      <w:r>
        <w:t xml:space="preserve">April </w:t>
      </w:r>
      <w:r w:rsidR="00182BEB">
        <w:t>201</w:t>
      </w:r>
      <w:r w:rsidR="005455D0">
        <w:t>7</w:t>
      </w:r>
      <w:bookmarkStart w:id="0" w:name="_GoBack"/>
      <w:bookmarkEnd w:id="0"/>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310419">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2921D7"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7612D6">
        <w:rPr>
          <w:sz w:val="20"/>
          <w:szCs w:val="20"/>
        </w:rPr>
      </w:r>
      <w:r w:rsidR="007612D6">
        <w:rPr>
          <w:sz w:val="20"/>
          <w:szCs w:val="20"/>
        </w:rPr>
        <w:fldChar w:fldCharType="separate"/>
      </w:r>
      <w:r w:rsidR="002921D7"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sidR="002921D7" w:rsidRPr="00880856">
        <w:rPr>
          <w:sz w:val="20"/>
          <w:szCs w:val="20"/>
        </w:rPr>
        <w:fldChar w:fldCharType="begin">
          <w:ffData>
            <w:name w:val="Check2"/>
            <w:enabled/>
            <w:calcOnExit w:val="0"/>
            <w:checkBox>
              <w:sizeAuto/>
              <w:default w:val="0"/>
            </w:checkBox>
          </w:ffData>
        </w:fldChar>
      </w:r>
      <w:r w:rsidR="00212D9B" w:rsidRPr="00880856">
        <w:rPr>
          <w:sz w:val="20"/>
          <w:szCs w:val="20"/>
        </w:rPr>
        <w:instrText xml:space="preserve"> FORMCHECKBOX </w:instrText>
      </w:r>
      <w:r w:rsidR="007612D6">
        <w:rPr>
          <w:sz w:val="20"/>
          <w:szCs w:val="20"/>
        </w:rPr>
      </w:r>
      <w:r w:rsidR="007612D6">
        <w:rPr>
          <w:sz w:val="20"/>
          <w:szCs w:val="20"/>
        </w:rPr>
        <w:fldChar w:fldCharType="separate"/>
      </w:r>
      <w:r w:rsidR="002921D7" w:rsidRPr="00880856">
        <w:rPr>
          <w:sz w:val="20"/>
          <w:szCs w:val="20"/>
        </w:rPr>
        <w:fldChar w:fldCharType="end"/>
      </w:r>
      <w:r w:rsidR="00212D9B" w:rsidRPr="00880856">
        <w:rPr>
          <w:sz w:val="20"/>
          <w:szCs w:val="20"/>
        </w:rPr>
        <w:t xml:space="preserve"> </w:t>
      </w:r>
      <w:r w:rsidR="00212D9B">
        <w:rPr>
          <w:sz w:val="20"/>
          <w:szCs w:val="20"/>
        </w:rPr>
        <w:t xml:space="preserve">Community member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Pr="00D20782" w:rsidRDefault="0036698F" w:rsidP="000640EE">
      <w:pPr>
        <w:spacing w:after="0"/>
        <w:rPr>
          <w:sz w:val="20"/>
          <w:szCs w:val="20"/>
        </w:rPr>
      </w:pPr>
    </w:p>
    <w:p w:rsidR="008A1E5E" w:rsidRPr="00D20782" w:rsidRDefault="005F4BBD" w:rsidP="000640EE">
      <w:pPr>
        <w:spacing w:after="0"/>
        <w:rPr>
          <w:b/>
          <w:sz w:val="20"/>
          <w:szCs w:val="20"/>
        </w:rPr>
      </w:pPr>
      <w:r w:rsidRPr="00D20782">
        <w:rPr>
          <w:b/>
          <w:sz w:val="20"/>
          <w:szCs w:val="20"/>
        </w:rPr>
        <w:t xml:space="preserve">Please </w:t>
      </w:r>
      <w:r w:rsidR="00F479AB" w:rsidRPr="00D20782">
        <w:rPr>
          <w:b/>
          <w:sz w:val="20"/>
          <w:szCs w:val="20"/>
        </w:rPr>
        <w:t>answer</w:t>
      </w:r>
      <w:r w:rsidRPr="00D20782">
        <w:rPr>
          <w:b/>
          <w:sz w:val="20"/>
          <w:szCs w:val="20"/>
        </w:rPr>
        <w:t xml:space="preserve"> the following questions by </w:t>
      </w:r>
      <w:r w:rsidR="00F479AB" w:rsidRPr="00D20782">
        <w:rPr>
          <w:b/>
          <w:sz w:val="20"/>
          <w:szCs w:val="20"/>
        </w:rPr>
        <w:t>circling</w:t>
      </w:r>
      <w:r w:rsidRPr="00D20782">
        <w:rPr>
          <w:b/>
          <w:sz w:val="20"/>
          <w:szCs w:val="20"/>
        </w:rPr>
        <w:t xml:space="preserve"> the reply </w:t>
      </w:r>
      <w:r w:rsidR="00F479AB" w:rsidRPr="00D20782">
        <w:rPr>
          <w:b/>
          <w:sz w:val="20"/>
          <w:szCs w:val="20"/>
        </w:rPr>
        <w:t>that</w:t>
      </w:r>
      <w:r w:rsidRPr="00D20782">
        <w:rPr>
          <w:b/>
          <w:sz w:val="20"/>
          <w:szCs w:val="20"/>
        </w:rPr>
        <w:t xml:space="preserve"> applies to your personal </w:t>
      </w:r>
      <w:r w:rsidR="00F479AB" w:rsidRPr="00D20782">
        <w:rPr>
          <w:b/>
          <w:sz w:val="20"/>
          <w:szCs w:val="20"/>
        </w:rPr>
        <w:t>circumstances</w:t>
      </w:r>
      <w:r w:rsidRPr="00D20782">
        <w:rPr>
          <w:b/>
          <w:sz w:val="20"/>
          <w:szCs w:val="20"/>
        </w:rPr>
        <w:t xml:space="preserve">. </w:t>
      </w:r>
      <w:r w:rsidR="00D20782">
        <w:rPr>
          <w:b/>
          <w:sz w:val="20"/>
          <w:szCs w:val="20"/>
        </w:rPr>
        <w:br/>
      </w:r>
    </w:p>
    <w:p w:rsidR="00665202" w:rsidRPr="00D20782" w:rsidRDefault="005F4BBD" w:rsidP="000640EE">
      <w:pPr>
        <w:spacing w:after="0"/>
        <w:rPr>
          <w:b/>
          <w:sz w:val="20"/>
          <w:szCs w:val="20"/>
        </w:rPr>
      </w:pPr>
      <w:r w:rsidRPr="00D20782">
        <w:rPr>
          <w:b/>
          <w:sz w:val="20"/>
          <w:szCs w:val="20"/>
        </w:rPr>
        <w:t xml:space="preserve">If you answer “yes” to any question, </w:t>
      </w:r>
      <w:r w:rsidR="00890811">
        <w:rPr>
          <w:b/>
          <w:sz w:val="20"/>
          <w:szCs w:val="20"/>
        </w:rPr>
        <w:t xml:space="preserve">you </w:t>
      </w:r>
      <w:r w:rsidR="00890811" w:rsidRPr="00890811">
        <w:rPr>
          <w:b/>
          <w:sz w:val="20"/>
          <w:szCs w:val="20"/>
          <w:u w:val="single"/>
        </w:rPr>
        <w:t>must</w:t>
      </w:r>
      <w:r w:rsidR="00890811">
        <w:rPr>
          <w:b/>
          <w:sz w:val="20"/>
          <w:szCs w:val="20"/>
        </w:rPr>
        <w:t xml:space="preserve"> </w:t>
      </w:r>
      <w:r w:rsidR="00F479AB" w:rsidRPr="00D20782">
        <w:rPr>
          <w:b/>
          <w:sz w:val="20"/>
          <w:szCs w:val="20"/>
        </w:rPr>
        <w:t>provide</w:t>
      </w:r>
      <w:r w:rsidR="00890811">
        <w:rPr>
          <w:b/>
          <w:sz w:val="20"/>
          <w:szCs w:val="20"/>
        </w:rPr>
        <w:t xml:space="preserve"> details in a separate</w:t>
      </w:r>
      <w:r w:rsidRPr="00D20782">
        <w:rPr>
          <w:b/>
          <w:sz w:val="20"/>
          <w:szCs w:val="20"/>
        </w:rPr>
        <w:t xml:space="preserve"> attachment </w:t>
      </w:r>
      <w:r w:rsidR="00F479AB" w:rsidRPr="00D20782">
        <w:rPr>
          <w:b/>
          <w:sz w:val="20"/>
          <w:szCs w:val="20"/>
        </w:rPr>
        <w:t xml:space="preserve">to this form. </w:t>
      </w:r>
    </w:p>
    <w:p w:rsidR="00665202" w:rsidRDefault="00665202" w:rsidP="000640EE">
      <w:pPr>
        <w:spacing w:after="0"/>
        <w:rPr>
          <w:sz w:val="20"/>
          <w:szCs w:val="20"/>
        </w:rPr>
      </w:pPr>
    </w:p>
    <w:p w:rsidR="00D87C91"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D87C91" w:rsidRDefault="00D87C91"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r w:rsidR="00890811">
              <w:rPr>
                <w:sz w:val="20"/>
                <w:szCs w:val="18"/>
              </w:rPr>
              <w:t>(a)</w:t>
            </w:r>
          </w:p>
        </w:tc>
        <w:tc>
          <w:tcPr>
            <w:tcW w:w="3921" w:type="pct"/>
            <w:shd w:val="clear" w:color="auto" w:fill="BFBFBF" w:themeFill="background1" w:themeFillShade="BF"/>
          </w:tcPr>
          <w:p w:rsidR="00F479AB" w:rsidRPr="00890811" w:rsidRDefault="00F479AB" w:rsidP="00412B68">
            <w:pPr>
              <w:rPr>
                <w:sz w:val="20"/>
                <w:szCs w:val="20"/>
              </w:rPr>
            </w:pPr>
            <w:r w:rsidRPr="00890811">
              <w:rPr>
                <w:sz w:val="20"/>
                <w:szCs w:val="20"/>
              </w:rPr>
              <w:t>Do you have disclo</w:t>
            </w:r>
            <w:r w:rsidR="00412B68" w:rsidRPr="00890811">
              <w:rPr>
                <w:sz w:val="20"/>
                <w:szCs w:val="20"/>
              </w:rPr>
              <w:t xml:space="preserve">sable criminal </w:t>
            </w:r>
            <w:r w:rsidR="00D1288E" w:rsidRPr="00890811">
              <w:rPr>
                <w:sz w:val="20"/>
                <w:szCs w:val="20"/>
              </w:rPr>
              <w:t>convictions</w:t>
            </w:r>
            <w:r w:rsidR="00412B68" w:rsidRPr="00890811">
              <w:rPr>
                <w:sz w:val="20"/>
                <w:szCs w:val="20"/>
              </w:rPr>
              <w:t xml:space="preserve"> i.e. include all</w:t>
            </w:r>
            <w:r w:rsidRPr="00890811">
              <w:rPr>
                <w:sz w:val="20"/>
                <w:szCs w:val="20"/>
              </w:rPr>
              <w:t xml:space="preserve"> convictions</w:t>
            </w:r>
            <w:r w:rsidR="00412B68" w:rsidRPr="00890811">
              <w:rPr>
                <w:sz w:val="20"/>
                <w:szCs w:val="20"/>
              </w:rPr>
              <w:t xml:space="preserve"> from your past to date</w:t>
            </w:r>
            <w:r w:rsidRPr="00890811">
              <w:rPr>
                <w:sz w:val="20"/>
                <w:szCs w:val="20"/>
              </w:rPr>
              <w:t xml:space="preserve"> that form </w:t>
            </w:r>
            <w:r w:rsidR="00412B68" w:rsidRPr="00890811">
              <w:rPr>
                <w:sz w:val="20"/>
                <w:szCs w:val="20"/>
              </w:rPr>
              <w:t xml:space="preserve">all or </w:t>
            </w:r>
            <w:r w:rsidRPr="00890811">
              <w:rPr>
                <w:sz w:val="20"/>
                <w:szCs w:val="20"/>
              </w:rPr>
              <w:t xml:space="preserve">part of your criminal history other than those protected by the Spent Convictions Scheme (see Part VIIC of the </w:t>
            </w:r>
            <w:r w:rsidRPr="00890811">
              <w:rPr>
                <w:i/>
                <w:sz w:val="20"/>
                <w:szCs w:val="20"/>
              </w:rPr>
              <w:t>Crimes Act 1914)</w:t>
            </w:r>
            <w:r w:rsidRPr="00890811">
              <w:rPr>
                <w:sz w:val="20"/>
                <w:szCs w:val="20"/>
              </w:rPr>
              <w:t xml:space="preserve">? </w:t>
            </w:r>
          </w:p>
          <w:p w:rsidR="00890811" w:rsidRPr="00890811" w:rsidRDefault="00890811" w:rsidP="00412B68">
            <w:pPr>
              <w:rPr>
                <w:i/>
                <w:sz w:val="20"/>
                <w:szCs w:val="20"/>
              </w:rPr>
            </w:pPr>
            <w:r w:rsidRPr="00890811">
              <w:rPr>
                <w:i/>
                <w:sz w:val="20"/>
                <w:szCs w:val="20"/>
              </w:rPr>
              <w:t>If you are unsure about the status of any criminal convictions which you have, you may wish to seek legal advice in responding to this question</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890811" w:rsidRPr="00F479AB" w:rsidTr="008A1E5E">
        <w:tc>
          <w:tcPr>
            <w:tcW w:w="534" w:type="pct"/>
            <w:shd w:val="clear" w:color="auto" w:fill="D9D9D9" w:themeFill="background1" w:themeFillShade="D9"/>
          </w:tcPr>
          <w:p w:rsidR="00890811" w:rsidRDefault="00890811" w:rsidP="008A1E5E">
            <w:pPr>
              <w:ind w:left="360"/>
              <w:rPr>
                <w:sz w:val="20"/>
                <w:szCs w:val="18"/>
              </w:rPr>
            </w:pPr>
            <w:r>
              <w:rPr>
                <w:sz w:val="20"/>
                <w:szCs w:val="18"/>
              </w:rPr>
              <w:t>1(b)</w:t>
            </w:r>
          </w:p>
        </w:tc>
        <w:tc>
          <w:tcPr>
            <w:tcW w:w="3921" w:type="pct"/>
            <w:shd w:val="clear" w:color="auto" w:fill="D9D9D9" w:themeFill="background1" w:themeFillShade="D9"/>
          </w:tcPr>
          <w:p w:rsidR="00890811" w:rsidRDefault="00890811" w:rsidP="008A1E5E">
            <w:pPr>
              <w:rPr>
                <w:sz w:val="20"/>
                <w:szCs w:val="20"/>
              </w:rPr>
            </w:pPr>
            <w:r w:rsidRPr="00890811">
              <w:rPr>
                <w:sz w:val="20"/>
                <w:szCs w:val="20"/>
              </w:rPr>
              <w:t>Are you aware of any charges pending against you or are there any matters involving offences which are under investigation and which may involve you?</w:t>
            </w:r>
          </w:p>
          <w:p w:rsidR="00890811" w:rsidRDefault="00890811" w:rsidP="008A1E5E">
            <w:pPr>
              <w:rPr>
                <w:sz w:val="20"/>
                <w:szCs w:val="20"/>
              </w:rPr>
            </w:pPr>
            <w:r>
              <w:rPr>
                <w:sz w:val="20"/>
                <w:szCs w:val="20"/>
              </w:rPr>
              <w:t xml:space="preserve">If </w:t>
            </w:r>
            <w:r w:rsidRPr="00890811">
              <w:rPr>
                <w:b/>
                <w:sz w:val="20"/>
                <w:szCs w:val="20"/>
              </w:rPr>
              <w:t>Yes</w:t>
            </w:r>
            <w:r>
              <w:rPr>
                <w:sz w:val="20"/>
                <w:szCs w:val="20"/>
              </w:rPr>
              <w:t>, please specify</w:t>
            </w:r>
            <w:r w:rsidR="005455D0">
              <w:rPr>
                <w:sz w:val="20"/>
                <w:szCs w:val="20"/>
              </w:rPr>
              <w:t xml:space="preserve"> ________________________________________________</w:t>
            </w:r>
          </w:p>
          <w:p w:rsidR="00890811" w:rsidRPr="00890811" w:rsidRDefault="00890811" w:rsidP="008A1E5E">
            <w:pPr>
              <w:rPr>
                <w:i/>
                <w:sz w:val="20"/>
                <w:szCs w:val="20"/>
              </w:rPr>
            </w:pPr>
            <w:r w:rsidRPr="00890811">
              <w:rPr>
                <w:i/>
                <w:sz w:val="20"/>
                <w:szCs w:val="20"/>
              </w:rPr>
              <w:t>(or provide an attachment)</w:t>
            </w:r>
          </w:p>
        </w:tc>
        <w:tc>
          <w:tcPr>
            <w:tcW w:w="545" w:type="pct"/>
            <w:shd w:val="clear" w:color="auto" w:fill="D9D9D9" w:themeFill="background1" w:themeFillShade="D9"/>
          </w:tcPr>
          <w:p w:rsidR="00890811" w:rsidRPr="00F479AB" w:rsidRDefault="00890811" w:rsidP="008A1E5E">
            <w:pPr>
              <w:rPr>
                <w:sz w:val="20"/>
                <w:szCs w:val="18"/>
              </w:rPr>
            </w:pPr>
            <w:r w:rsidRPr="00F479AB">
              <w:rPr>
                <w:sz w:val="20"/>
                <w:szCs w:val="18"/>
              </w:rPr>
              <w:t>Yes / No</w:t>
            </w:r>
          </w:p>
        </w:tc>
      </w:tr>
      <w:tr w:rsidR="00F479AB" w:rsidRPr="00F479AB" w:rsidTr="005455D0">
        <w:trPr>
          <w:trHeight w:val="694"/>
        </w:trPr>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lastRenderedPageBreak/>
              <w:t>2</w:t>
            </w:r>
          </w:p>
        </w:tc>
        <w:tc>
          <w:tcPr>
            <w:tcW w:w="3921" w:type="pct"/>
            <w:shd w:val="clear" w:color="auto" w:fill="D9D9D9" w:themeFill="background1" w:themeFillShade="D9"/>
          </w:tcPr>
          <w:p w:rsidR="00890811" w:rsidRPr="00890811"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213566">
        <w:trPr>
          <w:trHeight w:val="978"/>
        </w:trPr>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0756A3" w:rsidRPr="00F479AB" w:rsidRDefault="00F479AB" w:rsidP="00213566">
            <w:pPr>
              <w:rPr>
                <w:sz w:val="20"/>
                <w:szCs w:val="18"/>
              </w:rPr>
            </w:pPr>
            <w:r>
              <w:rPr>
                <w:sz w:val="20"/>
                <w:szCs w:val="18"/>
              </w:rPr>
              <w:t>Have you ever been declared bankrupt</w:t>
            </w:r>
            <w:r w:rsidR="00412B68">
              <w:rPr>
                <w:sz w:val="20"/>
                <w:szCs w:val="18"/>
              </w:rPr>
              <w:t xml:space="preserve"> or insolvent</w:t>
            </w:r>
            <w:r>
              <w:rPr>
                <w:sz w:val="20"/>
                <w:szCs w:val="18"/>
              </w:rPr>
              <w:t xml:space="preserve">, entered into a debt agreement under Part IX of the </w:t>
            </w:r>
            <w:r>
              <w:rPr>
                <w:i/>
                <w:sz w:val="20"/>
                <w:szCs w:val="18"/>
              </w:rPr>
              <w:t xml:space="preserve">Bankruptcy Act 1996 </w:t>
            </w:r>
            <w:r>
              <w:rPr>
                <w:sz w:val="20"/>
                <w:szCs w:val="18"/>
              </w:rPr>
              <w:t>(the Bankruptcy Act) or entered into a personal insolvency agreement under Part X of the Bankruptcy Act?</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412B68" w:rsidRPr="00F479AB" w:rsidTr="008A1E5E">
        <w:tc>
          <w:tcPr>
            <w:tcW w:w="534" w:type="pct"/>
            <w:shd w:val="clear" w:color="auto" w:fill="D9D9D9" w:themeFill="background1" w:themeFillShade="D9"/>
          </w:tcPr>
          <w:p w:rsidR="00412B68" w:rsidRDefault="00412B68" w:rsidP="008A1E5E">
            <w:pPr>
              <w:ind w:left="360"/>
              <w:rPr>
                <w:sz w:val="20"/>
                <w:szCs w:val="18"/>
              </w:rPr>
            </w:pPr>
            <w:r>
              <w:rPr>
                <w:sz w:val="20"/>
                <w:szCs w:val="18"/>
              </w:rPr>
              <w:t>3 (c)</w:t>
            </w:r>
          </w:p>
        </w:tc>
        <w:tc>
          <w:tcPr>
            <w:tcW w:w="3921" w:type="pct"/>
            <w:shd w:val="clear" w:color="auto" w:fill="D9D9D9" w:themeFill="background1" w:themeFillShade="D9"/>
          </w:tcPr>
          <w:p w:rsidR="00412B68" w:rsidRDefault="00412B68" w:rsidP="008A1E5E">
            <w:pPr>
              <w:rPr>
                <w:sz w:val="20"/>
                <w:szCs w:val="18"/>
              </w:rPr>
            </w:pPr>
            <w:r>
              <w:rPr>
                <w:sz w:val="20"/>
                <w:szCs w:val="18"/>
              </w:rPr>
              <w:t>Have you been disqualified from acting as a Director or acting in the Management of a company?</w:t>
            </w:r>
          </w:p>
        </w:tc>
        <w:tc>
          <w:tcPr>
            <w:tcW w:w="545" w:type="pct"/>
            <w:shd w:val="clear" w:color="auto" w:fill="D9D9D9" w:themeFill="background1" w:themeFillShade="D9"/>
          </w:tcPr>
          <w:p w:rsidR="00412B68" w:rsidRPr="00F479AB" w:rsidRDefault="00412B68" w:rsidP="008A1E5E">
            <w:pPr>
              <w:rPr>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Pr="00C679BB" w:rsidRDefault="00C679BB" w:rsidP="008A1E5E">
            <w:pPr>
              <w:rPr>
                <w:sz w:val="20"/>
                <w:szCs w:val="18"/>
              </w:rPr>
            </w:pPr>
            <w:r>
              <w:rPr>
                <w:sz w:val="20"/>
                <w:szCs w:val="18"/>
              </w:rPr>
              <w:t xml:space="preserve">To the best of your knowledge and belief, have you been, or are you currently, the </w:t>
            </w:r>
            <w:r w:rsidRPr="00C679BB">
              <w:rPr>
                <w:sz w:val="20"/>
                <w:szCs w:val="18"/>
              </w:rPr>
              <w:t>subject of any inquiry or investigation or complaint, including those by:</w:t>
            </w:r>
          </w:p>
          <w:p w:rsidR="00C679BB" w:rsidRPr="00C679BB" w:rsidRDefault="00C679BB" w:rsidP="00C679BB">
            <w:pPr>
              <w:pStyle w:val="ListParagraph"/>
              <w:numPr>
                <w:ilvl w:val="0"/>
                <w:numId w:val="8"/>
              </w:numPr>
              <w:rPr>
                <w:rFonts w:ascii="Arial" w:hAnsi="Arial" w:cs="Arial"/>
                <w:sz w:val="20"/>
                <w:szCs w:val="18"/>
              </w:rPr>
            </w:pPr>
            <w:r>
              <w:rPr>
                <w:rFonts w:ascii="Arial" w:hAnsi="Arial" w:cs="Arial"/>
                <w:sz w:val="20"/>
                <w:szCs w:val="18"/>
              </w:rPr>
              <w:t>a</w:t>
            </w:r>
            <w:r w:rsidRPr="00C679BB">
              <w:rPr>
                <w:rFonts w:ascii="Arial" w:hAnsi="Arial" w:cs="Arial"/>
                <w:sz w:val="20"/>
                <w:szCs w:val="18"/>
              </w:rPr>
              <w:t xml:space="preserve"> department or agency of the Commonwealth; and/or</w:t>
            </w:r>
          </w:p>
          <w:p w:rsidR="00C679BB" w:rsidRPr="00C679BB" w:rsidRDefault="00C679BB" w:rsidP="00C679BB">
            <w:pPr>
              <w:pStyle w:val="ListParagraph"/>
              <w:numPr>
                <w:ilvl w:val="0"/>
                <w:numId w:val="8"/>
              </w:numPr>
              <w:rPr>
                <w:rFonts w:ascii="Arial" w:hAnsi="Arial" w:cs="Arial"/>
                <w:sz w:val="20"/>
                <w:szCs w:val="18"/>
              </w:rPr>
            </w:pPr>
            <w:r>
              <w:rPr>
                <w:rFonts w:ascii="Arial" w:hAnsi="Arial" w:cs="Arial"/>
                <w:sz w:val="20"/>
                <w:szCs w:val="18"/>
              </w:rPr>
              <w:t>a</w:t>
            </w:r>
            <w:r w:rsidRPr="00C679BB">
              <w:rPr>
                <w:rFonts w:ascii="Arial" w:hAnsi="Arial" w:cs="Arial"/>
                <w:sz w:val="20"/>
                <w:szCs w:val="18"/>
              </w:rPr>
              <w:t xml:space="preserve"> department or agency of a State or Territory of Australia; and/or</w:t>
            </w:r>
          </w:p>
          <w:p w:rsidR="00C679BB" w:rsidRPr="00C679BB" w:rsidRDefault="00C679BB" w:rsidP="00C679BB">
            <w:pPr>
              <w:pStyle w:val="ListParagraph"/>
              <w:numPr>
                <w:ilvl w:val="0"/>
                <w:numId w:val="8"/>
              </w:numPr>
              <w:rPr>
                <w:rFonts w:ascii="Arial" w:hAnsi="Arial" w:cs="Arial"/>
                <w:sz w:val="20"/>
                <w:szCs w:val="18"/>
              </w:rPr>
            </w:pPr>
            <w:r>
              <w:rPr>
                <w:rFonts w:ascii="Arial" w:hAnsi="Arial" w:cs="Arial"/>
                <w:sz w:val="20"/>
                <w:szCs w:val="18"/>
              </w:rPr>
              <w:t>a</w:t>
            </w:r>
            <w:r w:rsidRPr="00C679BB">
              <w:rPr>
                <w:rFonts w:ascii="Arial" w:hAnsi="Arial" w:cs="Arial"/>
                <w:sz w:val="20"/>
                <w:szCs w:val="18"/>
              </w:rPr>
              <w:t xml:space="preserve"> professional association; and/or</w:t>
            </w:r>
          </w:p>
          <w:p w:rsidR="00C679BB" w:rsidRPr="00C679BB" w:rsidRDefault="00C679BB" w:rsidP="00C679BB">
            <w:pPr>
              <w:pStyle w:val="ListParagraph"/>
              <w:numPr>
                <w:ilvl w:val="0"/>
                <w:numId w:val="8"/>
              </w:numPr>
              <w:rPr>
                <w:rFonts w:ascii="Arial" w:hAnsi="Arial" w:cs="Arial"/>
                <w:sz w:val="20"/>
                <w:szCs w:val="18"/>
              </w:rPr>
            </w:pPr>
            <w:r>
              <w:rPr>
                <w:rFonts w:ascii="Arial" w:hAnsi="Arial" w:cs="Arial"/>
                <w:sz w:val="20"/>
                <w:szCs w:val="18"/>
              </w:rPr>
              <w:t>a</w:t>
            </w:r>
            <w:r w:rsidRPr="00C679BB">
              <w:rPr>
                <w:rFonts w:ascii="Arial" w:hAnsi="Arial" w:cs="Arial"/>
                <w:sz w:val="20"/>
                <w:szCs w:val="18"/>
              </w:rPr>
              <w:t xml:space="preserve"> regulatory agency; and/or</w:t>
            </w:r>
          </w:p>
          <w:p w:rsidR="00C679BB" w:rsidRPr="00C679BB" w:rsidRDefault="00C679BB" w:rsidP="00C679BB">
            <w:pPr>
              <w:pStyle w:val="ListParagraph"/>
              <w:numPr>
                <w:ilvl w:val="0"/>
                <w:numId w:val="8"/>
              </w:numPr>
              <w:rPr>
                <w:rFonts w:ascii="Arial" w:hAnsi="Arial" w:cs="Arial"/>
                <w:sz w:val="20"/>
                <w:szCs w:val="18"/>
              </w:rPr>
            </w:pPr>
            <w:r>
              <w:rPr>
                <w:rFonts w:ascii="Arial" w:hAnsi="Arial" w:cs="Arial"/>
                <w:sz w:val="20"/>
                <w:szCs w:val="18"/>
              </w:rPr>
              <w:t>y</w:t>
            </w:r>
            <w:r w:rsidRPr="00C679BB">
              <w:rPr>
                <w:rFonts w:ascii="Arial" w:hAnsi="Arial" w:cs="Arial"/>
                <w:sz w:val="20"/>
                <w:szCs w:val="18"/>
              </w:rPr>
              <w:t>our current or a pervious employer; and/or</w:t>
            </w:r>
          </w:p>
          <w:p w:rsidR="00C679BB" w:rsidRPr="00C679BB" w:rsidRDefault="00C679BB" w:rsidP="00C679BB">
            <w:pPr>
              <w:pStyle w:val="ListParagraph"/>
              <w:numPr>
                <w:ilvl w:val="0"/>
                <w:numId w:val="8"/>
              </w:numPr>
              <w:rPr>
                <w:sz w:val="20"/>
                <w:szCs w:val="18"/>
              </w:rPr>
            </w:pPr>
            <w:r>
              <w:rPr>
                <w:rFonts w:ascii="Arial" w:hAnsi="Arial" w:cs="Arial"/>
                <w:sz w:val="20"/>
                <w:szCs w:val="18"/>
              </w:rPr>
              <w:t>a</w:t>
            </w:r>
            <w:r w:rsidRPr="00C679BB">
              <w:rPr>
                <w:rFonts w:ascii="Arial" w:hAnsi="Arial" w:cs="Arial"/>
                <w:sz w:val="20"/>
                <w:szCs w:val="18"/>
              </w:rPr>
              <w:t xml:space="preserve"> consumer protection organisation?</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5455D0">
        <w:trPr>
          <w:trHeight w:val="1813"/>
        </w:trPr>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Pr="0065433C" w:rsidRDefault="003659F0" w:rsidP="008A1E5E">
            <w:pPr>
              <w:rPr>
                <w:sz w:val="20"/>
                <w:szCs w:val="20"/>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r w:rsidR="0065433C">
              <w:rPr>
                <w:sz w:val="20"/>
                <w:szCs w:val="18"/>
              </w:rPr>
              <w:t>Please note this</w:t>
            </w:r>
            <w:r w:rsidR="0065433C" w:rsidRPr="0065433C">
              <w:rPr>
                <w:sz w:val="20"/>
                <w:szCs w:val="20"/>
              </w:rPr>
              <w:t xml:space="preserve"> includes contracts or agreements, shareholdings, being a beneficiary of a trust and real estate</w:t>
            </w:r>
            <w:r w:rsidR="0065433C">
              <w:rPr>
                <w:sz w:val="20"/>
                <w:szCs w:val="20"/>
              </w:rPr>
              <w:t>.</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5455D0">
        <w:trPr>
          <w:trHeight w:val="755"/>
        </w:trPr>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5C2799" w:rsidRPr="008A1E5E" w:rsidRDefault="005C2799" w:rsidP="005C2799">
      <w:pPr>
        <w:pStyle w:val="AHPRASubheading"/>
        <w:rPr>
          <w:color w:val="auto"/>
        </w:rPr>
      </w:pPr>
      <w:r w:rsidRPr="008A1E5E">
        <w:rPr>
          <w:color w:val="auto"/>
        </w:rPr>
        <w:lastRenderedPageBreak/>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w:t>
      </w:r>
      <w:r w:rsidR="00213566" w:rsidRPr="005C2799">
        <w:rPr>
          <w:sz w:val="20"/>
          <w:szCs w:val="18"/>
        </w:rPr>
        <w:t>myself,</w:t>
      </w:r>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1C50D5" w:rsidRDefault="001C50D5" w:rsidP="00AB3AB1">
            <w:pPr>
              <w:pStyle w:val="AHPRASubheading"/>
              <w:spacing w:before="240"/>
            </w:pPr>
          </w:p>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1C50D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566" w:rsidRDefault="00213566" w:rsidP="00FC2881">
      <w:pPr>
        <w:spacing w:after="0"/>
      </w:pPr>
      <w:r>
        <w:separator/>
      </w:r>
    </w:p>
    <w:p w:rsidR="00213566" w:rsidRDefault="00213566"/>
  </w:endnote>
  <w:endnote w:type="continuationSeparator" w:id="0">
    <w:p w:rsidR="00213566" w:rsidRDefault="00213566" w:rsidP="00FC2881">
      <w:pPr>
        <w:spacing w:after="0"/>
      </w:pPr>
      <w:r>
        <w:continuationSeparator/>
      </w:r>
    </w:p>
    <w:p w:rsidR="00213566" w:rsidRDefault="0021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921D7" w:rsidP="00FC2881">
    <w:pPr>
      <w:pStyle w:val="AHPRAfootnote"/>
      <w:framePr w:wrap="around" w:vAnchor="text" w:hAnchor="margin" w:xAlign="right" w:y="1"/>
    </w:pPr>
    <w:r>
      <w:fldChar w:fldCharType="begin"/>
    </w:r>
    <w:r w:rsidR="00213566">
      <w:instrText xml:space="preserve">PAGE  </w:instrText>
    </w:r>
    <w:r>
      <w:fldChar w:fldCharType="end"/>
    </w:r>
  </w:p>
  <w:p w:rsidR="00213566" w:rsidRDefault="00213566" w:rsidP="00FC2881">
    <w:pPr>
      <w:pStyle w:val="AHPRAfootnote"/>
      <w:ind w:right="360"/>
    </w:pPr>
  </w:p>
  <w:p w:rsidR="00213566" w:rsidRDefault="002135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13566" w:rsidP="00665202">
    <w:pPr>
      <w:pStyle w:val="AHPRApagenumber"/>
      <w:jc w:val="left"/>
    </w:pPr>
    <w:r>
      <w:rPr>
        <w:szCs w:val="16"/>
      </w:rPr>
      <w:t>Private interests declaration – January 2016</w:t>
    </w:r>
  </w:p>
  <w:p w:rsidR="00213566" w:rsidRPr="000E7E28" w:rsidRDefault="007612D6" w:rsidP="000E7E28">
    <w:pPr>
      <w:pStyle w:val="AHPRApagenumber"/>
    </w:pPr>
    <w:sdt>
      <w:sdtPr>
        <w:id w:val="265776102"/>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3</w:t>
        </w:r>
        <w:r>
          <w:rPr>
            <w:noProof/>
          </w:rPr>
          <w:fldChar w:fldCharType="end"/>
        </w:r>
        <w:r w:rsidR="00213566"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182BEB" w:rsidRDefault="00213566" w:rsidP="00BF3BD1">
    <w:pPr>
      <w:pStyle w:val="AHPRApagenumber"/>
      <w:jc w:val="left"/>
      <w:rPr>
        <w:szCs w:val="16"/>
      </w:rPr>
    </w:pPr>
    <w:r>
      <w:rPr>
        <w:szCs w:val="16"/>
      </w:rPr>
      <w:t xml:space="preserve">Private interests declaration – </w:t>
    </w:r>
    <w:r w:rsidR="005455D0">
      <w:rPr>
        <w:szCs w:val="16"/>
      </w:rPr>
      <w:t>February</w:t>
    </w:r>
    <w:r>
      <w:rPr>
        <w:szCs w:val="16"/>
      </w:rPr>
      <w:t xml:space="preserve"> 201</w:t>
    </w:r>
    <w:r w:rsidR="005455D0">
      <w:rPr>
        <w:szCs w:val="16"/>
      </w:rPr>
      <w:t>7</w:t>
    </w:r>
  </w:p>
  <w:p w:rsidR="00213566" w:rsidRPr="000E7E28" w:rsidRDefault="007612D6" w:rsidP="00BF3BD1">
    <w:pPr>
      <w:pStyle w:val="AHPRApagenumber"/>
    </w:pPr>
    <w:sdt>
      <w:sdtPr>
        <w:id w:val="23642311"/>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1</w:t>
        </w:r>
        <w:r>
          <w:rPr>
            <w:noProof/>
          </w:rPr>
          <w:fldChar w:fldCharType="end"/>
        </w:r>
        <w:r w:rsidR="00213566"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566" w:rsidRDefault="00213566" w:rsidP="000E7E28">
      <w:pPr>
        <w:spacing w:after="0"/>
      </w:pPr>
      <w:r>
        <w:separator/>
      </w:r>
    </w:p>
  </w:footnote>
  <w:footnote w:type="continuationSeparator" w:id="0">
    <w:p w:rsidR="00213566" w:rsidRDefault="00213566" w:rsidP="00FC2881">
      <w:pPr>
        <w:spacing w:after="0"/>
      </w:pPr>
      <w:r>
        <w:continuationSeparator/>
      </w:r>
    </w:p>
    <w:p w:rsidR="00213566" w:rsidRDefault="00213566"/>
  </w:footnote>
  <w:footnote w:type="continuationNotice" w:id="1">
    <w:p w:rsidR="00213566" w:rsidRDefault="0021356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315933" w:rsidRDefault="00213566" w:rsidP="00D638E0">
    <w:pPr>
      <w:ind w:left="-1134" w:right="-567"/>
      <w:jc w:val="right"/>
    </w:pPr>
  </w:p>
  <w:p w:rsidR="00213566" w:rsidRDefault="002135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13566" w:rsidP="00E844A0"/>
  <w:p w:rsidR="00213566" w:rsidRDefault="00213566" w:rsidP="00E844A0"/>
  <w:p w:rsidR="00213566" w:rsidRDefault="00213566"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13566" w:rsidRDefault="00213566"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B526FAC"/>
    <w:multiLevelType w:val="hybridMultilevel"/>
    <w:tmpl w:val="D6C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31660"/>
    <w:multiLevelType w:val="multilevel"/>
    <w:tmpl w:val="C4183F12"/>
    <w:numStyleLink w:val="AHPRANumberedlist"/>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7"/>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49505"/>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32374"/>
    <w:rsid w:val="00032B92"/>
    <w:rsid w:val="000334D7"/>
    <w:rsid w:val="00036EAC"/>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0189F"/>
    <w:rsid w:val="00123EAD"/>
    <w:rsid w:val="001306FA"/>
    <w:rsid w:val="00144DEF"/>
    <w:rsid w:val="001506FE"/>
    <w:rsid w:val="00151C06"/>
    <w:rsid w:val="00162CB3"/>
    <w:rsid w:val="00177894"/>
    <w:rsid w:val="00182BEB"/>
    <w:rsid w:val="00182D1E"/>
    <w:rsid w:val="0019046E"/>
    <w:rsid w:val="00196F14"/>
    <w:rsid w:val="0019750D"/>
    <w:rsid w:val="001B5A81"/>
    <w:rsid w:val="001C425C"/>
    <w:rsid w:val="001C50D5"/>
    <w:rsid w:val="001E1E31"/>
    <w:rsid w:val="001E251A"/>
    <w:rsid w:val="001E2849"/>
    <w:rsid w:val="001E4A94"/>
    <w:rsid w:val="001E5621"/>
    <w:rsid w:val="00212D9B"/>
    <w:rsid w:val="00213566"/>
    <w:rsid w:val="00214F42"/>
    <w:rsid w:val="0021636A"/>
    <w:rsid w:val="00220A3B"/>
    <w:rsid w:val="00224708"/>
    <w:rsid w:val="00225294"/>
    <w:rsid w:val="0024170B"/>
    <w:rsid w:val="00243C1F"/>
    <w:rsid w:val="00265248"/>
    <w:rsid w:val="00265687"/>
    <w:rsid w:val="00271871"/>
    <w:rsid w:val="0028013F"/>
    <w:rsid w:val="002832E1"/>
    <w:rsid w:val="002838B6"/>
    <w:rsid w:val="002921D7"/>
    <w:rsid w:val="00292503"/>
    <w:rsid w:val="00295B44"/>
    <w:rsid w:val="002B2D48"/>
    <w:rsid w:val="002C08FB"/>
    <w:rsid w:val="002C34EA"/>
    <w:rsid w:val="002C6AD5"/>
    <w:rsid w:val="002D6608"/>
    <w:rsid w:val="002E04D4"/>
    <w:rsid w:val="002F0509"/>
    <w:rsid w:val="002F4FFE"/>
    <w:rsid w:val="00303BE1"/>
    <w:rsid w:val="00305AFC"/>
    <w:rsid w:val="00310419"/>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2B1"/>
    <w:rsid w:val="00412316"/>
    <w:rsid w:val="00412B68"/>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C0A"/>
    <w:rsid w:val="004E3F18"/>
    <w:rsid w:val="004E5187"/>
    <w:rsid w:val="004F5C05"/>
    <w:rsid w:val="004F6BB2"/>
    <w:rsid w:val="005040D5"/>
    <w:rsid w:val="005052A0"/>
    <w:rsid w:val="00516EF2"/>
    <w:rsid w:val="00531BF5"/>
    <w:rsid w:val="0053749F"/>
    <w:rsid w:val="005455D0"/>
    <w:rsid w:val="00546B56"/>
    <w:rsid w:val="00553A4C"/>
    <w:rsid w:val="00554335"/>
    <w:rsid w:val="005565CE"/>
    <w:rsid w:val="00565BA9"/>
    <w:rsid w:val="005708AE"/>
    <w:rsid w:val="005A0FA9"/>
    <w:rsid w:val="005A41ED"/>
    <w:rsid w:val="005B4F3A"/>
    <w:rsid w:val="005C2799"/>
    <w:rsid w:val="005C5932"/>
    <w:rsid w:val="005C6365"/>
    <w:rsid w:val="005C6817"/>
    <w:rsid w:val="005D1D59"/>
    <w:rsid w:val="005D2084"/>
    <w:rsid w:val="005D57A5"/>
    <w:rsid w:val="005F4BBD"/>
    <w:rsid w:val="00605C0C"/>
    <w:rsid w:val="00616043"/>
    <w:rsid w:val="00616F10"/>
    <w:rsid w:val="00622C94"/>
    <w:rsid w:val="00622D5A"/>
    <w:rsid w:val="00640B2C"/>
    <w:rsid w:val="006468A5"/>
    <w:rsid w:val="0065433C"/>
    <w:rsid w:val="00657134"/>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46447"/>
    <w:rsid w:val="00751BDD"/>
    <w:rsid w:val="0076115C"/>
    <w:rsid w:val="007612D6"/>
    <w:rsid w:val="00765A04"/>
    <w:rsid w:val="007664F3"/>
    <w:rsid w:val="0077300A"/>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2655"/>
    <w:rsid w:val="008338F7"/>
    <w:rsid w:val="00836397"/>
    <w:rsid w:val="008442AC"/>
    <w:rsid w:val="00845054"/>
    <w:rsid w:val="008528B1"/>
    <w:rsid w:val="00852D1C"/>
    <w:rsid w:val="00856147"/>
    <w:rsid w:val="00860F40"/>
    <w:rsid w:val="008615C9"/>
    <w:rsid w:val="00864020"/>
    <w:rsid w:val="008717DF"/>
    <w:rsid w:val="00890811"/>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9E571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85F6F"/>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679BB"/>
    <w:rsid w:val="00C81B3A"/>
    <w:rsid w:val="00CA1AE1"/>
    <w:rsid w:val="00CB6C08"/>
    <w:rsid w:val="00CC1794"/>
    <w:rsid w:val="00CC33F2"/>
    <w:rsid w:val="00CD0DCA"/>
    <w:rsid w:val="00CD4333"/>
    <w:rsid w:val="00D1288E"/>
    <w:rsid w:val="00D12F61"/>
    <w:rsid w:val="00D16C1B"/>
    <w:rsid w:val="00D201C6"/>
    <w:rsid w:val="00D20782"/>
    <w:rsid w:val="00D367BB"/>
    <w:rsid w:val="00D415A9"/>
    <w:rsid w:val="00D638E0"/>
    <w:rsid w:val="00D63D21"/>
    <w:rsid w:val="00D70382"/>
    <w:rsid w:val="00D716BA"/>
    <w:rsid w:val="00D8404D"/>
    <w:rsid w:val="00D87C12"/>
    <w:rsid w:val="00D87C91"/>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0B7F"/>
    <w:rsid w:val="00E8251C"/>
    <w:rsid w:val="00E844A0"/>
    <w:rsid w:val="00EA5CDB"/>
    <w:rsid w:val="00EB6D19"/>
    <w:rsid w:val="00EC649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rules v:ext="edit">
        <o:r id="V:Rule2" type="connector" idref="#AutoShape 3"/>
      </o:rules>
    </o:shapelayout>
  </w:shapeDefaults>
  <w:decimalSymbol w:val="."/>
  <w:listSeparator w:val=","/>
  <w15:docId w15:val="{20EACAD4-940B-4952-A235-D0B1BA9A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671E-66B4-446A-A086-8A731520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Short-document-template.DOTX</Template>
  <TotalTime>0</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5803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 - First appointments to the Paramedicine Board</dc:title>
  <dc:subject>Form</dc:subject>
  <dc:creator>Paramedicine Board</dc:creator>
  <cp:lastModifiedBy>Sheryl Kamath</cp:lastModifiedBy>
  <cp:revision>2</cp:revision>
  <cp:lastPrinted>2016-09-19T01:52:00Z</cp:lastPrinted>
  <dcterms:created xsi:type="dcterms:W3CDTF">2017-04-27T22:41:00Z</dcterms:created>
  <dcterms:modified xsi:type="dcterms:W3CDTF">2017-04-27T22:41:00Z</dcterms:modified>
</cp:coreProperties>
</file>