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EEFB0" w14:textId="77777777" w:rsidR="001021CE" w:rsidRPr="00A32696" w:rsidRDefault="001021CE" w:rsidP="00554335">
      <w:pPr>
        <w:pStyle w:val="AHPRADocumenttitle"/>
      </w:pPr>
    </w:p>
    <w:bookmarkStart w:id="0" w:name="_Toc473804489"/>
    <w:bookmarkStart w:id="1" w:name="_Toc425159544"/>
    <w:p w14:paraId="2DCE262E" w14:textId="02CF79EE" w:rsidR="00E404EB" w:rsidRPr="00A32696" w:rsidRDefault="009A6086" w:rsidP="00E404EB">
      <w:pPr>
        <w:spacing w:before="200"/>
        <w:outlineLvl w:val="0"/>
        <w:rPr>
          <w:rFonts w:ascii="Arial" w:hAnsi="Arial" w:cs="Arial"/>
          <w:color w:val="00BCCE"/>
          <w:sz w:val="32"/>
          <w:szCs w:val="52"/>
        </w:rPr>
      </w:pPr>
      <w:r>
        <w:rPr>
          <w:rFonts w:ascii="Arial" w:hAnsi="Arial" w:cs="Arial"/>
          <w:noProof/>
          <w:color w:val="00BCCE"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C76E20" wp14:editId="5731D27D">
                <wp:simplePos x="0" y="0"/>
                <wp:positionH relativeFrom="column">
                  <wp:posOffset>-4037965</wp:posOffset>
                </wp:positionH>
                <wp:positionV relativeFrom="paragraph">
                  <wp:posOffset>337820</wp:posOffset>
                </wp:positionV>
                <wp:extent cx="7056000" cy="635"/>
                <wp:effectExtent l="0" t="0" r="12065" b="37465"/>
                <wp:wrapNone/>
                <wp:docPr id="5" name="Connector: Elbow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5600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w16du="http://schemas.microsoft.com/office/word/2023/wordml/word16du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56EB0CEE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5" o:spid="_x0000_s1026" type="#_x0000_t34" style="position:absolute;margin-left:-317.95pt;margin-top:26.6pt;width:555.6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"/>
            </w:pict>
          </mc:Fallback>
        </mc:AlternateContent>
      </w:r>
      <w:bookmarkEnd w:id="0"/>
      <w:bookmarkEnd w:id="1"/>
      <w:r w:rsidR="00A234D1">
        <w:rPr>
          <w:rFonts w:ascii="Arial" w:hAnsi="Arial" w:cs="Arial"/>
          <w:noProof/>
          <w:color w:val="00BCCE"/>
          <w:sz w:val="32"/>
          <w:szCs w:val="52"/>
          <w:lang w:eastAsia="en-AU"/>
        </w:rPr>
        <w:t xml:space="preserve"> Position Description</w:t>
      </w:r>
      <w:r w:rsidR="00AD1820">
        <w:rPr>
          <w:rFonts w:ascii="Arial" w:hAnsi="Arial" w:cs="Arial"/>
          <w:noProof/>
          <w:color w:val="00BCCE"/>
          <w:sz w:val="32"/>
          <w:szCs w:val="52"/>
          <w:lang w:eastAsia="en-AU"/>
        </w:rPr>
        <w:t xml:space="preserve"> – </w:t>
      </w:r>
      <w:r w:rsidR="00AD1820" w:rsidRPr="00A32696">
        <w:rPr>
          <w:rFonts w:ascii="Arial" w:hAnsi="Arial" w:cs="Arial"/>
          <w:noProof/>
          <w:color w:val="00BCCE"/>
          <w:sz w:val="32"/>
          <w:szCs w:val="52"/>
          <w:lang w:eastAsia="en-AU"/>
        </w:rPr>
        <w:t>Ex</w:t>
      </w:r>
      <w:r w:rsidR="00AD1820">
        <w:rPr>
          <w:rFonts w:ascii="Arial" w:hAnsi="Arial" w:cs="Arial"/>
          <w:noProof/>
          <w:color w:val="00BCCE"/>
          <w:sz w:val="32"/>
          <w:szCs w:val="52"/>
          <w:lang w:eastAsia="en-AU"/>
        </w:rPr>
        <w:t>aminer</w:t>
      </w:r>
    </w:p>
    <w:p w14:paraId="589B741F" w14:textId="77777777" w:rsidR="00E404EB" w:rsidRPr="00A32696" w:rsidRDefault="00E404EB" w:rsidP="00E404EB">
      <w:pPr>
        <w:spacing w:after="0"/>
        <w:rPr>
          <w:rFonts w:ascii="Arial" w:eastAsia="Calibri" w:hAnsi="Arial" w:cs="Arial"/>
          <w:color w:val="808080"/>
          <w:sz w:val="28"/>
          <w:szCs w:val="20"/>
          <w:lang w:val="en-AU"/>
        </w:rPr>
      </w:pPr>
    </w:p>
    <w:p w14:paraId="5EC2B90E" w14:textId="01580E1A" w:rsidR="00E404EB" w:rsidRPr="00A32696" w:rsidRDefault="00C50474" w:rsidP="00E404EB">
      <w:pPr>
        <w:spacing w:after="0"/>
        <w:rPr>
          <w:rFonts w:ascii="Arial" w:eastAsia="Calibri" w:hAnsi="Arial" w:cs="Arial"/>
          <w:color w:val="808080"/>
          <w:sz w:val="28"/>
          <w:szCs w:val="20"/>
          <w:lang w:val="en-AU"/>
        </w:rPr>
      </w:pPr>
      <w:bookmarkStart w:id="2" w:name="_Hlk513726618"/>
      <w:r>
        <w:rPr>
          <w:rFonts w:ascii="Arial" w:eastAsia="Calibri" w:hAnsi="Arial" w:cs="Arial"/>
          <w:color w:val="808080"/>
          <w:sz w:val="28"/>
          <w:szCs w:val="20"/>
        </w:rPr>
        <w:t>Model of</w:t>
      </w:r>
      <w:r w:rsidR="00426E9E">
        <w:rPr>
          <w:rFonts w:ascii="Arial" w:eastAsia="Calibri" w:hAnsi="Arial" w:cs="Arial"/>
          <w:color w:val="808080"/>
          <w:sz w:val="28"/>
          <w:szCs w:val="20"/>
        </w:rPr>
        <w:t xml:space="preserve"> </w:t>
      </w:r>
      <w:r w:rsidR="00EE0B89">
        <w:rPr>
          <w:rFonts w:ascii="Arial" w:eastAsia="Calibri" w:hAnsi="Arial" w:cs="Arial"/>
          <w:color w:val="808080"/>
          <w:sz w:val="28"/>
          <w:szCs w:val="20"/>
        </w:rPr>
        <w:t>Assessment</w:t>
      </w:r>
      <w:r w:rsidR="00426E9E">
        <w:rPr>
          <w:rFonts w:ascii="Arial" w:eastAsia="Calibri" w:hAnsi="Arial" w:cs="Arial"/>
          <w:color w:val="808080"/>
          <w:sz w:val="28"/>
          <w:szCs w:val="20"/>
        </w:rPr>
        <w:t xml:space="preserve"> for internationally qualified </w:t>
      </w:r>
      <w:r w:rsidR="00CA1DCF">
        <w:rPr>
          <w:rFonts w:ascii="Arial" w:eastAsia="Calibri" w:hAnsi="Arial" w:cs="Arial"/>
          <w:color w:val="808080"/>
          <w:sz w:val="28"/>
          <w:szCs w:val="20"/>
        </w:rPr>
        <w:t xml:space="preserve">Chinese Medicine </w:t>
      </w:r>
      <w:r w:rsidR="00EE0B89">
        <w:rPr>
          <w:rFonts w:ascii="Arial" w:eastAsia="Calibri" w:hAnsi="Arial" w:cs="Arial"/>
          <w:color w:val="808080"/>
          <w:sz w:val="28"/>
          <w:szCs w:val="20"/>
        </w:rPr>
        <w:t>Practitioners</w:t>
      </w:r>
      <w:r>
        <w:rPr>
          <w:rFonts w:ascii="Arial" w:eastAsia="Calibri" w:hAnsi="Arial" w:cs="Arial"/>
          <w:color w:val="808080"/>
          <w:sz w:val="28"/>
          <w:szCs w:val="20"/>
        </w:rPr>
        <w:t xml:space="preserve"> –</w:t>
      </w:r>
      <w:r w:rsidR="00CA1DCF">
        <w:rPr>
          <w:rFonts w:ascii="Arial" w:eastAsia="Calibri" w:hAnsi="Arial" w:cs="Arial"/>
          <w:color w:val="808080"/>
          <w:sz w:val="28"/>
          <w:szCs w:val="20"/>
        </w:rPr>
        <w:t xml:space="preserve"> </w:t>
      </w:r>
      <w:r>
        <w:rPr>
          <w:rFonts w:ascii="Arial" w:eastAsia="Calibri" w:hAnsi="Arial" w:cs="Arial"/>
          <w:color w:val="808080"/>
          <w:sz w:val="28"/>
          <w:szCs w:val="20"/>
        </w:rPr>
        <w:t>OSCE Examiner</w:t>
      </w:r>
    </w:p>
    <w:bookmarkEnd w:id="2"/>
    <w:p w14:paraId="6F422839" w14:textId="44C063E9" w:rsidR="00BB14EB" w:rsidRPr="00A32696" w:rsidRDefault="00C360C7" w:rsidP="00C360C7">
      <w:pPr>
        <w:spacing w:after="0"/>
        <w:outlineLvl w:val="0"/>
        <w:rPr>
          <w:rFonts w:ascii="Arial" w:hAnsi="Arial" w:cs="Arial"/>
          <w:sz w:val="20"/>
          <w:szCs w:val="20"/>
        </w:rPr>
      </w:pPr>
      <w:r w:rsidRPr="00A32696">
        <w:rPr>
          <w:rFonts w:ascii="Arial" w:hAnsi="Arial" w:cs="Arial"/>
          <w:sz w:val="20"/>
          <w:szCs w:val="20"/>
        </w:rPr>
        <w:br/>
      </w:r>
      <w:r w:rsidR="00CA1DCF">
        <w:rPr>
          <w:rFonts w:ascii="Arial" w:hAnsi="Arial" w:cs="Arial"/>
          <w:sz w:val="20"/>
          <w:szCs w:val="20"/>
        </w:rPr>
        <w:t>May 2023</w:t>
      </w:r>
    </w:p>
    <w:p w14:paraId="580E0040" w14:textId="6C85454C" w:rsidR="00C360C7" w:rsidRPr="00A32696" w:rsidRDefault="00C360C7" w:rsidP="00C360C7">
      <w:pPr>
        <w:pStyle w:val="AHPRASubheading"/>
        <w:rPr>
          <w:rFonts w:cs="Arial"/>
        </w:rPr>
      </w:pPr>
      <w:r w:rsidRPr="00A32696">
        <w:rPr>
          <w:rFonts w:cs="Arial"/>
        </w:rPr>
        <w:t>Introduction</w:t>
      </w:r>
      <w:r w:rsidR="00C82FE8" w:rsidRPr="00A32696">
        <w:rPr>
          <w:rFonts w:cs="Arial"/>
        </w:rPr>
        <w:t>/Purpose</w:t>
      </w:r>
    </w:p>
    <w:p w14:paraId="126B0822" w14:textId="0BEEEAAD" w:rsidR="00CA1DCF" w:rsidRDefault="00CA1DCF" w:rsidP="00A234D1">
      <w:pPr>
        <w:pStyle w:val="Default"/>
        <w:spacing w:after="24"/>
        <w:rPr>
          <w:sz w:val="20"/>
          <w:szCs w:val="20"/>
        </w:rPr>
      </w:pPr>
      <w:r w:rsidRPr="00CA1DCF">
        <w:rPr>
          <w:sz w:val="20"/>
          <w:szCs w:val="20"/>
        </w:rPr>
        <w:t xml:space="preserve">The Board uses the regulatory examinations to assess </w:t>
      </w:r>
      <w:r w:rsidR="007D76AE">
        <w:rPr>
          <w:sz w:val="20"/>
          <w:szCs w:val="20"/>
        </w:rPr>
        <w:t>if</w:t>
      </w:r>
      <w:r w:rsidR="007D76AE" w:rsidRPr="00CA1DCF">
        <w:rPr>
          <w:sz w:val="20"/>
          <w:szCs w:val="20"/>
        </w:rPr>
        <w:t xml:space="preserve"> </w:t>
      </w:r>
      <w:r w:rsidRPr="00CA1DCF">
        <w:rPr>
          <w:sz w:val="20"/>
          <w:szCs w:val="20"/>
        </w:rPr>
        <w:t>each candidate has the knowledge, clinical skills and professional attributes</w:t>
      </w:r>
      <w:r w:rsidR="00904FF0">
        <w:rPr>
          <w:sz w:val="20"/>
          <w:szCs w:val="20"/>
        </w:rPr>
        <w:t>,</w:t>
      </w:r>
      <w:r w:rsidRPr="00CA1DCF">
        <w:rPr>
          <w:sz w:val="20"/>
          <w:szCs w:val="20"/>
        </w:rPr>
        <w:t xml:space="preserve"> as stated in the </w:t>
      </w:r>
      <w:hyperlink r:id="rId8" w:history="1">
        <w:r w:rsidRPr="00CA1DCF">
          <w:rPr>
            <w:sz w:val="20"/>
          </w:rPr>
          <w:t xml:space="preserve">Professional </w:t>
        </w:r>
        <w:r w:rsidR="001E0851">
          <w:rPr>
            <w:sz w:val="20"/>
          </w:rPr>
          <w:t>c</w:t>
        </w:r>
        <w:r w:rsidR="00EE0B89">
          <w:rPr>
            <w:sz w:val="20"/>
          </w:rPr>
          <w:t>apabilities</w:t>
        </w:r>
        <w:r w:rsidRPr="00CA1DCF">
          <w:rPr>
            <w:sz w:val="20"/>
          </w:rPr>
          <w:t xml:space="preserve"> for Chinese medicine practitioners</w:t>
        </w:r>
      </w:hyperlink>
      <w:r w:rsidR="007D76AE">
        <w:rPr>
          <w:sz w:val="20"/>
        </w:rPr>
        <w:t>,</w:t>
      </w:r>
      <w:r w:rsidRPr="00CA1DCF">
        <w:rPr>
          <w:sz w:val="20"/>
          <w:szCs w:val="20"/>
        </w:rPr>
        <w:t xml:space="preserve"> needed to safely and competently practise as an </w:t>
      </w:r>
      <w:r w:rsidR="007D76AE">
        <w:rPr>
          <w:sz w:val="20"/>
          <w:szCs w:val="20"/>
        </w:rPr>
        <w:t>A</w:t>
      </w:r>
      <w:r w:rsidRPr="00CA1DCF">
        <w:rPr>
          <w:sz w:val="20"/>
          <w:szCs w:val="20"/>
        </w:rPr>
        <w:t xml:space="preserve">cupuncturist and/or Chinese herbal medicine practitioner in Australia. </w:t>
      </w:r>
    </w:p>
    <w:p w14:paraId="0B8DB176" w14:textId="77777777" w:rsidR="00CA1DCF" w:rsidRDefault="00CA1DCF" w:rsidP="00A234D1">
      <w:pPr>
        <w:pStyle w:val="Default"/>
        <w:spacing w:after="24"/>
        <w:rPr>
          <w:sz w:val="20"/>
          <w:szCs w:val="20"/>
        </w:rPr>
      </w:pPr>
    </w:p>
    <w:p w14:paraId="484A4FE0" w14:textId="67ADA338" w:rsidR="00A234D1" w:rsidRDefault="00A234D1" w:rsidP="00A234D1">
      <w:pPr>
        <w:pStyle w:val="Default"/>
        <w:spacing w:after="24"/>
        <w:rPr>
          <w:sz w:val="20"/>
          <w:szCs w:val="20"/>
        </w:rPr>
      </w:pPr>
      <w:r w:rsidRPr="00A234D1">
        <w:rPr>
          <w:sz w:val="20"/>
          <w:szCs w:val="20"/>
        </w:rPr>
        <w:t xml:space="preserve">Objective structured clinical exam (OSCE) examiners are required for the </w:t>
      </w:r>
      <w:r w:rsidR="00CA1DCF">
        <w:rPr>
          <w:sz w:val="20"/>
          <w:szCs w:val="20"/>
        </w:rPr>
        <w:t xml:space="preserve">Chinese </w:t>
      </w:r>
      <w:r w:rsidR="001E0851">
        <w:rPr>
          <w:sz w:val="20"/>
          <w:szCs w:val="20"/>
        </w:rPr>
        <w:t>m</w:t>
      </w:r>
      <w:r w:rsidR="00CA1DCF">
        <w:rPr>
          <w:sz w:val="20"/>
          <w:szCs w:val="20"/>
        </w:rPr>
        <w:t>edicine</w:t>
      </w:r>
      <w:r>
        <w:rPr>
          <w:sz w:val="20"/>
          <w:szCs w:val="20"/>
        </w:rPr>
        <w:t xml:space="preserve"> </w:t>
      </w:r>
      <w:r w:rsidRPr="00A234D1">
        <w:rPr>
          <w:sz w:val="20"/>
          <w:szCs w:val="20"/>
        </w:rPr>
        <w:t xml:space="preserve">OSCE </w:t>
      </w:r>
      <w:r>
        <w:rPr>
          <w:sz w:val="20"/>
          <w:szCs w:val="20"/>
        </w:rPr>
        <w:t xml:space="preserve">to support the requirements of the </w:t>
      </w:r>
      <w:r w:rsidR="00EE0B89">
        <w:rPr>
          <w:sz w:val="20"/>
          <w:szCs w:val="20"/>
        </w:rPr>
        <w:t>assessment model</w:t>
      </w:r>
      <w:r>
        <w:rPr>
          <w:sz w:val="20"/>
          <w:szCs w:val="20"/>
        </w:rPr>
        <w:t xml:space="preserve"> for internationally qualified </w:t>
      </w:r>
      <w:r w:rsidR="00CA1DCF">
        <w:rPr>
          <w:sz w:val="20"/>
          <w:szCs w:val="20"/>
        </w:rPr>
        <w:t>Chinese Medicine applicants.</w:t>
      </w:r>
    </w:p>
    <w:p w14:paraId="4E43B415" w14:textId="16607B39" w:rsidR="008C11D0" w:rsidRDefault="008C11D0" w:rsidP="00A234D1">
      <w:pPr>
        <w:pStyle w:val="Default"/>
        <w:spacing w:after="24"/>
        <w:rPr>
          <w:sz w:val="20"/>
          <w:szCs w:val="20"/>
        </w:rPr>
      </w:pPr>
    </w:p>
    <w:p w14:paraId="7674C026" w14:textId="77777777" w:rsidR="00A234D1" w:rsidRDefault="00A234D1" w:rsidP="00A234D1">
      <w:pPr>
        <w:pStyle w:val="Default"/>
        <w:spacing w:after="24"/>
        <w:rPr>
          <w:sz w:val="20"/>
          <w:szCs w:val="20"/>
        </w:rPr>
      </w:pPr>
      <w:r w:rsidRPr="00A234D1">
        <w:rPr>
          <w:sz w:val="20"/>
          <w:szCs w:val="20"/>
        </w:rPr>
        <w:t xml:space="preserve">OSCE examiners play a vital role in the process of delivering a reliable and fair assessment process. </w:t>
      </w:r>
    </w:p>
    <w:p w14:paraId="47AADF55" w14:textId="595F01A7" w:rsidR="00CA1DCF" w:rsidRPr="00CA1DCF" w:rsidRDefault="00A234D1" w:rsidP="00CA1DCF">
      <w:pPr>
        <w:pStyle w:val="AHPRAbody"/>
        <w:rPr>
          <w:rFonts w:ascii="Arial" w:eastAsia="SimSun" w:hAnsi="Arial" w:cs="Arial"/>
          <w:color w:val="000000"/>
          <w:lang w:val="en-AU" w:eastAsia="en-AU"/>
        </w:rPr>
      </w:pPr>
      <w:r w:rsidRPr="00CA1DCF">
        <w:rPr>
          <w:rFonts w:ascii="Arial" w:eastAsia="SimSun" w:hAnsi="Arial" w:cs="Arial"/>
          <w:color w:val="000000"/>
          <w:lang w:val="en-AU" w:eastAsia="en-AU"/>
        </w:rPr>
        <w:t xml:space="preserve">Examiners will </w:t>
      </w:r>
      <w:proofErr w:type="gramStart"/>
      <w:r w:rsidRPr="00CA1DCF">
        <w:rPr>
          <w:rFonts w:ascii="Arial" w:eastAsia="SimSun" w:hAnsi="Arial" w:cs="Arial"/>
          <w:color w:val="000000"/>
          <w:lang w:val="en-AU" w:eastAsia="en-AU"/>
        </w:rPr>
        <w:t>u</w:t>
      </w:r>
      <w:r w:rsidR="001E0851">
        <w:rPr>
          <w:rFonts w:ascii="Arial" w:eastAsia="SimSun" w:hAnsi="Arial" w:cs="Arial"/>
          <w:color w:val="000000"/>
          <w:lang w:val="en-AU" w:eastAsia="en-AU"/>
        </w:rPr>
        <w:t xml:space="preserve">se </w:t>
      </w:r>
      <w:r w:rsidRPr="00CA1DCF">
        <w:rPr>
          <w:rFonts w:ascii="Arial" w:eastAsia="SimSun" w:hAnsi="Arial" w:cs="Arial"/>
          <w:color w:val="000000"/>
          <w:lang w:val="en-AU" w:eastAsia="en-AU"/>
        </w:rPr>
        <w:t xml:space="preserve"> their</w:t>
      </w:r>
      <w:proofErr w:type="gramEnd"/>
      <w:r w:rsidRPr="00CA1DCF">
        <w:rPr>
          <w:rFonts w:ascii="Arial" w:eastAsia="SimSun" w:hAnsi="Arial" w:cs="Arial"/>
          <w:color w:val="000000"/>
          <w:lang w:val="en-AU" w:eastAsia="en-AU"/>
        </w:rPr>
        <w:t xml:space="preserve"> professional </w:t>
      </w:r>
      <w:r w:rsidR="00CA1DCF" w:rsidRPr="00CA1DCF">
        <w:rPr>
          <w:rFonts w:ascii="Arial" w:eastAsia="SimSun" w:hAnsi="Arial" w:cs="Arial"/>
          <w:color w:val="000000"/>
          <w:lang w:val="en-AU" w:eastAsia="en-AU"/>
        </w:rPr>
        <w:t xml:space="preserve">Chinese </w:t>
      </w:r>
      <w:r w:rsidR="002F718D">
        <w:rPr>
          <w:rFonts w:ascii="Arial" w:eastAsia="SimSun" w:hAnsi="Arial" w:cs="Arial"/>
          <w:color w:val="000000"/>
          <w:lang w:val="en-AU" w:eastAsia="en-AU"/>
        </w:rPr>
        <w:t>m</w:t>
      </w:r>
      <w:r w:rsidR="00CA1DCF" w:rsidRPr="00CA1DCF">
        <w:rPr>
          <w:rFonts w:ascii="Arial" w:eastAsia="SimSun" w:hAnsi="Arial" w:cs="Arial"/>
          <w:color w:val="000000"/>
          <w:lang w:val="en-AU" w:eastAsia="en-AU"/>
        </w:rPr>
        <w:t>edicine</w:t>
      </w:r>
      <w:r w:rsidRPr="00CA1DCF">
        <w:rPr>
          <w:rFonts w:ascii="Arial" w:eastAsia="SimSun" w:hAnsi="Arial" w:cs="Arial"/>
          <w:color w:val="000000"/>
          <w:lang w:val="en-AU" w:eastAsia="en-AU"/>
        </w:rPr>
        <w:t xml:space="preserve"> knowledge of the nature and culture of the profession </w:t>
      </w:r>
      <w:r w:rsidR="00EE0B89">
        <w:rPr>
          <w:rFonts w:ascii="Arial" w:eastAsia="SimSun" w:hAnsi="Arial" w:cs="Arial"/>
          <w:color w:val="000000"/>
          <w:lang w:val="en-AU" w:eastAsia="en-AU"/>
        </w:rPr>
        <w:t>to</w:t>
      </w:r>
      <w:r w:rsidRPr="00CA1DCF">
        <w:rPr>
          <w:rFonts w:ascii="Arial" w:eastAsia="SimSun" w:hAnsi="Arial" w:cs="Arial"/>
          <w:color w:val="000000"/>
          <w:lang w:val="en-AU" w:eastAsia="en-AU"/>
        </w:rPr>
        <w:t xml:space="preserve"> test candidate knowledge and proficiency in a</w:t>
      </w:r>
      <w:r w:rsidR="00CA1DCF">
        <w:rPr>
          <w:rFonts w:ascii="Arial" w:eastAsia="SimSun" w:hAnsi="Arial" w:cs="Arial"/>
          <w:color w:val="000000"/>
          <w:lang w:val="en-AU" w:eastAsia="en-AU"/>
        </w:rPr>
        <w:t>n</w:t>
      </w:r>
      <w:r w:rsidRPr="00CA1DCF">
        <w:rPr>
          <w:rFonts w:ascii="Arial" w:eastAsia="SimSun" w:hAnsi="Arial" w:cs="Arial"/>
          <w:color w:val="000000"/>
          <w:lang w:val="en-AU" w:eastAsia="en-AU"/>
        </w:rPr>
        <w:t xml:space="preserve"> exam</w:t>
      </w:r>
      <w:r w:rsidR="00111592">
        <w:rPr>
          <w:rFonts w:ascii="Arial" w:eastAsia="SimSun" w:hAnsi="Arial" w:cs="Arial"/>
          <w:color w:val="000000"/>
          <w:lang w:val="en-AU" w:eastAsia="en-AU"/>
        </w:rPr>
        <w:t>-</w:t>
      </w:r>
      <w:r w:rsidRPr="00CA1DCF">
        <w:rPr>
          <w:rFonts w:ascii="Arial" w:eastAsia="SimSun" w:hAnsi="Arial" w:cs="Arial"/>
          <w:color w:val="000000"/>
          <w:lang w:val="en-AU" w:eastAsia="en-AU"/>
        </w:rPr>
        <w:t>setting.</w:t>
      </w:r>
      <w:r w:rsidR="00CA1DCF" w:rsidRPr="00CA1DCF">
        <w:rPr>
          <w:rFonts w:ascii="Arial" w:eastAsia="SimSun" w:hAnsi="Arial" w:cs="Arial"/>
          <w:color w:val="000000"/>
          <w:lang w:val="en-AU" w:eastAsia="en-AU"/>
        </w:rPr>
        <w:t xml:space="preserve"> </w:t>
      </w:r>
    </w:p>
    <w:p w14:paraId="09A158B4" w14:textId="2CCF51E4" w:rsidR="00CA1DCF" w:rsidRDefault="00CA1DCF" w:rsidP="008C11D0">
      <w:pPr>
        <w:pStyle w:val="Default"/>
        <w:spacing w:after="24"/>
        <w:rPr>
          <w:sz w:val="20"/>
        </w:rPr>
      </w:pPr>
      <w:r w:rsidRPr="00CA1DCF">
        <w:rPr>
          <w:sz w:val="20"/>
        </w:rPr>
        <w:t xml:space="preserve">The OSCE is a station-based examination. It is designed to assess competence and clinical skill performance for overseas-qualified Chinese herbal medicine practitioners and </w:t>
      </w:r>
      <w:r w:rsidR="002F718D">
        <w:rPr>
          <w:sz w:val="20"/>
        </w:rPr>
        <w:t>A</w:t>
      </w:r>
      <w:r w:rsidRPr="00CA1DCF">
        <w:rPr>
          <w:sz w:val="20"/>
        </w:rPr>
        <w:t xml:space="preserve">cupuncturists who apply to register in Australia. </w:t>
      </w:r>
    </w:p>
    <w:p w14:paraId="344F4D18" w14:textId="77777777" w:rsidR="00CA1DCF" w:rsidRDefault="00CA1DCF" w:rsidP="008C11D0">
      <w:pPr>
        <w:pStyle w:val="Default"/>
        <w:spacing w:after="24"/>
        <w:rPr>
          <w:sz w:val="20"/>
        </w:rPr>
      </w:pPr>
    </w:p>
    <w:p w14:paraId="417ED0E5" w14:textId="1059C1B6" w:rsidR="00A234D1" w:rsidRPr="00CA1DCF" w:rsidRDefault="00CA1DCF" w:rsidP="00CA1DCF">
      <w:pPr>
        <w:rPr>
          <w:rFonts w:ascii="Arial" w:hAnsi="Arial" w:cs="Arial"/>
          <w:b/>
          <w:sz w:val="20"/>
          <w:lang w:val="en-AU"/>
        </w:rPr>
      </w:pPr>
      <w:r w:rsidRPr="00CA1DCF">
        <w:rPr>
          <w:rFonts w:ascii="Arial" w:hAnsi="Arial" w:cs="Arial"/>
          <w:sz w:val="20"/>
          <w:lang w:val="en-AU"/>
        </w:rPr>
        <w:t xml:space="preserve">The candidate’s performance in the OSCE is observed and assessed by trained examiners using evidence-based assessment criteria matched specifically to the OSCE stations. Assessment criteria have been mapped to the </w:t>
      </w:r>
      <w:hyperlink r:id="rId9" w:history="1">
        <w:r w:rsidRPr="00CA1DCF">
          <w:rPr>
            <w:rFonts w:ascii="Arial" w:hAnsi="Arial" w:cs="Arial"/>
            <w:color w:val="0000FF"/>
            <w:sz w:val="20"/>
            <w:szCs w:val="20"/>
            <w:u w:val="single"/>
            <w:lang w:val="en-AU"/>
          </w:rPr>
          <w:t>Professional capabilities for Chinese medicine practitioners</w:t>
        </w:r>
      </w:hyperlink>
      <w:r w:rsidRPr="00CA1DCF">
        <w:rPr>
          <w:rFonts w:ascii="Arial" w:hAnsi="Arial" w:cs="Arial"/>
          <w:sz w:val="20"/>
          <w:lang w:val="en-AU"/>
        </w:rPr>
        <w:t xml:space="preserve">. </w:t>
      </w:r>
      <w:bookmarkStart w:id="3" w:name="_Toc78803643"/>
      <w:bookmarkStart w:id="4" w:name="_Toc84325934"/>
      <w:bookmarkStart w:id="5" w:name="_Toc84499512"/>
      <w:r w:rsidRPr="00CA1DCF">
        <w:rPr>
          <w:rFonts w:ascii="Arial" w:hAnsi="Arial" w:cs="Arial"/>
          <w:bCs/>
          <w:sz w:val="20"/>
          <w:lang w:val="en-AU"/>
        </w:rPr>
        <w:t>The examiner will mark a candidate’s performance during and at the conclusion of each OSCE station.</w:t>
      </w:r>
      <w:bookmarkEnd w:id="3"/>
      <w:bookmarkEnd w:id="4"/>
      <w:bookmarkEnd w:id="5"/>
    </w:p>
    <w:p w14:paraId="0C82BAC5" w14:textId="69E7C0CE" w:rsidR="00A234D1" w:rsidRDefault="00A234D1" w:rsidP="00A234D1">
      <w:pPr>
        <w:pStyle w:val="Default"/>
        <w:spacing w:after="24"/>
        <w:rPr>
          <w:sz w:val="20"/>
          <w:szCs w:val="20"/>
        </w:rPr>
      </w:pPr>
      <w:r w:rsidRPr="00A234D1">
        <w:rPr>
          <w:sz w:val="20"/>
          <w:szCs w:val="20"/>
        </w:rPr>
        <w:t>Please refer to the examiner eligibility criteria</w:t>
      </w:r>
      <w:r>
        <w:rPr>
          <w:sz w:val="20"/>
          <w:szCs w:val="20"/>
        </w:rPr>
        <w:t xml:space="preserve"> </w:t>
      </w:r>
      <w:r w:rsidRPr="00A234D1">
        <w:rPr>
          <w:sz w:val="20"/>
          <w:szCs w:val="20"/>
        </w:rPr>
        <w:t>below for further details.</w:t>
      </w:r>
    </w:p>
    <w:p w14:paraId="4EFF5186" w14:textId="77777777" w:rsidR="00A234D1" w:rsidRDefault="00A234D1" w:rsidP="00A234D1">
      <w:pPr>
        <w:pStyle w:val="Default"/>
        <w:spacing w:after="24"/>
        <w:rPr>
          <w:sz w:val="20"/>
          <w:szCs w:val="20"/>
        </w:rPr>
      </w:pPr>
    </w:p>
    <w:p w14:paraId="698D4A05" w14:textId="66C37081" w:rsidR="00A234D1" w:rsidRDefault="00A234D1" w:rsidP="00A234D1">
      <w:pPr>
        <w:pStyle w:val="Default"/>
        <w:spacing w:after="24"/>
        <w:rPr>
          <w:sz w:val="20"/>
          <w:szCs w:val="20"/>
        </w:rPr>
      </w:pPr>
      <w:r w:rsidRPr="00A234D1">
        <w:rPr>
          <w:sz w:val="20"/>
          <w:szCs w:val="20"/>
        </w:rPr>
        <w:t>All examiners will be expected to undertake examiner training</w:t>
      </w:r>
      <w:r w:rsidR="00EE0B89">
        <w:rPr>
          <w:sz w:val="20"/>
          <w:szCs w:val="20"/>
        </w:rPr>
        <w:t xml:space="preserve"> comprising</w:t>
      </w:r>
      <w:r>
        <w:rPr>
          <w:sz w:val="20"/>
          <w:szCs w:val="20"/>
        </w:rPr>
        <w:t xml:space="preserve"> </w:t>
      </w:r>
      <w:r w:rsidRPr="00A234D1">
        <w:rPr>
          <w:sz w:val="20"/>
          <w:szCs w:val="20"/>
        </w:rPr>
        <w:t xml:space="preserve">both online and </w:t>
      </w:r>
      <w:r w:rsidR="00EE0B89">
        <w:rPr>
          <w:sz w:val="20"/>
          <w:szCs w:val="20"/>
        </w:rPr>
        <w:t>face-to-face</w:t>
      </w:r>
      <w:r w:rsidRPr="00A234D1">
        <w:rPr>
          <w:sz w:val="20"/>
          <w:szCs w:val="20"/>
        </w:rPr>
        <w:t xml:space="preserve"> components. </w:t>
      </w:r>
      <w:r>
        <w:rPr>
          <w:sz w:val="20"/>
          <w:szCs w:val="20"/>
        </w:rPr>
        <w:t xml:space="preserve">This will be facilitated by Ahpra and supported by a team from </w:t>
      </w:r>
      <w:r w:rsidR="00CA1DCF">
        <w:rPr>
          <w:sz w:val="20"/>
          <w:szCs w:val="20"/>
        </w:rPr>
        <w:t xml:space="preserve">the examination location. </w:t>
      </w:r>
    </w:p>
    <w:p w14:paraId="2C0F1A9F" w14:textId="77777777" w:rsidR="00A234D1" w:rsidRPr="00351D63" w:rsidRDefault="00A234D1" w:rsidP="00A234D1">
      <w:pPr>
        <w:pStyle w:val="AHPRASubheading"/>
        <w:rPr>
          <w:rFonts w:cs="Arial"/>
        </w:rPr>
      </w:pPr>
      <w:r>
        <w:rPr>
          <w:rFonts w:cs="Arial"/>
        </w:rPr>
        <w:t>Examiner skills and eligibility</w:t>
      </w:r>
    </w:p>
    <w:p w14:paraId="1C4EC238" w14:textId="1DC35435" w:rsidR="00CA1DCF" w:rsidRPr="00CA1DCF" w:rsidRDefault="00351D63" w:rsidP="00CA1DCF">
      <w:pPr>
        <w:pStyle w:val="AHPRANumberedlistlevel1"/>
        <w:numPr>
          <w:ilvl w:val="0"/>
          <w:numId w:val="0"/>
        </w:numPr>
        <w:spacing w:after="200"/>
        <w:rPr>
          <w:rFonts w:cs="Arial"/>
        </w:rPr>
      </w:pPr>
      <w:r>
        <w:rPr>
          <w:rFonts w:cs="Arial"/>
        </w:rPr>
        <w:t xml:space="preserve">The </w:t>
      </w:r>
      <w:r w:rsidR="00EE0B89">
        <w:rPr>
          <w:rFonts w:cs="Arial"/>
        </w:rPr>
        <w:t>following</w:t>
      </w:r>
      <w:r w:rsidR="009B52B0">
        <w:rPr>
          <w:rFonts w:cs="Arial"/>
        </w:rPr>
        <w:t xml:space="preserve"> points </w:t>
      </w:r>
      <w:proofErr w:type="gramStart"/>
      <w:r w:rsidR="009B52B0">
        <w:rPr>
          <w:rFonts w:cs="Arial"/>
        </w:rPr>
        <w:t>outlin</w:t>
      </w:r>
      <w:r w:rsidR="007038E6">
        <w:rPr>
          <w:rFonts w:cs="Arial"/>
        </w:rPr>
        <w:t>e</w:t>
      </w:r>
      <w:r>
        <w:rPr>
          <w:rFonts w:cs="Arial"/>
        </w:rPr>
        <w:t xml:space="preserve">  the</w:t>
      </w:r>
      <w:proofErr w:type="gramEnd"/>
      <w:r w:rsidR="00BC7725">
        <w:rPr>
          <w:rFonts w:cs="Arial"/>
        </w:rPr>
        <w:t xml:space="preserve"> </w:t>
      </w:r>
      <w:r w:rsidR="00BC7725" w:rsidRPr="00FE0CD3">
        <w:rPr>
          <w:rFonts w:cs="Arial"/>
          <w:b/>
        </w:rPr>
        <w:t>essential</w:t>
      </w:r>
      <w:r>
        <w:rPr>
          <w:rFonts w:cs="Arial"/>
        </w:rPr>
        <w:t xml:space="preserve"> examiner skills and eligibility </w:t>
      </w:r>
      <w:r w:rsidR="00FE0CD3">
        <w:rPr>
          <w:rFonts w:cs="Arial"/>
        </w:rPr>
        <w:t>criteria</w:t>
      </w:r>
      <w:r>
        <w:rPr>
          <w:rFonts w:cs="Arial"/>
        </w:rPr>
        <w:t>:</w:t>
      </w:r>
    </w:p>
    <w:p w14:paraId="147D91BF" w14:textId="6D73CE76" w:rsidR="00CA1DCF" w:rsidRPr="00CA1DCF" w:rsidRDefault="00CA1DCF" w:rsidP="00CA1DCF">
      <w:pPr>
        <w:widowControl w:val="0"/>
        <w:numPr>
          <w:ilvl w:val="0"/>
          <w:numId w:val="47"/>
        </w:numPr>
        <w:tabs>
          <w:tab w:val="left" w:pos="1958"/>
          <w:tab w:val="left" w:pos="1959"/>
        </w:tabs>
        <w:autoSpaceDE w:val="0"/>
        <w:autoSpaceDN w:val="0"/>
        <w:spacing w:before="1" w:after="0"/>
        <w:contextualSpacing/>
        <w:rPr>
          <w:rFonts w:ascii="Arial" w:eastAsia="Arial" w:hAnsi="Arial" w:cs="Arial"/>
          <w:sz w:val="20"/>
          <w:lang w:val="en-AU"/>
        </w:rPr>
      </w:pPr>
      <w:r w:rsidRPr="00CA1DCF">
        <w:rPr>
          <w:rFonts w:ascii="Arial" w:eastAsia="Arial" w:hAnsi="Arial" w:cs="Arial"/>
          <w:sz w:val="20"/>
          <w:lang w:val="en-AU"/>
        </w:rPr>
        <w:t>Current,</w:t>
      </w:r>
      <w:r w:rsidRPr="00CA1DCF">
        <w:rPr>
          <w:rFonts w:ascii="Arial" w:eastAsia="Arial" w:hAnsi="Arial" w:cs="Arial"/>
          <w:spacing w:val="-12"/>
          <w:sz w:val="20"/>
          <w:lang w:val="en-AU"/>
        </w:rPr>
        <w:t xml:space="preserve"> </w:t>
      </w:r>
      <w:r w:rsidRPr="00CA1DCF">
        <w:rPr>
          <w:rFonts w:ascii="Arial" w:eastAsia="Arial" w:hAnsi="Arial" w:cs="Arial"/>
          <w:sz w:val="20"/>
          <w:lang w:val="en-AU"/>
        </w:rPr>
        <w:t>unrestricted registration</w:t>
      </w:r>
      <w:r w:rsidRPr="00CA1DCF">
        <w:rPr>
          <w:rFonts w:ascii="Arial" w:eastAsia="Arial" w:hAnsi="Arial" w:cs="Arial"/>
          <w:spacing w:val="-12"/>
          <w:sz w:val="20"/>
          <w:lang w:val="en-AU"/>
        </w:rPr>
        <w:t xml:space="preserve"> </w:t>
      </w:r>
      <w:r w:rsidRPr="00CA1DCF">
        <w:rPr>
          <w:rFonts w:ascii="Arial" w:eastAsia="Arial" w:hAnsi="Arial" w:cs="Arial"/>
          <w:sz w:val="20"/>
          <w:lang w:val="en-AU"/>
        </w:rPr>
        <w:t>with</w:t>
      </w:r>
      <w:r w:rsidRPr="00CA1DCF">
        <w:rPr>
          <w:rFonts w:ascii="Arial" w:eastAsia="Arial" w:hAnsi="Arial" w:cs="Arial"/>
          <w:spacing w:val="-13"/>
          <w:sz w:val="20"/>
          <w:lang w:val="en-AU"/>
        </w:rPr>
        <w:t xml:space="preserve"> the </w:t>
      </w:r>
      <w:r w:rsidRPr="00CA1DCF">
        <w:rPr>
          <w:rFonts w:ascii="Arial" w:eastAsia="Arial" w:hAnsi="Arial" w:cs="Arial"/>
          <w:sz w:val="20"/>
          <w:lang w:val="en-AU"/>
        </w:rPr>
        <w:t>Chinese Medicine Board of Australia (</w:t>
      </w:r>
      <w:r w:rsidR="001E0851">
        <w:rPr>
          <w:rFonts w:ascii="Arial" w:eastAsia="Arial" w:hAnsi="Arial" w:cs="Arial"/>
          <w:sz w:val="20"/>
          <w:lang w:val="en-AU"/>
        </w:rPr>
        <w:t>the Board</w:t>
      </w:r>
      <w:r w:rsidRPr="00CA1DCF">
        <w:rPr>
          <w:rFonts w:ascii="Arial" w:eastAsia="Arial" w:hAnsi="Arial" w:cs="Arial"/>
          <w:sz w:val="20"/>
          <w:lang w:val="en-AU"/>
        </w:rPr>
        <w:t xml:space="preserve">) in the </w:t>
      </w:r>
      <w:r w:rsidR="007038E6">
        <w:rPr>
          <w:rFonts w:ascii="Arial" w:eastAsia="Arial" w:hAnsi="Arial" w:cs="Arial"/>
          <w:sz w:val="20"/>
          <w:lang w:val="en-AU"/>
        </w:rPr>
        <w:t>d</w:t>
      </w:r>
      <w:r w:rsidRPr="00CA1DCF">
        <w:rPr>
          <w:rFonts w:ascii="Arial" w:eastAsia="Arial" w:hAnsi="Arial" w:cs="Arial"/>
          <w:sz w:val="20"/>
          <w:lang w:val="en-AU"/>
        </w:rPr>
        <w:t xml:space="preserve">ivisions of </w:t>
      </w:r>
      <w:r w:rsidR="001E0851">
        <w:rPr>
          <w:rFonts w:ascii="Arial" w:eastAsia="Arial" w:hAnsi="Arial" w:cs="Arial"/>
          <w:sz w:val="20"/>
          <w:lang w:val="en-AU"/>
        </w:rPr>
        <w:t>a</w:t>
      </w:r>
      <w:r w:rsidRPr="00CA1DCF">
        <w:rPr>
          <w:rFonts w:ascii="Arial" w:eastAsia="Arial" w:hAnsi="Arial" w:cs="Arial"/>
          <w:sz w:val="20"/>
          <w:lang w:val="en-AU"/>
        </w:rPr>
        <w:t xml:space="preserve">cupuncture and Chinese </w:t>
      </w:r>
      <w:r w:rsidR="001E0851">
        <w:rPr>
          <w:rFonts w:ascii="Arial" w:eastAsia="Arial" w:hAnsi="Arial" w:cs="Arial"/>
          <w:sz w:val="20"/>
          <w:lang w:val="en-AU"/>
        </w:rPr>
        <w:t>h</w:t>
      </w:r>
      <w:r w:rsidRPr="00CA1DCF">
        <w:rPr>
          <w:rFonts w:ascii="Arial" w:eastAsia="Arial" w:hAnsi="Arial" w:cs="Arial"/>
          <w:sz w:val="20"/>
          <w:lang w:val="en-AU"/>
        </w:rPr>
        <w:t xml:space="preserve">erbal </w:t>
      </w:r>
      <w:r w:rsidR="001E0851">
        <w:rPr>
          <w:rFonts w:ascii="Arial" w:eastAsia="Arial" w:hAnsi="Arial" w:cs="Arial"/>
          <w:sz w:val="20"/>
          <w:lang w:val="en-AU"/>
        </w:rPr>
        <w:t>m</w:t>
      </w:r>
      <w:r w:rsidRPr="00CA1DCF">
        <w:rPr>
          <w:rFonts w:ascii="Arial" w:eastAsia="Arial" w:hAnsi="Arial" w:cs="Arial"/>
          <w:sz w:val="20"/>
          <w:lang w:val="en-AU"/>
        </w:rPr>
        <w:t>edicine</w:t>
      </w:r>
    </w:p>
    <w:p w14:paraId="304D1717" w14:textId="77777777" w:rsidR="00CA1DCF" w:rsidRPr="00CA1DCF" w:rsidRDefault="00CA1DCF" w:rsidP="00CA1DCF">
      <w:pPr>
        <w:widowControl w:val="0"/>
        <w:tabs>
          <w:tab w:val="left" w:pos="1958"/>
          <w:tab w:val="left" w:pos="1959"/>
        </w:tabs>
        <w:autoSpaceDE w:val="0"/>
        <w:autoSpaceDN w:val="0"/>
        <w:spacing w:before="1" w:after="0"/>
        <w:ind w:left="720"/>
        <w:rPr>
          <w:rFonts w:ascii="Arial" w:eastAsia="Arial" w:hAnsi="Arial" w:cs="Arial"/>
          <w:b/>
          <w:bCs/>
          <w:sz w:val="20"/>
          <w:szCs w:val="22"/>
        </w:rPr>
      </w:pPr>
    </w:p>
    <w:p w14:paraId="187BAADE" w14:textId="77777777" w:rsidR="00CA1DCF" w:rsidRPr="00CA1DCF" w:rsidRDefault="00CA1DCF" w:rsidP="00CA1DCF">
      <w:pPr>
        <w:widowControl w:val="0"/>
        <w:tabs>
          <w:tab w:val="left" w:pos="1958"/>
          <w:tab w:val="left" w:pos="1959"/>
        </w:tabs>
        <w:autoSpaceDE w:val="0"/>
        <w:autoSpaceDN w:val="0"/>
        <w:spacing w:before="1" w:after="0"/>
        <w:rPr>
          <w:rFonts w:ascii="Arial" w:eastAsia="Arial" w:hAnsi="Arial" w:cs="Arial"/>
          <w:b/>
          <w:bCs/>
          <w:sz w:val="20"/>
          <w:szCs w:val="22"/>
        </w:rPr>
      </w:pPr>
      <w:r w:rsidRPr="00CA1DCF">
        <w:rPr>
          <w:rFonts w:ascii="Arial" w:eastAsia="Arial" w:hAnsi="Arial" w:cs="Arial"/>
          <w:b/>
          <w:bCs/>
          <w:sz w:val="20"/>
          <w:szCs w:val="22"/>
        </w:rPr>
        <w:t xml:space="preserve">             and </w:t>
      </w:r>
    </w:p>
    <w:p w14:paraId="5B56D47F" w14:textId="77777777" w:rsidR="00CA1DCF" w:rsidRPr="00CA1DCF" w:rsidRDefault="00CA1DCF" w:rsidP="00CA1DCF">
      <w:pPr>
        <w:widowControl w:val="0"/>
        <w:tabs>
          <w:tab w:val="left" w:pos="1958"/>
          <w:tab w:val="left" w:pos="1959"/>
        </w:tabs>
        <w:autoSpaceDE w:val="0"/>
        <w:autoSpaceDN w:val="0"/>
        <w:spacing w:before="1" w:after="0"/>
        <w:ind w:left="1958"/>
        <w:rPr>
          <w:rFonts w:ascii="Arial" w:eastAsia="Arial" w:hAnsi="Arial" w:cs="Arial"/>
          <w:sz w:val="20"/>
          <w:szCs w:val="22"/>
        </w:rPr>
      </w:pPr>
    </w:p>
    <w:p w14:paraId="4CA1FF19" w14:textId="22FB6341" w:rsidR="00EE0B89" w:rsidRDefault="00EE0B89" w:rsidP="00EE0B89">
      <w:pPr>
        <w:pStyle w:val="ListParagraph"/>
        <w:widowControl w:val="0"/>
        <w:numPr>
          <w:ilvl w:val="0"/>
          <w:numId w:val="47"/>
        </w:numPr>
        <w:tabs>
          <w:tab w:val="left" w:pos="1958"/>
          <w:tab w:val="left" w:pos="1959"/>
        </w:tabs>
        <w:autoSpaceDE w:val="0"/>
        <w:autoSpaceDN w:val="0"/>
        <w:spacing w:before="1"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Relevant academic qualification in Chinese </w:t>
      </w:r>
      <w:r w:rsidR="001E0851"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edicine</w:t>
      </w:r>
    </w:p>
    <w:p w14:paraId="2D2301C7" w14:textId="5ABCFC24" w:rsidR="00CA1DCF" w:rsidRPr="00CA1DCF" w:rsidRDefault="00CA1DCF" w:rsidP="00EE0B89">
      <w:pPr>
        <w:widowControl w:val="0"/>
        <w:numPr>
          <w:ilvl w:val="0"/>
          <w:numId w:val="47"/>
        </w:numPr>
        <w:tabs>
          <w:tab w:val="left" w:pos="1958"/>
          <w:tab w:val="left" w:pos="1959"/>
        </w:tabs>
        <w:autoSpaceDE w:val="0"/>
        <w:autoSpaceDN w:val="0"/>
        <w:spacing w:before="1" w:after="0"/>
        <w:contextualSpacing/>
        <w:rPr>
          <w:rFonts w:ascii="Arial" w:eastAsia="Arial" w:hAnsi="Arial" w:cs="Arial"/>
          <w:sz w:val="20"/>
          <w:szCs w:val="20"/>
          <w:lang w:val="en-AU"/>
        </w:rPr>
      </w:pPr>
      <w:r w:rsidRPr="00CA1DCF">
        <w:rPr>
          <w:rFonts w:ascii="Arial" w:eastAsia="Arial" w:hAnsi="Arial" w:cs="Arial"/>
          <w:sz w:val="20"/>
          <w:szCs w:val="20"/>
          <w:lang w:val="en-AU"/>
        </w:rPr>
        <w:t xml:space="preserve">Chinese </w:t>
      </w:r>
      <w:r w:rsidR="001E0851">
        <w:rPr>
          <w:rFonts w:ascii="Arial" w:eastAsia="Arial" w:hAnsi="Arial" w:cs="Arial"/>
          <w:sz w:val="20"/>
          <w:szCs w:val="20"/>
          <w:lang w:val="en-AU"/>
        </w:rPr>
        <w:t>m</w:t>
      </w:r>
      <w:r w:rsidRPr="00CA1DCF">
        <w:rPr>
          <w:rFonts w:ascii="Arial" w:eastAsia="Arial" w:hAnsi="Arial" w:cs="Arial"/>
          <w:sz w:val="20"/>
          <w:szCs w:val="20"/>
          <w:lang w:val="en-AU"/>
        </w:rPr>
        <w:t xml:space="preserve">edicine practice experience &amp;/or Chinese </w:t>
      </w:r>
      <w:r w:rsidR="001E0851">
        <w:rPr>
          <w:rFonts w:ascii="Arial" w:eastAsia="Arial" w:hAnsi="Arial" w:cs="Arial"/>
          <w:sz w:val="20"/>
          <w:szCs w:val="20"/>
          <w:lang w:val="en-AU"/>
        </w:rPr>
        <w:t>m</w:t>
      </w:r>
      <w:r w:rsidRPr="00CA1DCF">
        <w:rPr>
          <w:rFonts w:ascii="Arial" w:eastAsia="Arial" w:hAnsi="Arial" w:cs="Arial"/>
          <w:sz w:val="20"/>
          <w:szCs w:val="20"/>
          <w:lang w:val="en-AU"/>
        </w:rPr>
        <w:t xml:space="preserve">edicine practice supervision experience within Australia for a minimum of five (5) or more years with demonstrated knowledge of and ability to apply Chinese </w:t>
      </w:r>
      <w:r w:rsidR="001E0851">
        <w:rPr>
          <w:rFonts w:ascii="Arial" w:eastAsia="Arial" w:hAnsi="Arial" w:cs="Arial"/>
          <w:sz w:val="20"/>
          <w:szCs w:val="20"/>
          <w:lang w:val="en-AU"/>
        </w:rPr>
        <w:t>m</w:t>
      </w:r>
      <w:r w:rsidRPr="00CA1DCF">
        <w:rPr>
          <w:rFonts w:ascii="Arial" w:eastAsia="Arial" w:hAnsi="Arial" w:cs="Arial"/>
          <w:sz w:val="20"/>
          <w:szCs w:val="20"/>
          <w:lang w:val="en-AU"/>
        </w:rPr>
        <w:t>edicine standards, codes and guidelines</w:t>
      </w:r>
    </w:p>
    <w:p w14:paraId="3307E983" w14:textId="70977257" w:rsidR="00CA1DCF" w:rsidRPr="00CA1DCF" w:rsidRDefault="00CA1DCF" w:rsidP="00EE0B89">
      <w:pPr>
        <w:widowControl w:val="0"/>
        <w:numPr>
          <w:ilvl w:val="0"/>
          <w:numId w:val="47"/>
        </w:numPr>
        <w:tabs>
          <w:tab w:val="left" w:pos="1958"/>
          <w:tab w:val="left" w:pos="1959"/>
        </w:tabs>
        <w:autoSpaceDE w:val="0"/>
        <w:autoSpaceDN w:val="0"/>
        <w:spacing w:before="1" w:after="0"/>
        <w:contextualSpacing/>
        <w:rPr>
          <w:rFonts w:ascii="Arial" w:eastAsia="Arial" w:hAnsi="Arial" w:cs="Arial"/>
          <w:sz w:val="20"/>
          <w:szCs w:val="20"/>
          <w:lang w:val="en-AU"/>
        </w:rPr>
      </w:pPr>
      <w:r w:rsidRPr="00CA1DCF">
        <w:rPr>
          <w:rFonts w:ascii="Arial" w:eastAsia="Arial" w:hAnsi="Arial" w:cs="Arial"/>
          <w:sz w:val="20"/>
          <w:szCs w:val="20"/>
          <w:lang w:val="en-AU"/>
        </w:rPr>
        <w:t xml:space="preserve">Sound understanding of the </w:t>
      </w:r>
      <w:r w:rsidR="007038E6">
        <w:rPr>
          <w:rFonts w:ascii="Arial" w:eastAsia="Arial" w:hAnsi="Arial" w:cs="Arial"/>
          <w:sz w:val="20"/>
          <w:szCs w:val="20"/>
          <w:lang w:val="en-AU"/>
        </w:rPr>
        <w:t>p</w:t>
      </w:r>
      <w:r w:rsidRPr="00CA1DCF">
        <w:rPr>
          <w:rFonts w:ascii="Arial" w:eastAsia="Arial" w:hAnsi="Arial" w:cs="Arial"/>
          <w:sz w:val="20"/>
          <w:szCs w:val="20"/>
          <w:lang w:val="en-AU"/>
        </w:rPr>
        <w:t>rofessional capabilities for Chinese medicine practitioners (the professional capabilities)</w:t>
      </w:r>
    </w:p>
    <w:p w14:paraId="51962599" w14:textId="11FEA0EC" w:rsidR="00CA1DCF" w:rsidRPr="00CA1DCF" w:rsidRDefault="00CA1DCF" w:rsidP="00EE0B89">
      <w:pPr>
        <w:widowControl w:val="0"/>
        <w:numPr>
          <w:ilvl w:val="0"/>
          <w:numId w:val="47"/>
        </w:numPr>
        <w:tabs>
          <w:tab w:val="left" w:pos="1958"/>
          <w:tab w:val="left" w:pos="1959"/>
        </w:tabs>
        <w:autoSpaceDE w:val="0"/>
        <w:autoSpaceDN w:val="0"/>
        <w:spacing w:before="1" w:after="0"/>
        <w:contextualSpacing/>
        <w:rPr>
          <w:rFonts w:ascii="Arial" w:eastAsia="Arial" w:hAnsi="Arial" w:cs="Arial"/>
          <w:sz w:val="20"/>
          <w:szCs w:val="20"/>
          <w:lang w:val="en-AU"/>
        </w:rPr>
      </w:pPr>
      <w:r w:rsidRPr="00CA1DCF">
        <w:rPr>
          <w:rFonts w:ascii="Arial" w:eastAsia="Arial" w:hAnsi="Arial" w:cs="Arial"/>
          <w:sz w:val="20"/>
          <w:szCs w:val="20"/>
          <w:lang w:val="en-AU"/>
        </w:rPr>
        <w:t xml:space="preserve">Current Chinese </w:t>
      </w:r>
      <w:r w:rsidR="001E0851">
        <w:rPr>
          <w:rFonts w:ascii="Arial" w:eastAsia="Arial" w:hAnsi="Arial" w:cs="Arial"/>
          <w:sz w:val="20"/>
          <w:szCs w:val="20"/>
          <w:lang w:val="en-AU"/>
        </w:rPr>
        <w:t>m</w:t>
      </w:r>
      <w:r w:rsidRPr="00CA1DCF">
        <w:rPr>
          <w:rFonts w:ascii="Arial" w:eastAsia="Arial" w:hAnsi="Arial" w:cs="Arial"/>
          <w:sz w:val="20"/>
          <w:szCs w:val="20"/>
          <w:lang w:val="en-AU"/>
        </w:rPr>
        <w:t xml:space="preserve">edicine practice &amp;/or Chinese </w:t>
      </w:r>
      <w:r w:rsidR="001E0851">
        <w:rPr>
          <w:rFonts w:ascii="Arial" w:eastAsia="Arial" w:hAnsi="Arial" w:cs="Arial"/>
          <w:sz w:val="20"/>
          <w:szCs w:val="20"/>
          <w:lang w:val="en-AU"/>
        </w:rPr>
        <w:t>m</w:t>
      </w:r>
      <w:r w:rsidRPr="00CA1DCF">
        <w:rPr>
          <w:rFonts w:ascii="Arial" w:eastAsia="Arial" w:hAnsi="Arial" w:cs="Arial"/>
          <w:sz w:val="20"/>
          <w:szCs w:val="20"/>
          <w:lang w:val="en-AU"/>
        </w:rPr>
        <w:t>edicine practice supervision role</w:t>
      </w:r>
    </w:p>
    <w:p w14:paraId="082D44B7" w14:textId="7070351B" w:rsidR="00CA1DCF" w:rsidRPr="00CA1DCF" w:rsidRDefault="00CA1DCF" w:rsidP="00EE0B89">
      <w:pPr>
        <w:widowControl w:val="0"/>
        <w:numPr>
          <w:ilvl w:val="0"/>
          <w:numId w:val="47"/>
        </w:numPr>
        <w:tabs>
          <w:tab w:val="left" w:pos="1958"/>
          <w:tab w:val="left" w:pos="1959"/>
        </w:tabs>
        <w:autoSpaceDE w:val="0"/>
        <w:autoSpaceDN w:val="0"/>
        <w:spacing w:before="1" w:after="0"/>
        <w:contextualSpacing/>
        <w:rPr>
          <w:rFonts w:ascii="Arial" w:eastAsia="Arial" w:hAnsi="Arial" w:cs="Arial"/>
          <w:sz w:val="20"/>
          <w:szCs w:val="20"/>
          <w:lang w:val="en-AU"/>
        </w:rPr>
      </w:pPr>
      <w:r w:rsidRPr="00CA1DCF">
        <w:rPr>
          <w:rFonts w:ascii="Arial" w:eastAsia="Arial" w:hAnsi="Arial" w:cs="Arial"/>
          <w:sz w:val="20"/>
          <w:szCs w:val="20"/>
          <w:lang w:val="en-AU"/>
        </w:rPr>
        <w:t xml:space="preserve">Ability to attend examinations </w:t>
      </w:r>
      <w:r w:rsidR="00EE0B89">
        <w:rPr>
          <w:rFonts w:ascii="Arial" w:eastAsia="Arial" w:hAnsi="Arial" w:cs="Arial"/>
          <w:sz w:val="20"/>
          <w:szCs w:val="20"/>
          <w:lang w:val="en-AU"/>
        </w:rPr>
        <w:t xml:space="preserve">held in Melbourne but </w:t>
      </w:r>
      <w:r w:rsidR="00A336C0">
        <w:rPr>
          <w:rFonts w:ascii="Arial" w:eastAsia="Arial" w:hAnsi="Arial" w:cs="Arial"/>
          <w:sz w:val="20"/>
          <w:szCs w:val="20"/>
          <w:lang w:val="en-AU"/>
        </w:rPr>
        <w:t xml:space="preserve">which </w:t>
      </w:r>
      <w:r w:rsidR="00EE0B89">
        <w:rPr>
          <w:rFonts w:ascii="Arial" w:eastAsia="Arial" w:hAnsi="Arial" w:cs="Arial"/>
          <w:sz w:val="20"/>
          <w:szCs w:val="20"/>
          <w:lang w:val="en-AU"/>
        </w:rPr>
        <w:t xml:space="preserve">may be held </w:t>
      </w:r>
      <w:r w:rsidRPr="00CA1DCF">
        <w:rPr>
          <w:rFonts w:ascii="Arial" w:eastAsia="Arial" w:hAnsi="Arial" w:cs="Arial"/>
          <w:sz w:val="20"/>
          <w:szCs w:val="20"/>
          <w:lang w:val="en-AU"/>
        </w:rPr>
        <w:t xml:space="preserve">online or in other states </w:t>
      </w:r>
      <w:r w:rsidRPr="00CA1DCF">
        <w:rPr>
          <w:rFonts w:ascii="Arial" w:eastAsia="Arial" w:hAnsi="Arial" w:cs="Arial"/>
          <w:sz w:val="20"/>
          <w:szCs w:val="20"/>
          <w:lang w:val="en-AU"/>
        </w:rPr>
        <w:lastRenderedPageBreak/>
        <w:t>and territory capital cities.</w:t>
      </w:r>
    </w:p>
    <w:p w14:paraId="4BB1C3B2" w14:textId="6E8D62C5" w:rsidR="00CA1DCF" w:rsidRPr="00CA1DCF" w:rsidRDefault="00CA1DCF" w:rsidP="00EE0B89">
      <w:pPr>
        <w:widowControl w:val="0"/>
        <w:numPr>
          <w:ilvl w:val="0"/>
          <w:numId w:val="47"/>
        </w:numPr>
        <w:tabs>
          <w:tab w:val="left" w:pos="1958"/>
          <w:tab w:val="left" w:pos="1959"/>
        </w:tabs>
        <w:autoSpaceDE w:val="0"/>
        <w:autoSpaceDN w:val="0"/>
        <w:spacing w:before="1" w:after="0"/>
        <w:contextualSpacing/>
        <w:rPr>
          <w:rFonts w:ascii="Arial" w:eastAsia="Arial" w:hAnsi="Arial" w:cs="Arial"/>
          <w:sz w:val="20"/>
          <w:szCs w:val="20"/>
          <w:lang w:val="en-AU"/>
        </w:rPr>
      </w:pPr>
      <w:r w:rsidRPr="00CA1DCF">
        <w:rPr>
          <w:rFonts w:ascii="Arial" w:eastAsia="Arial" w:hAnsi="Arial" w:cs="Arial"/>
          <w:sz w:val="20"/>
          <w:szCs w:val="20"/>
          <w:lang w:val="en-AU"/>
        </w:rPr>
        <w:t xml:space="preserve">Currently hold or </w:t>
      </w:r>
      <w:r w:rsidR="00EE0B89">
        <w:rPr>
          <w:rFonts w:ascii="Arial" w:eastAsia="Arial" w:hAnsi="Arial" w:cs="Arial"/>
          <w:sz w:val="20"/>
          <w:szCs w:val="20"/>
          <w:lang w:val="en-AU"/>
        </w:rPr>
        <w:t>can</w:t>
      </w:r>
      <w:r w:rsidRPr="00CA1DCF">
        <w:rPr>
          <w:rFonts w:ascii="Arial" w:eastAsia="Arial" w:hAnsi="Arial" w:cs="Arial"/>
          <w:sz w:val="20"/>
          <w:szCs w:val="20"/>
          <w:lang w:val="en-AU"/>
        </w:rPr>
        <w:t xml:space="preserve"> obtain a </w:t>
      </w:r>
      <w:r w:rsidR="00EE0B89">
        <w:rPr>
          <w:rFonts w:ascii="Arial" w:eastAsia="Arial" w:hAnsi="Arial" w:cs="Arial"/>
          <w:sz w:val="20"/>
          <w:szCs w:val="20"/>
          <w:lang w:val="en-AU"/>
        </w:rPr>
        <w:t>W</w:t>
      </w:r>
      <w:r w:rsidRPr="00CA1DCF">
        <w:rPr>
          <w:rFonts w:ascii="Arial" w:eastAsia="Arial" w:hAnsi="Arial" w:cs="Arial"/>
          <w:sz w:val="20"/>
          <w:szCs w:val="20"/>
          <w:lang w:val="en-AU"/>
        </w:rPr>
        <w:t>orking with Children Check Victoria.</w:t>
      </w:r>
    </w:p>
    <w:p w14:paraId="7DAD6BBC" w14:textId="77777777" w:rsidR="00CA1DCF" w:rsidRPr="00CA1DCF" w:rsidRDefault="00CA1DCF" w:rsidP="00CA1DCF">
      <w:pPr>
        <w:spacing w:after="0"/>
        <w:rPr>
          <w:rFonts w:ascii="Arial" w:hAnsi="Arial" w:cs="Arial"/>
          <w:sz w:val="20"/>
          <w:szCs w:val="20"/>
        </w:rPr>
      </w:pPr>
    </w:p>
    <w:p w14:paraId="010B16F8" w14:textId="23BF949D" w:rsidR="00CA1DCF" w:rsidRPr="00CA1DCF" w:rsidRDefault="00CA1DCF" w:rsidP="00CA1DCF">
      <w:pPr>
        <w:spacing w:after="0"/>
        <w:rPr>
          <w:rFonts w:ascii="Arial" w:hAnsi="Arial" w:cs="Arial"/>
          <w:sz w:val="20"/>
          <w:szCs w:val="20"/>
          <w:lang w:val="en-AU"/>
        </w:rPr>
      </w:pPr>
      <w:r w:rsidRPr="00CA1DCF">
        <w:rPr>
          <w:rFonts w:ascii="Arial" w:hAnsi="Arial" w:cs="Arial"/>
          <w:sz w:val="20"/>
          <w:szCs w:val="20"/>
          <w:lang w:val="en-AU"/>
        </w:rPr>
        <w:t xml:space="preserve">The following examiner skills are desirable </w:t>
      </w:r>
      <w:r w:rsidR="00EE0B89">
        <w:rPr>
          <w:rFonts w:ascii="Arial" w:hAnsi="Arial" w:cs="Arial"/>
          <w:sz w:val="20"/>
          <w:szCs w:val="20"/>
          <w:lang w:val="en-AU"/>
        </w:rPr>
        <w:t>but</w:t>
      </w:r>
      <w:r w:rsidRPr="00CA1DCF">
        <w:rPr>
          <w:rFonts w:ascii="Arial" w:hAnsi="Arial" w:cs="Arial"/>
          <w:sz w:val="20"/>
          <w:szCs w:val="20"/>
          <w:lang w:val="en-AU"/>
        </w:rPr>
        <w:t xml:space="preserve"> not mandatory:</w:t>
      </w:r>
    </w:p>
    <w:p w14:paraId="217CCB63" w14:textId="77777777" w:rsidR="00CA1DCF" w:rsidRPr="00CA1DCF" w:rsidRDefault="00CA1DCF" w:rsidP="00CA1DCF">
      <w:pPr>
        <w:spacing w:after="0"/>
        <w:rPr>
          <w:rFonts w:ascii="Arial" w:hAnsi="Arial" w:cs="Arial"/>
          <w:sz w:val="20"/>
          <w:szCs w:val="20"/>
          <w:lang w:val="en-AU"/>
        </w:rPr>
      </w:pPr>
    </w:p>
    <w:p w14:paraId="4B935DA5" w14:textId="07B50CC0" w:rsidR="00CA1DCF" w:rsidRPr="00CA1DCF" w:rsidRDefault="00CA1DCF" w:rsidP="00CA1DCF">
      <w:pPr>
        <w:numPr>
          <w:ilvl w:val="0"/>
          <w:numId w:val="46"/>
        </w:numPr>
        <w:spacing w:after="0"/>
        <w:rPr>
          <w:rFonts w:ascii="Arial" w:hAnsi="Arial" w:cs="Arial"/>
          <w:sz w:val="20"/>
          <w:lang w:val="en-AU"/>
        </w:rPr>
      </w:pPr>
      <w:r w:rsidRPr="00CA1DCF">
        <w:rPr>
          <w:rFonts w:ascii="Arial" w:hAnsi="Arial" w:cs="Arial"/>
          <w:sz w:val="20"/>
          <w:lang w:val="en-AU"/>
        </w:rPr>
        <w:t>Relevant experience in a training and/or education environment</w:t>
      </w:r>
      <w:r w:rsidR="00EE0B89">
        <w:rPr>
          <w:rFonts w:ascii="Arial" w:hAnsi="Arial" w:cs="Arial"/>
          <w:sz w:val="20"/>
          <w:lang w:val="en-AU"/>
        </w:rPr>
        <w:t>,</w:t>
      </w:r>
      <w:r w:rsidRPr="00CA1DCF">
        <w:rPr>
          <w:rFonts w:ascii="Arial" w:hAnsi="Arial" w:cs="Arial"/>
          <w:sz w:val="20"/>
          <w:lang w:val="en-AU"/>
        </w:rPr>
        <w:t xml:space="preserve"> e.g., training and supervision, and management/oversight of health practitioners in a clinical or educational setting </w:t>
      </w:r>
    </w:p>
    <w:p w14:paraId="6F7C6F9F" w14:textId="4859CAFD" w:rsidR="00CA1DCF" w:rsidRDefault="00CA1DCF" w:rsidP="00CA1DCF">
      <w:pPr>
        <w:spacing w:after="0"/>
        <w:ind w:left="720"/>
        <w:rPr>
          <w:rFonts w:ascii="Arial" w:hAnsi="Arial" w:cs="Arial"/>
          <w:sz w:val="20"/>
          <w:lang w:val="en-AU"/>
        </w:rPr>
      </w:pPr>
    </w:p>
    <w:p w14:paraId="37CD35A3" w14:textId="568F6D01" w:rsidR="00CA1DCF" w:rsidRPr="00CA1DCF" w:rsidRDefault="00CA1DCF" w:rsidP="00CA1DCF">
      <w:pPr>
        <w:rPr>
          <w:rFonts w:ascii="Arial" w:hAnsi="Arial" w:cs="Arial"/>
          <w:sz w:val="20"/>
          <w:lang w:val="en-AU"/>
        </w:rPr>
      </w:pPr>
    </w:p>
    <w:p w14:paraId="5755A171" w14:textId="0B1F6357" w:rsidR="00CA1DCF" w:rsidRPr="00CA1DCF" w:rsidRDefault="00CA1DCF" w:rsidP="00CA1DCF">
      <w:pPr>
        <w:rPr>
          <w:rFonts w:ascii="Arial" w:hAnsi="Arial" w:cs="Arial"/>
          <w:sz w:val="20"/>
          <w:lang w:val="en-AU"/>
        </w:rPr>
      </w:pPr>
    </w:p>
    <w:p w14:paraId="4E32BAAD" w14:textId="0B304FEC" w:rsidR="00CA1DCF" w:rsidRPr="00CA1DCF" w:rsidRDefault="00CA1DCF" w:rsidP="00CA1DCF">
      <w:pPr>
        <w:rPr>
          <w:rFonts w:ascii="Arial" w:hAnsi="Arial" w:cs="Arial"/>
          <w:sz w:val="20"/>
          <w:lang w:val="en-AU"/>
        </w:rPr>
      </w:pPr>
    </w:p>
    <w:p w14:paraId="5776D8BD" w14:textId="0565B9DC" w:rsidR="00CA1DCF" w:rsidRPr="00CA1DCF" w:rsidRDefault="00CA1DCF" w:rsidP="00CA1DCF">
      <w:pPr>
        <w:rPr>
          <w:rFonts w:ascii="Arial" w:hAnsi="Arial" w:cs="Arial"/>
          <w:sz w:val="20"/>
          <w:lang w:val="en-AU"/>
        </w:rPr>
      </w:pPr>
    </w:p>
    <w:p w14:paraId="2A97CF51" w14:textId="1CF91837" w:rsidR="00CA1DCF" w:rsidRPr="00CA1DCF" w:rsidRDefault="00CA1DCF" w:rsidP="00CA1DCF">
      <w:pPr>
        <w:rPr>
          <w:rFonts w:ascii="Arial" w:hAnsi="Arial" w:cs="Arial"/>
          <w:sz w:val="20"/>
          <w:lang w:val="en-AU"/>
        </w:rPr>
      </w:pPr>
    </w:p>
    <w:p w14:paraId="1B22BBE4" w14:textId="1E8EDF5D" w:rsidR="00CA1DCF" w:rsidRPr="00CA1DCF" w:rsidRDefault="00CA1DCF" w:rsidP="00CA1DCF">
      <w:pPr>
        <w:rPr>
          <w:rFonts w:ascii="Arial" w:hAnsi="Arial" w:cs="Arial"/>
          <w:sz w:val="20"/>
          <w:lang w:val="en-AU"/>
        </w:rPr>
      </w:pPr>
    </w:p>
    <w:p w14:paraId="6A1BBBD7" w14:textId="450204C4" w:rsidR="00CA1DCF" w:rsidRPr="00CA1DCF" w:rsidRDefault="00CA1DCF" w:rsidP="00CA1DCF">
      <w:pPr>
        <w:rPr>
          <w:rFonts w:ascii="Arial" w:hAnsi="Arial" w:cs="Arial"/>
          <w:sz w:val="20"/>
          <w:lang w:val="en-AU"/>
        </w:rPr>
      </w:pPr>
    </w:p>
    <w:p w14:paraId="797DAEFD" w14:textId="65AF0D4E" w:rsidR="00CA1DCF" w:rsidRPr="00CA1DCF" w:rsidRDefault="00CA1DCF" w:rsidP="00CA1DCF">
      <w:pPr>
        <w:rPr>
          <w:rFonts w:ascii="Arial" w:hAnsi="Arial" w:cs="Arial"/>
          <w:sz w:val="20"/>
          <w:lang w:val="en-AU"/>
        </w:rPr>
      </w:pPr>
    </w:p>
    <w:p w14:paraId="079E4AAC" w14:textId="5EA35A16" w:rsidR="00CA1DCF" w:rsidRPr="00CA1DCF" w:rsidRDefault="00CA1DCF" w:rsidP="00CA1DCF">
      <w:pPr>
        <w:rPr>
          <w:rFonts w:ascii="Arial" w:hAnsi="Arial" w:cs="Arial"/>
          <w:sz w:val="20"/>
          <w:lang w:val="en-AU"/>
        </w:rPr>
      </w:pPr>
    </w:p>
    <w:p w14:paraId="3BC3E146" w14:textId="64A607C1" w:rsidR="00CA1DCF" w:rsidRPr="00CA1DCF" w:rsidRDefault="00CA1DCF" w:rsidP="00CA1DCF">
      <w:pPr>
        <w:rPr>
          <w:rFonts w:ascii="Arial" w:hAnsi="Arial" w:cs="Arial"/>
          <w:sz w:val="20"/>
          <w:lang w:val="en-AU"/>
        </w:rPr>
      </w:pPr>
    </w:p>
    <w:p w14:paraId="50846256" w14:textId="01BD5450" w:rsidR="00CA1DCF" w:rsidRPr="00CA1DCF" w:rsidRDefault="00CA1DCF" w:rsidP="00CA1DCF">
      <w:pPr>
        <w:rPr>
          <w:rFonts w:ascii="Arial" w:hAnsi="Arial" w:cs="Arial"/>
          <w:sz w:val="20"/>
          <w:lang w:val="en-AU"/>
        </w:rPr>
      </w:pPr>
    </w:p>
    <w:p w14:paraId="57583716" w14:textId="6E461F68" w:rsidR="00CA1DCF" w:rsidRPr="00CA1DCF" w:rsidRDefault="00CA1DCF" w:rsidP="00CA1DCF">
      <w:pPr>
        <w:rPr>
          <w:rFonts w:ascii="Arial" w:hAnsi="Arial" w:cs="Arial"/>
          <w:sz w:val="20"/>
          <w:lang w:val="en-AU"/>
        </w:rPr>
      </w:pPr>
    </w:p>
    <w:p w14:paraId="132FD684" w14:textId="2D4531A3" w:rsidR="00CA1DCF" w:rsidRPr="00CA1DCF" w:rsidRDefault="00CA1DCF" w:rsidP="00CA1DCF">
      <w:pPr>
        <w:rPr>
          <w:rFonts w:ascii="Arial" w:hAnsi="Arial" w:cs="Arial"/>
          <w:sz w:val="20"/>
          <w:lang w:val="en-AU"/>
        </w:rPr>
      </w:pPr>
    </w:p>
    <w:p w14:paraId="528E1015" w14:textId="2F0BD59D" w:rsidR="00CA1DCF" w:rsidRPr="00CA1DCF" w:rsidRDefault="00CA1DCF" w:rsidP="00CA1DCF">
      <w:pPr>
        <w:rPr>
          <w:rFonts w:ascii="Arial" w:hAnsi="Arial" w:cs="Arial"/>
          <w:sz w:val="20"/>
          <w:lang w:val="en-AU"/>
        </w:rPr>
      </w:pPr>
    </w:p>
    <w:p w14:paraId="740EB5A8" w14:textId="735BF520" w:rsidR="00CA1DCF" w:rsidRPr="00CA1DCF" w:rsidRDefault="00CA1DCF" w:rsidP="00CA1DCF">
      <w:pPr>
        <w:rPr>
          <w:rFonts w:ascii="Arial" w:hAnsi="Arial" w:cs="Arial"/>
          <w:sz w:val="20"/>
          <w:lang w:val="en-AU"/>
        </w:rPr>
      </w:pPr>
    </w:p>
    <w:p w14:paraId="29D7B9A6" w14:textId="53F9D3DE" w:rsidR="00CA1DCF" w:rsidRPr="00CA1DCF" w:rsidRDefault="00CA1DCF" w:rsidP="00CA1DCF">
      <w:pPr>
        <w:rPr>
          <w:rFonts w:ascii="Arial" w:hAnsi="Arial" w:cs="Arial"/>
          <w:sz w:val="20"/>
          <w:lang w:val="en-AU"/>
        </w:rPr>
      </w:pPr>
    </w:p>
    <w:p w14:paraId="3241DF30" w14:textId="241C11BA" w:rsidR="00CA1DCF" w:rsidRPr="00CA1DCF" w:rsidRDefault="00CA1DCF" w:rsidP="00CA1DCF">
      <w:pPr>
        <w:rPr>
          <w:rFonts w:ascii="Arial" w:hAnsi="Arial" w:cs="Arial"/>
          <w:sz w:val="20"/>
          <w:lang w:val="en-AU"/>
        </w:rPr>
      </w:pPr>
    </w:p>
    <w:p w14:paraId="63E0C584" w14:textId="41063497" w:rsidR="00CA1DCF" w:rsidRPr="00CA1DCF" w:rsidRDefault="00CA1DCF" w:rsidP="00CA1DCF">
      <w:pPr>
        <w:rPr>
          <w:rFonts w:ascii="Arial" w:hAnsi="Arial" w:cs="Arial"/>
          <w:sz w:val="20"/>
          <w:lang w:val="en-AU"/>
        </w:rPr>
      </w:pPr>
    </w:p>
    <w:p w14:paraId="261C6451" w14:textId="2A413AA3" w:rsidR="00CA1DCF" w:rsidRPr="00CA1DCF" w:rsidRDefault="00CA1DCF" w:rsidP="00CA1DCF">
      <w:pPr>
        <w:rPr>
          <w:rFonts w:ascii="Arial" w:hAnsi="Arial" w:cs="Arial"/>
          <w:sz w:val="20"/>
          <w:lang w:val="en-AU"/>
        </w:rPr>
      </w:pPr>
    </w:p>
    <w:p w14:paraId="2373566F" w14:textId="1AC7A449" w:rsidR="00CA1DCF" w:rsidRPr="00CA1DCF" w:rsidRDefault="00CA1DCF" w:rsidP="00CA1DCF">
      <w:pPr>
        <w:rPr>
          <w:rFonts w:ascii="Arial" w:hAnsi="Arial" w:cs="Arial"/>
          <w:sz w:val="20"/>
          <w:lang w:val="en-AU"/>
        </w:rPr>
      </w:pPr>
    </w:p>
    <w:p w14:paraId="77F654B1" w14:textId="401BF1C7" w:rsidR="00CA1DCF" w:rsidRPr="00CA1DCF" w:rsidRDefault="00CA1DCF" w:rsidP="00CA1DCF">
      <w:pPr>
        <w:rPr>
          <w:rFonts w:ascii="Arial" w:hAnsi="Arial" w:cs="Arial"/>
          <w:sz w:val="20"/>
          <w:lang w:val="en-AU"/>
        </w:rPr>
      </w:pPr>
    </w:p>
    <w:p w14:paraId="0B17334B" w14:textId="1417691D" w:rsidR="00CA1DCF" w:rsidRPr="00CA1DCF" w:rsidRDefault="00CA1DCF" w:rsidP="00CA1DCF">
      <w:pPr>
        <w:rPr>
          <w:rFonts w:ascii="Arial" w:hAnsi="Arial" w:cs="Arial"/>
          <w:sz w:val="20"/>
          <w:lang w:val="en-AU"/>
        </w:rPr>
      </w:pPr>
    </w:p>
    <w:p w14:paraId="61283F19" w14:textId="60097972" w:rsidR="00CA1DCF" w:rsidRPr="00CA1DCF" w:rsidRDefault="00CA1DCF" w:rsidP="00CA1DCF">
      <w:pPr>
        <w:rPr>
          <w:rFonts w:ascii="Arial" w:hAnsi="Arial" w:cs="Arial"/>
          <w:sz w:val="20"/>
          <w:lang w:val="en-AU"/>
        </w:rPr>
      </w:pPr>
    </w:p>
    <w:p w14:paraId="668502AC" w14:textId="17C46EC8" w:rsidR="00CA1DCF" w:rsidRPr="00CA1DCF" w:rsidRDefault="00CA1DCF" w:rsidP="00CA1DCF">
      <w:pPr>
        <w:rPr>
          <w:rFonts w:ascii="Arial" w:hAnsi="Arial" w:cs="Arial"/>
          <w:sz w:val="20"/>
          <w:lang w:val="en-AU"/>
        </w:rPr>
      </w:pPr>
    </w:p>
    <w:p w14:paraId="65DAB084" w14:textId="11B2AB32" w:rsidR="00CA1DCF" w:rsidRPr="00CA1DCF" w:rsidRDefault="00CA1DCF" w:rsidP="00CA1DCF">
      <w:pPr>
        <w:rPr>
          <w:rFonts w:ascii="Arial" w:hAnsi="Arial" w:cs="Arial"/>
          <w:sz w:val="20"/>
          <w:lang w:val="en-AU"/>
        </w:rPr>
      </w:pPr>
    </w:p>
    <w:p w14:paraId="0E5E5E94" w14:textId="555F1D32" w:rsidR="00CA1DCF" w:rsidRPr="00CA1DCF" w:rsidRDefault="00CA1DCF" w:rsidP="00CA1DCF">
      <w:pPr>
        <w:rPr>
          <w:rFonts w:ascii="Arial" w:hAnsi="Arial" w:cs="Arial"/>
          <w:sz w:val="20"/>
          <w:lang w:val="en-AU"/>
        </w:rPr>
      </w:pPr>
    </w:p>
    <w:p w14:paraId="3CEFE14E" w14:textId="59A33484" w:rsidR="00CA1DCF" w:rsidRPr="00CA1DCF" w:rsidRDefault="00CA1DCF" w:rsidP="00CA1DCF">
      <w:pPr>
        <w:rPr>
          <w:rFonts w:ascii="Arial" w:hAnsi="Arial" w:cs="Arial"/>
          <w:sz w:val="20"/>
          <w:lang w:val="en-AU"/>
        </w:rPr>
      </w:pPr>
    </w:p>
    <w:p w14:paraId="65229B38" w14:textId="7BA9A96D" w:rsidR="00CA1DCF" w:rsidRPr="00CA1DCF" w:rsidRDefault="00CA1DCF" w:rsidP="00CA1DCF">
      <w:pPr>
        <w:rPr>
          <w:rFonts w:ascii="Arial" w:hAnsi="Arial" w:cs="Arial"/>
          <w:sz w:val="20"/>
          <w:lang w:val="en-AU"/>
        </w:rPr>
      </w:pPr>
    </w:p>
    <w:p w14:paraId="36D5C4FE" w14:textId="41F30AA2" w:rsidR="00CA1DCF" w:rsidRPr="00CA1DCF" w:rsidRDefault="00CA1DCF" w:rsidP="00CA1DCF">
      <w:pPr>
        <w:tabs>
          <w:tab w:val="left" w:pos="2100"/>
        </w:tabs>
        <w:rPr>
          <w:rFonts w:ascii="Arial" w:hAnsi="Arial" w:cs="Arial"/>
          <w:sz w:val="20"/>
          <w:lang w:val="en-AU"/>
        </w:rPr>
      </w:pPr>
      <w:r>
        <w:rPr>
          <w:rFonts w:ascii="Arial" w:hAnsi="Arial" w:cs="Arial"/>
          <w:sz w:val="20"/>
          <w:lang w:val="en-AU"/>
        </w:rPr>
        <w:tab/>
      </w:r>
    </w:p>
    <w:sectPr w:rsidR="00CA1DCF" w:rsidRPr="00CA1DCF" w:rsidSect="00F73165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382" w:right="1268" w:bottom="1134" w:left="1134" w:header="283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8CEEC" w14:textId="77777777" w:rsidR="00036C1C" w:rsidRDefault="00036C1C" w:rsidP="00FC2881">
      <w:pPr>
        <w:spacing w:after="0"/>
      </w:pPr>
      <w:r>
        <w:separator/>
      </w:r>
    </w:p>
    <w:p w14:paraId="5206F632" w14:textId="77777777" w:rsidR="00036C1C" w:rsidRDefault="00036C1C"/>
  </w:endnote>
  <w:endnote w:type="continuationSeparator" w:id="0">
    <w:p w14:paraId="0DF8EA85" w14:textId="77777777" w:rsidR="00036C1C" w:rsidRDefault="00036C1C" w:rsidP="00FC2881">
      <w:pPr>
        <w:spacing w:after="0"/>
      </w:pPr>
      <w:r>
        <w:continuationSeparator/>
      </w:r>
    </w:p>
    <w:p w14:paraId="2149A67E" w14:textId="77777777" w:rsidR="00036C1C" w:rsidRDefault="00036C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B5DE1" w14:textId="77777777" w:rsidR="00284B0A" w:rsidRDefault="00284B0A" w:rsidP="00FC2881">
    <w:pPr>
      <w:pStyle w:val="Footer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520D8FA0" w14:textId="77777777" w:rsidR="00284B0A" w:rsidRDefault="00284B0A" w:rsidP="00FC2881">
    <w:pPr>
      <w:pStyle w:val="Footer"/>
      <w:ind w:right="360"/>
    </w:pPr>
  </w:p>
  <w:p w14:paraId="6D4BD5F2" w14:textId="77777777" w:rsidR="00284B0A" w:rsidRDefault="00284B0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C3D8B" w14:textId="427C8D36" w:rsidR="00A153CF" w:rsidRPr="00A153CF" w:rsidRDefault="00284B0A" w:rsidP="009440E9">
    <w:pPr>
      <w:pStyle w:val="AHPRAfooter"/>
    </w:pPr>
    <w:r>
      <w:t xml:space="preserve">Expression of Interest </w:t>
    </w:r>
    <w:r w:rsidR="00A153CF">
      <w:t>–</w:t>
    </w:r>
    <w:r w:rsidR="00CA1DCF">
      <w:t xml:space="preserve">Position Description </w:t>
    </w:r>
    <w:r w:rsidR="00C50474" w:rsidRPr="00C50474">
      <w:t xml:space="preserve">OSCE Examiner </w:t>
    </w:r>
    <w:r w:rsidR="00CA1DCF">
      <w:t>(CMBA)</w:t>
    </w:r>
  </w:p>
  <w:p w14:paraId="51527EB8" w14:textId="77777777" w:rsidR="00284B0A" w:rsidRPr="009440E9" w:rsidRDefault="00284B0A" w:rsidP="009440E9">
    <w:pPr>
      <w:pStyle w:val="AHPRApagenumber"/>
      <w:jc w:val="right"/>
      <w:rPr>
        <w:i w:val="0"/>
        <w:color w:val="auto"/>
      </w:rPr>
    </w:pPr>
    <w:r w:rsidRPr="009440E9">
      <w:rPr>
        <w:i w:val="0"/>
        <w:color w:val="auto"/>
      </w:rPr>
      <w:t xml:space="preserve">Page </w:t>
    </w:r>
    <w:r w:rsidRPr="009440E9">
      <w:rPr>
        <w:i w:val="0"/>
        <w:color w:val="auto"/>
      </w:rPr>
      <w:fldChar w:fldCharType="begin"/>
    </w:r>
    <w:r w:rsidRPr="009440E9">
      <w:rPr>
        <w:i w:val="0"/>
        <w:color w:val="auto"/>
      </w:rPr>
      <w:instrText xml:space="preserve"> PAGE </w:instrText>
    </w:r>
    <w:r w:rsidRPr="009440E9">
      <w:rPr>
        <w:i w:val="0"/>
        <w:color w:val="auto"/>
      </w:rPr>
      <w:fldChar w:fldCharType="separate"/>
    </w:r>
    <w:r w:rsidR="006F778B">
      <w:rPr>
        <w:i w:val="0"/>
        <w:noProof/>
        <w:color w:val="auto"/>
      </w:rPr>
      <w:t>3</w:t>
    </w:r>
    <w:r w:rsidRPr="009440E9">
      <w:rPr>
        <w:i w:val="0"/>
        <w:noProof/>
        <w:color w:val="auto"/>
      </w:rPr>
      <w:fldChar w:fldCharType="end"/>
    </w:r>
    <w:r w:rsidRPr="009440E9">
      <w:rPr>
        <w:i w:val="0"/>
        <w:color w:val="auto"/>
      </w:rPr>
      <w:t xml:space="preserve"> of </w:t>
    </w:r>
    <w:r w:rsidRPr="009440E9">
      <w:rPr>
        <w:i w:val="0"/>
        <w:color w:val="auto"/>
      </w:rPr>
      <w:fldChar w:fldCharType="begin"/>
    </w:r>
    <w:r w:rsidRPr="009440E9">
      <w:rPr>
        <w:i w:val="0"/>
        <w:color w:val="auto"/>
      </w:rPr>
      <w:instrText xml:space="preserve"> NUMPAGES </w:instrText>
    </w:r>
    <w:r w:rsidRPr="009440E9">
      <w:rPr>
        <w:i w:val="0"/>
        <w:color w:val="auto"/>
      </w:rPr>
      <w:fldChar w:fldCharType="separate"/>
    </w:r>
    <w:r w:rsidR="006F778B">
      <w:rPr>
        <w:i w:val="0"/>
        <w:noProof/>
        <w:color w:val="auto"/>
      </w:rPr>
      <w:t>6</w:t>
    </w:r>
    <w:r w:rsidRPr="009440E9">
      <w:rPr>
        <w:i w:val="0"/>
        <w:noProof/>
        <w:color w:val="auto"/>
      </w:rPr>
      <w:fldChar w:fldCharType="end"/>
    </w:r>
  </w:p>
  <w:p w14:paraId="64D434EE" w14:textId="77777777" w:rsidR="00284B0A" w:rsidRPr="00AA2FC9" w:rsidRDefault="00284B0A" w:rsidP="00616043">
    <w:pPr>
      <w:pStyle w:val="AHPRADocumentsubheading"/>
      <w:spacing w:after="0"/>
      <w:jc w:val="center"/>
      <w:rPr>
        <w:sz w:val="20"/>
        <w:szCs w:val="16"/>
      </w:rPr>
    </w:pPr>
    <w:r w:rsidRPr="00AA2FC9">
      <w:rPr>
        <w:sz w:val="20"/>
        <w:szCs w:val="16"/>
      </w:rPr>
      <w:t xml:space="preserve">  </w:t>
    </w:r>
  </w:p>
  <w:p w14:paraId="3BFF715E" w14:textId="77777777" w:rsidR="00284B0A" w:rsidRPr="007664F3" w:rsidRDefault="00284B0A" w:rsidP="007664F3">
    <w:pPr>
      <w:pStyle w:val="AHPRApagenumber"/>
      <w:rPr>
        <w:szCs w:val="20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90459" w14:textId="4A7D6F48" w:rsidR="00284B0A" w:rsidRPr="00BB0D74" w:rsidRDefault="00CA1DCF" w:rsidP="00BB14EB">
    <w:pPr>
      <w:pStyle w:val="AHPRAfirstpagefooter"/>
      <w:spacing w:after="120"/>
      <w:rPr>
        <w:szCs w:val="18"/>
      </w:rPr>
    </w:pPr>
    <w:r>
      <w:rPr>
        <w:color w:val="007DC3"/>
        <w:szCs w:val="18"/>
      </w:rPr>
      <w:t xml:space="preserve">Chinese Medicine </w:t>
    </w:r>
    <w:r w:rsidR="00284B0A" w:rsidRPr="00BB0D74">
      <w:rPr>
        <w:szCs w:val="18"/>
      </w:rPr>
      <w:t>Board of Australia</w:t>
    </w:r>
  </w:p>
  <w:p w14:paraId="10488AA0" w14:textId="77777777" w:rsidR="00284B0A" w:rsidRPr="00BB14EB" w:rsidRDefault="00284B0A" w:rsidP="00BB14EB">
    <w:pPr>
      <w:pStyle w:val="Footer"/>
      <w:spacing w:after="120"/>
      <w:jc w:val="center"/>
      <w:rPr>
        <w:rFonts w:ascii="Arial" w:hAnsi="Arial" w:cs="Arial"/>
        <w:sz w:val="18"/>
        <w:szCs w:val="18"/>
      </w:rPr>
    </w:pPr>
    <w:r>
      <w:rPr>
        <w:rFonts w:cs="Arial"/>
        <w:color w:val="5F6062"/>
        <w:sz w:val="18"/>
        <w:szCs w:val="18"/>
      </w:rPr>
      <w:t xml:space="preserve">               </w:t>
    </w:r>
    <w:r w:rsidRPr="00BB14EB">
      <w:rPr>
        <w:rFonts w:ascii="Arial" w:hAnsi="Arial" w:cs="Arial"/>
        <w:color w:val="5F6062"/>
        <w:sz w:val="18"/>
        <w:szCs w:val="18"/>
      </w:rPr>
      <w:t>G.P.O. Box 9958</w:t>
    </w:r>
    <w:r w:rsidRPr="00BB14EB">
      <w:rPr>
        <w:rFonts w:ascii="Arial" w:hAnsi="Arial" w:cs="Arial"/>
        <w:sz w:val="18"/>
        <w:szCs w:val="18"/>
      </w:rPr>
      <w:t xml:space="preserve">   </w:t>
    </w:r>
    <w:r w:rsidRPr="00BB14EB">
      <w:rPr>
        <w:rFonts w:ascii="Arial" w:hAnsi="Arial" w:cs="Arial"/>
        <w:color w:val="007DC3"/>
        <w:sz w:val="18"/>
        <w:szCs w:val="18"/>
      </w:rPr>
      <w:t>|</w:t>
    </w:r>
    <w:r w:rsidRPr="00BB14EB">
      <w:rPr>
        <w:rFonts w:ascii="Arial" w:hAnsi="Arial" w:cs="Arial"/>
        <w:sz w:val="18"/>
        <w:szCs w:val="18"/>
      </w:rPr>
      <w:t xml:space="preserve">   </w:t>
    </w:r>
    <w:r w:rsidRPr="00BB14EB">
      <w:rPr>
        <w:rFonts w:ascii="Arial" w:hAnsi="Arial" w:cs="Arial"/>
        <w:color w:val="5F6062"/>
        <w:sz w:val="18"/>
        <w:szCs w:val="18"/>
      </w:rPr>
      <w:t>Melbourne VIC 3001</w:t>
    </w:r>
    <w:r w:rsidRPr="00BB14EB">
      <w:rPr>
        <w:rFonts w:ascii="Arial" w:hAnsi="Arial" w:cs="Arial"/>
        <w:sz w:val="18"/>
        <w:szCs w:val="18"/>
      </w:rPr>
      <w:t xml:space="preserve">   </w:t>
    </w:r>
    <w:r w:rsidRPr="00BB14EB">
      <w:rPr>
        <w:rFonts w:ascii="Arial" w:hAnsi="Arial" w:cs="Arial"/>
        <w:color w:val="007DC3"/>
        <w:sz w:val="18"/>
        <w:szCs w:val="18"/>
      </w:rPr>
      <w:t>|</w:t>
    </w:r>
    <w:r w:rsidRPr="00BB14EB">
      <w:rPr>
        <w:rFonts w:ascii="Arial" w:hAnsi="Arial" w:cs="Arial"/>
        <w:sz w:val="18"/>
        <w:szCs w:val="18"/>
      </w:rPr>
      <w:t xml:space="preserve">   </w:t>
    </w:r>
    <w:r w:rsidRPr="00BB14EB">
      <w:rPr>
        <w:rFonts w:ascii="Arial" w:hAnsi="Arial" w:cs="Arial"/>
        <w:color w:val="5F6062"/>
        <w:sz w:val="18"/>
        <w:szCs w:val="18"/>
      </w:rPr>
      <w:t>www.nursingmidwiferyboard.gov.au</w:t>
    </w:r>
  </w:p>
  <w:p w14:paraId="49FAC9C2" w14:textId="77777777" w:rsidR="00284B0A" w:rsidRPr="00616043" w:rsidRDefault="00284B0A" w:rsidP="00616043">
    <w:pPr>
      <w:rPr>
        <w:sz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97ECF" w14:textId="77777777" w:rsidR="00036C1C" w:rsidRDefault="00036C1C" w:rsidP="00FC2881">
      <w:pPr>
        <w:spacing w:after="0"/>
      </w:pPr>
      <w:r>
        <w:separator/>
      </w:r>
    </w:p>
    <w:p w14:paraId="79C2A5A2" w14:textId="77777777" w:rsidR="00036C1C" w:rsidRDefault="00036C1C"/>
  </w:footnote>
  <w:footnote w:type="continuationSeparator" w:id="0">
    <w:p w14:paraId="6A29D300" w14:textId="77777777" w:rsidR="00036C1C" w:rsidRDefault="00036C1C" w:rsidP="00FC2881">
      <w:pPr>
        <w:spacing w:after="0"/>
      </w:pPr>
      <w:r>
        <w:continuationSeparator/>
      </w:r>
    </w:p>
    <w:p w14:paraId="61908628" w14:textId="77777777" w:rsidR="00036C1C" w:rsidRDefault="00036C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9E742" w14:textId="77777777" w:rsidR="00284B0A" w:rsidRPr="00315933" w:rsidRDefault="00284B0A" w:rsidP="00D638E0">
    <w:pPr>
      <w:ind w:left="-1134" w:right="-567"/>
      <w:jc w:val="right"/>
    </w:pPr>
  </w:p>
  <w:p w14:paraId="4F79970F" w14:textId="77777777" w:rsidR="00284B0A" w:rsidRDefault="00284B0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95719" w14:textId="7A650E81" w:rsidR="00284B0A" w:rsidRDefault="00CA1DCF" w:rsidP="00E844A0">
    <w:r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11EA5497" wp14:editId="29F83C67">
          <wp:simplePos x="0" y="0"/>
          <wp:positionH relativeFrom="column">
            <wp:posOffset>3040380</wp:posOffset>
          </wp:positionH>
          <wp:positionV relativeFrom="paragraph">
            <wp:posOffset>-502</wp:posOffset>
          </wp:positionV>
          <wp:extent cx="3412967" cy="952500"/>
          <wp:effectExtent l="0" t="0" r="0" b="0"/>
          <wp:wrapNone/>
          <wp:docPr id="6" name="Picture 6" descr="Chinese Medicine Board of Australia and Australian Health Practitioner Regulation Agency (Ahpra) 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Chinese Medicine Board of Australia and Australian Health Practitioner Regulation Agency (Ahpra) logo 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2967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2F55A4" w14:textId="37EA564D" w:rsidR="00284B0A" w:rsidRDefault="00284B0A" w:rsidP="00E844A0"/>
  <w:p w14:paraId="68F53C48" w14:textId="77777777" w:rsidR="00284B0A" w:rsidRDefault="00284B0A" w:rsidP="00E844A0"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7EC5"/>
    <w:multiLevelType w:val="hybridMultilevel"/>
    <w:tmpl w:val="B0982F78"/>
    <w:numStyleLink w:val="ImportedStyle1"/>
  </w:abstractNum>
  <w:abstractNum w:abstractNumId="1" w15:restartNumberingAfterBreak="0">
    <w:nsid w:val="036E3F6B"/>
    <w:multiLevelType w:val="hybridMultilevel"/>
    <w:tmpl w:val="267EFB4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26FDE"/>
    <w:multiLevelType w:val="multilevel"/>
    <w:tmpl w:val="A93012A0"/>
    <w:lvl w:ilvl="0">
      <w:start w:val="1"/>
      <w:numFmt w:val="decimal"/>
      <w:pStyle w:val="AHPRANumberedlistlevel1"/>
      <w:lvlText w:val="%1."/>
      <w:lvlJc w:val="left"/>
      <w:pPr>
        <w:ind w:left="369" w:hanging="369"/>
      </w:pPr>
      <w:rPr>
        <w:rFonts w:ascii="Arial" w:hAnsi="Arial" w:cs="Times New Roman" w:hint="default"/>
        <w:b w:val="0"/>
        <w:bCs/>
        <w:i w:val="0"/>
        <w:dstrike w:val="0"/>
        <w:noProof w:val="0"/>
        <w:color w:val="auto"/>
        <w:spacing w:val="0"/>
        <w:kern w:val="0"/>
        <w:position w:val="0"/>
        <w:sz w:val="20"/>
        <w:u w:val="none"/>
        <w:vertAlign w:val="baseline"/>
        <w:em w:val="none"/>
      </w:rPr>
    </w:lvl>
    <w:lvl w:ilvl="1">
      <w:start w:val="1"/>
      <w:numFmt w:val="decimal"/>
      <w:pStyle w:val="AHPRANumberedlistlevel2"/>
      <w:lvlText w:val="%1.%2"/>
      <w:lvlJc w:val="left"/>
      <w:pPr>
        <w:ind w:left="737" w:hanging="368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decimal"/>
      <w:pStyle w:val="AHPRANumberedlistlevel3"/>
      <w:lvlText w:val="%1.%2.%3"/>
      <w:lvlJc w:val="left"/>
      <w:pPr>
        <w:ind w:left="1134" w:hanging="397"/>
      </w:pPr>
      <w:rPr>
        <w:rFonts w:ascii="Arial" w:hAnsi="Arial" w:hint="default"/>
        <w:b w:val="0"/>
        <w:i w:val="0"/>
        <w:color w:val="auto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A80A2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58661D4"/>
    <w:multiLevelType w:val="multilevel"/>
    <w:tmpl w:val="24F89942"/>
    <w:numStyleLink w:val="AHPRAlist"/>
  </w:abstractNum>
  <w:abstractNum w:abstractNumId="5" w15:restartNumberingAfterBreak="0">
    <w:nsid w:val="1E056B50"/>
    <w:multiLevelType w:val="multilevel"/>
    <w:tmpl w:val="904E9A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1F02C81"/>
    <w:multiLevelType w:val="hybridMultilevel"/>
    <w:tmpl w:val="FEBE8B72"/>
    <w:lvl w:ilvl="0" w:tplc="3C166F44">
      <w:start w:val="1"/>
      <w:numFmt w:val="bullet"/>
      <w:pStyle w:val="AHPRABulletlevel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415A9"/>
    <w:multiLevelType w:val="hybridMultilevel"/>
    <w:tmpl w:val="3822CF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464E6E"/>
    <w:multiLevelType w:val="hybridMultilevel"/>
    <w:tmpl w:val="3EAEE4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5322FE"/>
    <w:multiLevelType w:val="hybridMultilevel"/>
    <w:tmpl w:val="290E43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72734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0C065C2"/>
    <w:multiLevelType w:val="multilevel"/>
    <w:tmpl w:val="A6E29C1E"/>
    <w:numStyleLink w:val="AHPRAnumberedlist"/>
  </w:abstractNum>
  <w:abstractNum w:abstractNumId="12" w15:restartNumberingAfterBreak="0">
    <w:nsid w:val="330F77EE"/>
    <w:multiLevelType w:val="hybridMultilevel"/>
    <w:tmpl w:val="7D92E1A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906360"/>
    <w:multiLevelType w:val="hybridMultilevel"/>
    <w:tmpl w:val="3438C5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9C435C"/>
    <w:multiLevelType w:val="multilevel"/>
    <w:tmpl w:val="13F05C7A"/>
    <w:lvl w:ilvl="0">
      <w:start w:val="1"/>
      <w:numFmt w:val="none"/>
      <w:lvlRestart w:val="0"/>
      <w:pStyle w:val="ListText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Restart w:val="0"/>
      <w:pStyle w:val="ListText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Restart w:val="0"/>
      <w:pStyle w:val="ListText2"/>
      <w:suff w:val="nothing"/>
      <w:lvlText w:val=""/>
      <w:lvlJc w:val="left"/>
      <w:pPr>
        <w:tabs>
          <w:tab w:val="num" w:pos="369"/>
        </w:tabs>
        <w:ind w:left="369" w:firstLine="0"/>
      </w:pPr>
    </w:lvl>
    <w:lvl w:ilvl="3">
      <w:start w:val="1"/>
      <w:numFmt w:val="none"/>
      <w:lvlRestart w:val="0"/>
      <w:pStyle w:val="ListText3"/>
      <w:suff w:val="nothing"/>
      <w:lvlText w:val=""/>
      <w:lvlJc w:val="left"/>
      <w:pPr>
        <w:tabs>
          <w:tab w:val="num" w:pos="737"/>
        </w:tabs>
        <w:ind w:left="737" w:firstLine="0"/>
      </w:pPr>
    </w:lvl>
    <w:lvl w:ilvl="4">
      <w:start w:val="1"/>
      <w:numFmt w:val="none"/>
      <w:lvlRestart w:val="0"/>
      <w:pStyle w:val="ListText4"/>
      <w:suff w:val="nothing"/>
      <w:lvlText w:val=""/>
      <w:lvlJc w:val="left"/>
      <w:pPr>
        <w:tabs>
          <w:tab w:val="num" w:pos="1106"/>
        </w:tabs>
        <w:ind w:left="1106" w:firstLine="0"/>
      </w:pPr>
    </w:lvl>
    <w:lvl w:ilvl="5">
      <w:start w:val="1"/>
      <w:numFmt w:val="none"/>
      <w:lvlRestart w:val="0"/>
      <w:pStyle w:val="ListText5"/>
      <w:suff w:val="nothing"/>
      <w:lvlText w:val=""/>
      <w:lvlJc w:val="left"/>
      <w:pPr>
        <w:tabs>
          <w:tab w:val="num" w:pos="1474"/>
        </w:tabs>
        <w:ind w:left="1474" w:firstLine="0"/>
      </w:pPr>
    </w:lvl>
    <w:lvl w:ilvl="6">
      <w:start w:val="1"/>
      <w:numFmt w:val="none"/>
      <w:lvlRestart w:val="0"/>
      <w:pStyle w:val="ListText6"/>
      <w:suff w:val="nothing"/>
      <w:lvlText w:val=""/>
      <w:lvlJc w:val="left"/>
      <w:pPr>
        <w:tabs>
          <w:tab w:val="num" w:pos="1843"/>
        </w:tabs>
        <w:ind w:left="1843" w:firstLine="0"/>
      </w:pPr>
    </w:lvl>
    <w:lvl w:ilvl="7">
      <w:start w:val="1"/>
      <w:numFmt w:val="none"/>
      <w:lvlRestart w:val="0"/>
      <w:pStyle w:val="ListText7"/>
      <w:suff w:val="nothing"/>
      <w:lvlText w:val=""/>
      <w:lvlJc w:val="left"/>
      <w:pPr>
        <w:tabs>
          <w:tab w:val="num" w:pos="2211"/>
        </w:tabs>
        <w:ind w:left="2211" w:firstLine="0"/>
      </w:pPr>
    </w:lvl>
    <w:lvl w:ilvl="8">
      <w:start w:val="1"/>
      <w:numFmt w:val="none"/>
      <w:lvlRestart w:val="0"/>
      <w:pStyle w:val="ListText8"/>
      <w:suff w:val="nothing"/>
      <w:lvlText w:val=""/>
      <w:lvlJc w:val="left"/>
      <w:pPr>
        <w:tabs>
          <w:tab w:val="num" w:pos="2580"/>
        </w:tabs>
        <w:ind w:left="2580" w:firstLine="0"/>
      </w:pPr>
    </w:lvl>
  </w:abstractNum>
  <w:abstractNum w:abstractNumId="15" w15:restartNumberingAfterBreak="0">
    <w:nsid w:val="36FF0417"/>
    <w:multiLevelType w:val="hybridMultilevel"/>
    <w:tmpl w:val="26F039F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71318A8"/>
    <w:multiLevelType w:val="hybridMultilevel"/>
    <w:tmpl w:val="E1AC0F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AB5EF7"/>
    <w:multiLevelType w:val="hybridMultilevel"/>
    <w:tmpl w:val="C9FC67B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F182FA3"/>
    <w:multiLevelType w:val="hybridMultilevel"/>
    <w:tmpl w:val="62B88D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097353"/>
    <w:multiLevelType w:val="hybridMultilevel"/>
    <w:tmpl w:val="294495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192FC6"/>
    <w:multiLevelType w:val="hybridMultilevel"/>
    <w:tmpl w:val="068A29CC"/>
    <w:lvl w:ilvl="0" w:tplc="BBCC2522">
      <w:start w:val="1"/>
      <w:numFmt w:val="bullet"/>
      <w:pStyle w:val="AHPRABulle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2E5286"/>
    <w:multiLevelType w:val="hybridMultilevel"/>
    <w:tmpl w:val="9F0297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AD5484"/>
    <w:multiLevelType w:val="hybridMultilevel"/>
    <w:tmpl w:val="D17C30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297767"/>
    <w:multiLevelType w:val="hybridMultilevel"/>
    <w:tmpl w:val="F514B65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C5529F0"/>
    <w:multiLevelType w:val="hybridMultilevel"/>
    <w:tmpl w:val="30A817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E1F48C9"/>
    <w:multiLevelType w:val="multilevel"/>
    <w:tmpl w:val="A6E29C1E"/>
    <w:styleLink w:val="AHPRAnumberedlist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8EC4"/>
        <w:spacing w:val="0"/>
        <w:kern w:val="0"/>
        <w:position w:val="0"/>
        <w:sz w:val="20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/>
        <w:color w:val="auto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/>
        <w:color w:val="auto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ED15E7B"/>
    <w:multiLevelType w:val="hybridMultilevel"/>
    <w:tmpl w:val="5DD05D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F32121"/>
    <w:multiLevelType w:val="hybridMultilevel"/>
    <w:tmpl w:val="A25EA022"/>
    <w:lvl w:ilvl="0" w:tplc="AA4E1FB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A964E9"/>
    <w:multiLevelType w:val="hybridMultilevel"/>
    <w:tmpl w:val="183C3F7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32E5E6E"/>
    <w:multiLevelType w:val="hybridMultilevel"/>
    <w:tmpl w:val="94AE7E08"/>
    <w:lvl w:ilvl="0" w:tplc="958A614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59960AD3"/>
    <w:multiLevelType w:val="hybridMultilevel"/>
    <w:tmpl w:val="E0EC67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DDB51D1"/>
    <w:multiLevelType w:val="multilevel"/>
    <w:tmpl w:val="904E9A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5FFA3D34"/>
    <w:multiLevelType w:val="hybridMultilevel"/>
    <w:tmpl w:val="286ADDF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0B20AC"/>
    <w:multiLevelType w:val="hybridMultilevel"/>
    <w:tmpl w:val="8702EC9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C13504"/>
    <w:multiLevelType w:val="hybridMultilevel"/>
    <w:tmpl w:val="F618AC3E"/>
    <w:lvl w:ilvl="0" w:tplc="31A4CB5E">
      <w:start w:val="1"/>
      <w:numFmt w:val="decimal"/>
      <w:pStyle w:val="AHPRANumberedText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Symbol" w:hAnsi="Symbol" w:hint="default"/>
      </w:rPr>
    </w:lvl>
  </w:abstractNum>
  <w:abstractNum w:abstractNumId="35" w15:restartNumberingAfterBreak="0">
    <w:nsid w:val="66006949"/>
    <w:multiLevelType w:val="hybridMultilevel"/>
    <w:tmpl w:val="AB02D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7E6830"/>
    <w:multiLevelType w:val="hybridMultilevel"/>
    <w:tmpl w:val="98F4613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A981D45"/>
    <w:multiLevelType w:val="hybridMultilevel"/>
    <w:tmpl w:val="1A86E7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A9F2ACF"/>
    <w:multiLevelType w:val="multilevel"/>
    <w:tmpl w:val="24F89942"/>
    <w:styleLink w:val="AHPRAlist"/>
    <w:lvl w:ilvl="0">
      <w:start w:val="1"/>
      <w:numFmt w:val="decimal"/>
      <w:pStyle w:val="AHPRAnumberedsubheadinglevel1"/>
      <w:lvlText w:val="%1"/>
      <w:lvlJc w:val="left"/>
      <w:pPr>
        <w:ind w:left="284" w:hanging="284"/>
      </w:pPr>
      <w:rPr>
        <w:rFonts w:ascii="Arial" w:hAnsi="Arial" w:hint="default"/>
        <w:b/>
        <w:color w:val="008EC4"/>
        <w:sz w:val="20"/>
      </w:rPr>
    </w:lvl>
    <w:lvl w:ilvl="1">
      <w:start w:val="1"/>
      <w:numFmt w:val="decimal"/>
      <w:pStyle w:val="AHPRAnumberedbulletpoint"/>
      <w:lvlText w:val="%1.%2"/>
      <w:lvlJc w:val="left"/>
      <w:pPr>
        <w:ind w:left="851" w:hanging="567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1701" w:hanging="850"/>
      </w:pPr>
      <w:rPr>
        <w:rFonts w:ascii="Arial" w:hAnsi="Arial" w:hint="default"/>
        <w:b w:val="0"/>
        <w:i w:val="0"/>
        <w:color w:val="auto"/>
        <w:sz w:val="20"/>
      </w:rPr>
    </w:lvl>
    <w:lvl w:ilvl="3">
      <w:start w:val="1"/>
      <w:numFmt w:val="decimal"/>
      <w:lvlText w:val="(%4)"/>
      <w:lvlJc w:val="left"/>
      <w:pPr>
        <w:ind w:left="3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960" w:hanging="360"/>
      </w:pPr>
      <w:rPr>
        <w:rFonts w:hint="default"/>
      </w:rPr>
    </w:lvl>
  </w:abstractNum>
  <w:abstractNum w:abstractNumId="39" w15:restartNumberingAfterBreak="0">
    <w:nsid w:val="6ACC55E0"/>
    <w:multiLevelType w:val="hybridMultilevel"/>
    <w:tmpl w:val="5AB42B54"/>
    <w:lvl w:ilvl="0" w:tplc="C4D81B32">
      <w:start w:val="1"/>
      <w:numFmt w:val="bullet"/>
      <w:pStyle w:val="AHPRABulletlevel3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E0508B2"/>
    <w:multiLevelType w:val="hybridMultilevel"/>
    <w:tmpl w:val="B0982F78"/>
    <w:styleLink w:val="ImportedStyle1"/>
    <w:lvl w:ilvl="0" w:tplc="5898581E">
      <w:start w:val="1"/>
      <w:numFmt w:val="bullet"/>
      <w:lvlText w:val="·"/>
      <w:lvlJc w:val="left"/>
      <w:pPr>
        <w:ind w:left="369" w:hanging="36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D5ACDB18">
      <w:start w:val="1"/>
      <w:numFmt w:val="bullet"/>
      <w:lvlText w:val="o"/>
      <w:lvlJc w:val="left"/>
      <w:pPr>
        <w:ind w:left="1089" w:hanging="36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BE508246">
      <w:start w:val="1"/>
      <w:numFmt w:val="bullet"/>
      <w:lvlText w:val="▪"/>
      <w:lvlJc w:val="left"/>
      <w:pPr>
        <w:ind w:left="1809" w:hanging="36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2342FA80">
      <w:start w:val="1"/>
      <w:numFmt w:val="bullet"/>
      <w:lvlText w:val="·"/>
      <w:lvlJc w:val="left"/>
      <w:pPr>
        <w:ind w:left="2529" w:hanging="36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B41E7DA8">
      <w:start w:val="1"/>
      <w:numFmt w:val="bullet"/>
      <w:lvlText w:val="o"/>
      <w:lvlJc w:val="left"/>
      <w:pPr>
        <w:ind w:left="3249" w:hanging="36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0FDA96B6">
      <w:start w:val="1"/>
      <w:numFmt w:val="bullet"/>
      <w:lvlText w:val="▪"/>
      <w:lvlJc w:val="left"/>
      <w:pPr>
        <w:ind w:left="3969" w:hanging="36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5F34C968">
      <w:start w:val="1"/>
      <w:numFmt w:val="bullet"/>
      <w:lvlText w:val="·"/>
      <w:lvlJc w:val="left"/>
      <w:pPr>
        <w:ind w:left="4689" w:hanging="36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5420E12C">
      <w:start w:val="1"/>
      <w:numFmt w:val="bullet"/>
      <w:lvlText w:val="o"/>
      <w:lvlJc w:val="left"/>
      <w:pPr>
        <w:ind w:left="5409" w:hanging="36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E604D3DA">
      <w:start w:val="1"/>
      <w:numFmt w:val="bullet"/>
      <w:lvlText w:val="▪"/>
      <w:lvlJc w:val="left"/>
      <w:pPr>
        <w:ind w:left="6129" w:hanging="36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70B358B2"/>
    <w:multiLevelType w:val="hybridMultilevel"/>
    <w:tmpl w:val="CD2A3FDA"/>
    <w:lvl w:ilvl="0" w:tplc="4B66ED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4B0173"/>
    <w:multiLevelType w:val="hybridMultilevel"/>
    <w:tmpl w:val="845E6D42"/>
    <w:lvl w:ilvl="0" w:tplc="0C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3" w15:restartNumberingAfterBreak="0">
    <w:nsid w:val="7ACF25A2"/>
    <w:multiLevelType w:val="hybridMultilevel"/>
    <w:tmpl w:val="E3A842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E11D27"/>
    <w:multiLevelType w:val="hybridMultilevel"/>
    <w:tmpl w:val="441E8756"/>
    <w:lvl w:ilvl="0" w:tplc="9D9CF90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7737742">
    <w:abstractNumId w:val="29"/>
  </w:num>
  <w:num w:numId="2" w16cid:durableId="589124579">
    <w:abstractNumId w:val="34"/>
  </w:num>
  <w:num w:numId="3" w16cid:durableId="1443257523">
    <w:abstractNumId w:val="6"/>
  </w:num>
  <w:num w:numId="4" w16cid:durableId="1522278835">
    <w:abstractNumId w:val="39"/>
  </w:num>
  <w:num w:numId="5" w16cid:durableId="1916276994">
    <w:abstractNumId w:val="11"/>
  </w:num>
  <w:num w:numId="6" w16cid:durableId="413745081">
    <w:abstractNumId w:val="20"/>
  </w:num>
  <w:num w:numId="7" w16cid:durableId="313141980">
    <w:abstractNumId w:val="10"/>
  </w:num>
  <w:num w:numId="8" w16cid:durableId="292251928">
    <w:abstractNumId w:val="5"/>
  </w:num>
  <w:num w:numId="9" w16cid:durableId="2090157535">
    <w:abstractNumId w:val="31"/>
  </w:num>
  <w:num w:numId="10" w16cid:durableId="1652442988">
    <w:abstractNumId w:val="3"/>
  </w:num>
  <w:num w:numId="11" w16cid:durableId="1397822552">
    <w:abstractNumId w:val="44"/>
  </w:num>
  <w:num w:numId="12" w16cid:durableId="1092622833">
    <w:abstractNumId w:val="27"/>
  </w:num>
  <w:num w:numId="13" w16cid:durableId="1306083240">
    <w:abstractNumId w:val="25"/>
  </w:num>
  <w:num w:numId="14" w16cid:durableId="1748115932">
    <w:abstractNumId w:val="4"/>
  </w:num>
  <w:num w:numId="15" w16cid:durableId="1460952660">
    <w:abstractNumId w:val="38"/>
  </w:num>
  <w:num w:numId="16" w16cid:durableId="31341576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18775726">
    <w:abstractNumId w:val="38"/>
  </w:num>
  <w:num w:numId="18" w16cid:durableId="22829268">
    <w:abstractNumId w:val="38"/>
  </w:num>
  <w:num w:numId="19" w16cid:durableId="737899749">
    <w:abstractNumId w:val="36"/>
  </w:num>
  <w:num w:numId="20" w16cid:durableId="365914402">
    <w:abstractNumId w:val="17"/>
  </w:num>
  <w:num w:numId="21" w16cid:durableId="448352011">
    <w:abstractNumId w:val="16"/>
  </w:num>
  <w:num w:numId="22" w16cid:durableId="1646397839">
    <w:abstractNumId w:val="23"/>
  </w:num>
  <w:num w:numId="23" w16cid:durableId="747583417">
    <w:abstractNumId w:val="37"/>
  </w:num>
  <w:num w:numId="24" w16cid:durableId="2143426141">
    <w:abstractNumId w:val="12"/>
  </w:num>
  <w:num w:numId="25" w16cid:durableId="119301868">
    <w:abstractNumId w:val="1"/>
  </w:num>
  <w:num w:numId="26" w16cid:durableId="607395001">
    <w:abstractNumId w:val="28"/>
  </w:num>
  <w:num w:numId="27" w16cid:durableId="178667743">
    <w:abstractNumId w:val="2"/>
  </w:num>
  <w:num w:numId="28" w16cid:durableId="1979990696">
    <w:abstractNumId w:val="24"/>
  </w:num>
  <w:num w:numId="29" w16cid:durableId="879782356">
    <w:abstractNumId w:val="33"/>
  </w:num>
  <w:num w:numId="30" w16cid:durableId="481580406">
    <w:abstractNumId w:val="32"/>
  </w:num>
  <w:num w:numId="31" w16cid:durableId="1488941843">
    <w:abstractNumId w:val="40"/>
  </w:num>
  <w:num w:numId="32" w16cid:durableId="1937789736">
    <w:abstractNumId w:val="0"/>
  </w:num>
  <w:num w:numId="33" w16cid:durableId="1381053693">
    <w:abstractNumId w:val="14"/>
  </w:num>
  <w:num w:numId="34" w16cid:durableId="209459986">
    <w:abstractNumId w:val="30"/>
  </w:num>
  <w:num w:numId="35" w16cid:durableId="1137795570">
    <w:abstractNumId w:val="8"/>
  </w:num>
  <w:num w:numId="36" w16cid:durableId="988828042">
    <w:abstractNumId w:val="22"/>
  </w:num>
  <w:num w:numId="37" w16cid:durableId="544408664">
    <w:abstractNumId w:val="15"/>
  </w:num>
  <w:num w:numId="38" w16cid:durableId="1998342478">
    <w:abstractNumId w:val="13"/>
  </w:num>
  <w:num w:numId="39" w16cid:durableId="1013410285">
    <w:abstractNumId w:val="7"/>
  </w:num>
  <w:num w:numId="40" w16cid:durableId="1014572173">
    <w:abstractNumId w:val="19"/>
  </w:num>
  <w:num w:numId="41" w16cid:durableId="535777246">
    <w:abstractNumId w:val="9"/>
  </w:num>
  <w:num w:numId="42" w16cid:durableId="1813792023">
    <w:abstractNumId w:val="18"/>
  </w:num>
  <w:num w:numId="43" w16cid:durableId="1471286850">
    <w:abstractNumId w:val="26"/>
  </w:num>
  <w:num w:numId="44" w16cid:durableId="1126316440">
    <w:abstractNumId w:val="42"/>
  </w:num>
  <w:num w:numId="45" w16cid:durableId="446585664">
    <w:abstractNumId w:val="43"/>
  </w:num>
  <w:num w:numId="46" w16cid:durableId="783689129">
    <w:abstractNumId w:val="35"/>
  </w:num>
  <w:num w:numId="47" w16cid:durableId="184760003">
    <w:abstractNumId w:val="41"/>
  </w:num>
  <w:num w:numId="48" w16cid:durableId="421995560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styleLockTheme/>
  <w:styleLockQFSet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4E8"/>
    <w:rsid w:val="00000033"/>
    <w:rsid w:val="00006922"/>
    <w:rsid w:val="00013017"/>
    <w:rsid w:val="000237AB"/>
    <w:rsid w:val="000334D7"/>
    <w:rsid w:val="00036C1C"/>
    <w:rsid w:val="00053CFE"/>
    <w:rsid w:val="00056BA5"/>
    <w:rsid w:val="0006184B"/>
    <w:rsid w:val="00071439"/>
    <w:rsid w:val="000945FB"/>
    <w:rsid w:val="000A6BF7"/>
    <w:rsid w:val="000C00BD"/>
    <w:rsid w:val="000C5B76"/>
    <w:rsid w:val="000E3615"/>
    <w:rsid w:val="000F05A4"/>
    <w:rsid w:val="000F37CD"/>
    <w:rsid w:val="0010139F"/>
    <w:rsid w:val="001021CE"/>
    <w:rsid w:val="00111592"/>
    <w:rsid w:val="0014123C"/>
    <w:rsid w:val="00144DEF"/>
    <w:rsid w:val="00182DCC"/>
    <w:rsid w:val="00190390"/>
    <w:rsid w:val="001923A0"/>
    <w:rsid w:val="001B0355"/>
    <w:rsid w:val="001B2DFB"/>
    <w:rsid w:val="001B64E8"/>
    <w:rsid w:val="001C3463"/>
    <w:rsid w:val="001C425C"/>
    <w:rsid w:val="001E0851"/>
    <w:rsid w:val="001E1E31"/>
    <w:rsid w:val="001F3468"/>
    <w:rsid w:val="00204815"/>
    <w:rsid w:val="00220A3B"/>
    <w:rsid w:val="00236DD7"/>
    <w:rsid w:val="00241A35"/>
    <w:rsid w:val="0028013F"/>
    <w:rsid w:val="00284B0A"/>
    <w:rsid w:val="00292974"/>
    <w:rsid w:val="00295B44"/>
    <w:rsid w:val="002A7C9E"/>
    <w:rsid w:val="002B2D48"/>
    <w:rsid w:val="002B68B4"/>
    <w:rsid w:val="002C0471"/>
    <w:rsid w:val="002C34EA"/>
    <w:rsid w:val="002D1F8B"/>
    <w:rsid w:val="002D2C98"/>
    <w:rsid w:val="002E5DDA"/>
    <w:rsid w:val="002F718D"/>
    <w:rsid w:val="00303BE1"/>
    <w:rsid w:val="00305AFC"/>
    <w:rsid w:val="003309B2"/>
    <w:rsid w:val="00333F78"/>
    <w:rsid w:val="00351421"/>
    <w:rsid w:val="00351D63"/>
    <w:rsid w:val="00364CA3"/>
    <w:rsid w:val="003C0183"/>
    <w:rsid w:val="003C1064"/>
    <w:rsid w:val="003D6DBD"/>
    <w:rsid w:val="003E00B5"/>
    <w:rsid w:val="003E3268"/>
    <w:rsid w:val="003F2F06"/>
    <w:rsid w:val="00405C0A"/>
    <w:rsid w:val="00414F2C"/>
    <w:rsid w:val="00417529"/>
    <w:rsid w:val="00426E9E"/>
    <w:rsid w:val="004318A1"/>
    <w:rsid w:val="00450B34"/>
    <w:rsid w:val="004523C2"/>
    <w:rsid w:val="004606A7"/>
    <w:rsid w:val="0046676D"/>
    <w:rsid w:val="004A5E5D"/>
    <w:rsid w:val="004B747B"/>
    <w:rsid w:val="004C3EFC"/>
    <w:rsid w:val="004C6226"/>
    <w:rsid w:val="004D7537"/>
    <w:rsid w:val="004E6CD3"/>
    <w:rsid w:val="004E7A26"/>
    <w:rsid w:val="004F5B46"/>
    <w:rsid w:val="004F5C05"/>
    <w:rsid w:val="00501A01"/>
    <w:rsid w:val="005216D7"/>
    <w:rsid w:val="00524CAF"/>
    <w:rsid w:val="005263EC"/>
    <w:rsid w:val="00526DAA"/>
    <w:rsid w:val="0053359F"/>
    <w:rsid w:val="00553A4C"/>
    <w:rsid w:val="00554335"/>
    <w:rsid w:val="005565CE"/>
    <w:rsid w:val="005708AE"/>
    <w:rsid w:val="00574066"/>
    <w:rsid w:val="0057524D"/>
    <w:rsid w:val="00583617"/>
    <w:rsid w:val="005A0FA9"/>
    <w:rsid w:val="005C5932"/>
    <w:rsid w:val="005C6817"/>
    <w:rsid w:val="005D619C"/>
    <w:rsid w:val="005E7CF1"/>
    <w:rsid w:val="00616043"/>
    <w:rsid w:val="00640B2C"/>
    <w:rsid w:val="00651B39"/>
    <w:rsid w:val="00652663"/>
    <w:rsid w:val="006607B9"/>
    <w:rsid w:val="006644FF"/>
    <w:rsid w:val="00667CAD"/>
    <w:rsid w:val="0067326D"/>
    <w:rsid w:val="006804F0"/>
    <w:rsid w:val="00681D5E"/>
    <w:rsid w:val="006831CD"/>
    <w:rsid w:val="006866C1"/>
    <w:rsid w:val="006A2318"/>
    <w:rsid w:val="006C0257"/>
    <w:rsid w:val="006C0E29"/>
    <w:rsid w:val="006D30FE"/>
    <w:rsid w:val="006D3757"/>
    <w:rsid w:val="006E5093"/>
    <w:rsid w:val="006F7348"/>
    <w:rsid w:val="006F778B"/>
    <w:rsid w:val="006F796D"/>
    <w:rsid w:val="00701462"/>
    <w:rsid w:val="0070155F"/>
    <w:rsid w:val="00703479"/>
    <w:rsid w:val="007038E6"/>
    <w:rsid w:val="00716781"/>
    <w:rsid w:val="00737043"/>
    <w:rsid w:val="007372A4"/>
    <w:rsid w:val="00741B04"/>
    <w:rsid w:val="00753625"/>
    <w:rsid w:val="0076115C"/>
    <w:rsid w:val="007664F3"/>
    <w:rsid w:val="00771564"/>
    <w:rsid w:val="0077221C"/>
    <w:rsid w:val="00790ECC"/>
    <w:rsid w:val="00793CD1"/>
    <w:rsid w:val="007B77D6"/>
    <w:rsid w:val="007C0B6E"/>
    <w:rsid w:val="007D01C4"/>
    <w:rsid w:val="007D4836"/>
    <w:rsid w:val="007D76AE"/>
    <w:rsid w:val="007D7D6B"/>
    <w:rsid w:val="007E2C84"/>
    <w:rsid w:val="007E2FA3"/>
    <w:rsid w:val="007F0095"/>
    <w:rsid w:val="007F380C"/>
    <w:rsid w:val="00805FD8"/>
    <w:rsid w:val="00807331"/>
    <w:rsid w:val="008139F0"/>
    <w:rsid w:val="0081637C"/>
    <w:rsid w:val="008247FC"/>
    <w:rsid w:val="008302A2"/>
    <w:rsid w:val="00830632"/>
    <w:rsid w:val="008338F7"/>
    <w:rsid w:val="00836397"/>
    <w:rsid w:val="00842E58"/>
    <w:rsid w:val="00852D1C"/>
    <w:rsid w:val="00856147"/>
    <w:rsid w:val="00860F40"/>
    <w:rsid w:val="008615C9"/>
    <w:rsid w:val="00864020"/>
    <w:rsid w:val="00867D1D"/>
    <w:rsid w:val="008979D5"/>
    <w:rsid w:val="008A42BF"/>
    <w:rsid w:val="008A4C3B"/>
    <w:rsid w:val="008B2AD7"/>
    <w:rsid w:val="008C101B"/>
    <w:rsid w:val="008C11D0"/>
    <w:rsid w:val="008C6D4C"/>
    <w:rsid w:val="008D6B7E"/>
    <w:rsid w:val="008D7845"/>
    <w:rsid w:val="008F2861"/>
    <w:rsid w:val="008F458C"/>
    <w:rsid w:val="00904FF0"/>
    <w:rsid w:val="00923B23"/>
    <w:rsid w:val="0093483D"/>
    <w:rsid w:val="00937ED0"/>
    <w:rsid w:val="009433BA"/>
    <w:rsid w:val="009440E9"/>
    <w:rsid w:val="00952797"/>
    <w:rsid w:val="00955B1D"/>
    <w:rsid w:val="00963192"/>
    <w:rsid w:val="00966C05"/>
    <w:rsid w:val="009777D3"/>
    <w:rsid w:val="0098152A"/>
    <w:rsid w:val="009859E6"/>
    <w:rsid w:val="009933F7"/>
    <w:rsid w:val="009A0A5D"/>
    <w:rsid w:val="009A6086"/>
    <w:rsid w:val="009B52B0"/>
    <w:rsid w:val="009C6933"/>
    <w:rsid w:val="009D4F0F"/>
    <w:rsid w:val="009F7614"/>
    <w:rsid w:val="00A03C70"/>
    <w:rsid w:val="00A04C7A"/>
    <w:rsid w:val="00A058E5"/>
    <w:rsid w:val="00A153CF"/>
    <w:rsid w:val="00A2072E"/>
    <w:rsid w:val="00A234D1"/>
    <w:rsid w:val="00A237BB"/>
    <w:rsid w:val="00A25EBE"/>
    <w:rsid w:val="00A303CA"/>
    <w:rsid w:val="00A32696"/>
    <w:rsid w:val="00A336C0"/>
    <w:rsid w:val="00A43BE5"/>
    <w:rsid w:val="00A82078"/>
    <w:rsid w:val="00A838C8"/>
    <w:rsid w:val="00A91C42"/>
    <w:rsid w:val="00A9516B"/>
    <w:rsid w:val="00A96351"/>
    <w:rsid w:val="00A9700B"/>
    <w:rsid w:val="00A9780A"/>
    <w:rsid w:val="00AA00AF"/>
    <w:rsid w:val="00AA2FC9"/>
    <w:rsid w:val="00AB283D"/>
    <w:rsid w:val="00AB7560"/>
    <w:rsid w:val="00AC70FC"/>
    <w:rsid w:val="00AD1820"/>
    <w:rsid w:val="00AD312E"/>
    <w:rsid w:val="00AD47F6"/>
    <w:rsid w:val="00AD5D54"/>
    <w:rsid w:val="00AE3EAF"/>
    <w:rsid w:val="00AE58C8"/>
    <w:rsid w:val="00AF7212"/>
    <w:rsid w:val="00B024B0"/>
    <w:rsid w:val="00B0412B"/>
    <w:rsid w:val="00B10CF6"/>
    <w:rsid w:val="00B10F57"/>
    <w:rsid w:val="00B14130"/>
    <w:rsid w:val="00B158AA"/>
    <w:rsid w:val="00B17BFF"/>
    <w:rsid w:val="00B26F39"/>
    <w:rsid w:val="00B345B6"/>
    <w:rsid w:val="00B51748"/>
    <w:rsid w:val="00B5220C"/>
    <w:rsid w:val="00B57198"/>
    <w:rsid w:val="00B65E03"/>
    <w:rsid w:val="00B85023"/>
    <w:rsid w:val="00BA469B"/>
    <w:rsid w:val="00BB14EB"/>
    <w:rsid w:val="00BB4A5B"/>
    <w:rsid w:val="00BC7725"/>
    <w:rsid w:val="00BD7368"/>
    <w:rsid w:val="00BF2534"/>
    <w:rsid w:val="00BF6DA6"/>
    <w:rsid w:val="00C25599"/>
    <w:rsid w:val="00C31E7F"/>
    <w:rsid w:val="00C35DE1"/>
    <w:rsid w:val="00C360C7"/>
    <w:rsid w:val="00C40424"/>
    <w:rsid w:val="00C50474"/>
    <w:rsid w:val="00C524AA"/>
    <w:rsid w:val="00C54689"/>
    <w:rsid w:val="00C577E9"/>
    <w:rsid w:val="00C81B3A"/>
    <w:rsid w:val="00C82FE8"/>
    <w:rsid w:val="00CA1DCF"/>
    <w:rsid w:val="00CB249B"/>
    <w:rsid w:val="00CB6C08"/>
    <w:rsid w:val="00CD0DCA"/>
    <w:rsid w:val="00D049E8"/>
    <w:rsid w:val="00D12F61"/>
    <w:rsid w:val="00D201C6"/>
    <w:rsid w:val="00D20592"/>
    <w:rsid w:val="00D21F22"/>
    <w:rsid w:val="00D543BE"/>
    <w:rsid w:val="00D638E0"/>
    <w:rsid w:val="00D716BA"/>
    <w:rsid w:val="00D971DE"/>
    <w:rsid w:val="00DC2952"/>
    <w:rsid w:val="00DF1AB7"/>
    <w:rsid w:val="00DF409A"/>
    <w:rsid w:val="00E07C02"/>
    <w:rsid w:val="00E12B06"/>
    <w:rsid w:val="00E15BF6"/>
    <w:rsid w:val="00E404EB"/>
    <w:rsid w:val="00E542D7"/>
    <w:rsid w:val="00E71CB9"/>
    <w:rsid w:val="00E73698"/>
    <w:rsid w:val="00E8251C"/>
    <w:rsid w:val="00E84104"/>
    <w:rsid w:val="00E844A0"/>
    <w:rsid w:val="00E97CC3"/>
    <w:rsid w:val="00E97E25"/>
    <w:rsid w:val="00ED302E"/>
    <w:rsid w:val="00ED75F5"/>
    <w:rsid w:val="00ED7977"/>
    <w:rsid w:val="00EE0B89"/>
    <w:rsid w:val="00EE6BA4"/>
    <w:rsid w:val="00F13ED2"/>
    <w:rsid w:val="00F20A69"/>
    <w:rsid w:val="00F27ACB"/>
    <w:rsid w:val="00F35696"/>
    <w:rsid w:val="00F3616F"/>
    <w:rsid w:val="00F37218"/>
    <w:rsid w:val="00F4340E"/>
    <w:rsid w:val="00F6618F"/>
    <w:rsid w:val="00F70DD5"/>
    <w:rsid w:val="00F73165"/>
    <w:rsid w:val="00F771C2"/>
    <w:rsid w:val="00F90BCE"/>
    <w:rsid w:val="00FB07F0"/>
    <w:rsid w:val="00FB2427"/>
    <w:rsid w:val="00FC2881"/>
    <w:rsid w:val="00FD65FD"/>
    <w:rsid w:val="00FD7DC1"/>
    <w:rsid w:val="00FE0CD3"/>
    <w:rsid w:val="00FE2F5C"/>
    <w:rsid w:val="00FF69C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0ADE23D"/>
  <w15:docId w15:val="{DA978588-964C-4834-96A3-0AB64CDE7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Emphasis" w:uiPriority="21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7664F3"/>
    <w:pPr>
      <w:spacing w:after="20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rsid w:val="0055433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7369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7369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5433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HPRADocumenttitle">
    <w:name w:val="AHPRA Document title"/>
    <w:basedOn w:val="Normal"/>
    <w:rsid w:val="00554335"/>
    <w:pPr>
      <w:spacing w:before="200"/>
      <w:outlineLvl w:val="0"/>
    </w:pPr>
    <w:rPr>
      <w:rFonts w:ascii="Arial" w:hAnsi="Arial" w:cs="Arial"/>
      <w:color w:val="00BCCE"/>
      <w:sz w:val="32"/>
      <w:szCs w:val="52"/>
    </w:rPr>
  </w:style>
  <w:style w:type="paragraph" w:styleId="Footer">
    <w:name w:val="footer"/>
    <w:basedOn w:val="Normal"/>
    <w:link w:val="FooterChar"/>
    <w:uiPriority w:val="99"/>
    <w:unhideWhenUsed/>
    <w:rsid w:val="00860F40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60F40"/>
  </w:style>
  <w:style w:type="paragraph" w:customStyle="1" w:styleId="AHPRAbodytext">
    <w:name w:val="AHPRA body text"/>
    <w:basedOn w:val="Normal"/>
    <w:rsid w:val="00E73698"/>
    <w:rPr>
      <w:rFonts w:ascii="Arial" w:hAnsi="Arial" w:cs="Arial"/>
      <w:sz w:val="20"/>
    </w:rPr>
  </w:style>
  <w:style w:type="paragraph" w:customStyle="1" w:styleId="BasicParagraph">
    <w:name w:val="[Basic Paragraph]"/>
    <w:basedOn w:val="Normal"/>
    <w:uiPriority w:val="99"/>
    <w:rsid w:val="0041734E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hAnsi="Times-Roman" w:cs="Times-Roman"/>
      <w:color w:val="000000"/>
    </w:rPr>
  </w:style>
  <w:style w:type="paragraph" w:customStyle="1" w:styleId="AHPRADocumentsubheading">
    <w:name w:val="AHPRA Document subheading"/>
    <w:basedOn w:val="Normal"/>
    <w:next w:val="Normal"/>
    <w:qFormat/>
    <w:rsid w:val="00554335"/>
    <w:pPr>
      <w:outlineLvl w:val="0"/>
    </w:pPr>
    <w:rPr>
      <w:rFonts w:ascii="Arial" w:hAnsi="Arial" w:cs="Arial"/>
      <w:color w:val="808080"/>
      <w:sz w:val="28"/>
      <w:szCs w:val="52"/>
    </w:rPr>
  </w:style>
  <w:style w:type="paragraph" w:customStyle="1" w:styleId="AHPRASubheading">
    <w:name w:val="AHPRA Subheading"/>
    <w:basedOn w:val="Normal"/>
    <w:link w:val="AHPRASubheadingChar"/>
    <w:qFormat/>
    <w:rsid w:val="00554335"/>
    <w:pPr>
      <w:spacing w:before="200"/>
    </w:pPr>
    <w:rPr>
      <w:rFonts w:ascii="Arial" w:hAnsi="Arial"/>
      <w:b/>
      <w:color w:val="008EC4"/>
      <w:sz w:val="20"/>
    </w:rPr>
  </w:style>
  <w:style w:type="paragraph" w:customStyle="1" w:styleId="AHPRASubheadinglevel2">
    <w:name w:val="AHPRA Subheading level 2"/>
    <w:basedOn w:val="AHPRASubheading"/>
    <w:next w:val="Normal"/>
    <w:rsid w:val="00554335"/>
    <w:rPr>
      <w:i/>
      <w:color w:val="auto"/>
    </w:rPr>
  </w:style>
  <w:style w:type="paragraph" w:customStyle="1" w:styleId="AHPRASubheadinglevel3">
    <w:name w:val="AHPRA Subheading level 3"/>
    <w:basedOn w:val="AHPRASubheading"/>
    <w:next w:val="Normal"/>
    <w:rsid w:val="00554335"/>
    <w:rPr>
      <w:b w:val="0"/>
      <w:i/>
    </w:rPr>
  </w:style>
  <w:style w:type="paragraph" w:customStyle="1" w:styleId="AHPRABulletlevel1">
    <w:name w:val="AHPRA Bullet level 1"/>
    <w:basedOn w:val="Normal"/>
    <w:qFormat/>
    <w:rsid w:val="007664F3"/>
    <w:pPr>
      <w:numPr>
        <w:numId w:val="6"/>
      </w:numPr>
      <w:spacing w:after="0"/>
      <w:ind w:left="369" w:hanging="369"/>
    </w:pPr>
    <w:rPr>
      <w:rFonts w:ascii="Arial" w:hAnsi="Arial"/>
      <w:sz w:val="20"/>
    </w:rPr>
  </w:style>
  <w:style w:type="paragraph" w:customStyle="1" w:styleId="AHPRABulletlevel2">
    <w:name w:val="AHPRA Bullet level 2"/>
    <w:basedOn w:val="AHPRABulletlevel1"/>
    <w:rsid w:val="007664F3"/>
    <w:pPr>
      <w:numPr>
        <w:numId w:val="3"/>
      </w:numPr>
      <w:ind w:left="738" w:hanging="369"/>
    </w:pPr>
  </w:style>
  <w:style w:type="paragraph" w:customStyle="1" w:styleId="AHPRABulletlevel3">
    <w:name w:val="AHPRA Bullet level 3"/>
    <w:basedOn w:val="AHPRABulletlevel2"/>
    <w:rsid w:val="007664F3"/>
    <w:pPr>
      <w:numPr>
        <w:numId w:val="4"/>
      </w:numPr>
      <w:ind w:left="1106" w:hanging="369"/>
    </w:pPr>
  </w:style>
  <w:style w:type="paragraph" w:customStyle="1" w:styleId="AHPRANumberedText">
    <w:name w:val="AHPRA Numbered Text"/>
    <w:basedOn w:val="AHPRAbodytext"/>
    <w:rsid w:val="007664F3"/>
    <w:pPr>
      <w:numPr>
        <w:numId w:val="2"/>
      </w:numPr>
    </w:pPr>
  </w:style>
  <w:style w:type="table" w:styleId="TableGrid">
    <w:name w:val="Table Grid"/>
    <w:basedOn w:val="TableNormal"/>
    <w:rsid w:val="00DC29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HPRAnumberedsubheadinglevel1">
    <w:name w:val="AHPRA numbered subheading level 1"/>
    <w:basedOn w:val="AHPRASubheading"/>
    <w:next w:val="AHPRAnumberedbulletpoint"/>
    <w:rsid w:val="005C5932"/>
    <w:pPr>
      <w:numPr>
        <w:numId w:val="15"/>
      </w:numPr>
    </w:pPr>
  </w:style>
  <w:style w:type="paragraph" w:customStyle="1" w:styleId="AHPRAnumberedbulletpoint">
    <w:name w:val="AHPRA numbered bullet point"/>
    <w:basedOn w:val="AHPRAnumberedsubheadinglevel1"/>
    <w:rsid w:val="007664F3"/>
    <w:pPr>
      <w:numPr>
        <w:ilvl w:val="1"/>
      </w:numPr>
      <w:ind w:left="1106" w:hanging="737"/>
    </w:pPr>
    <w:rPr>
      <w:b w:val="0"/>
      <w:color w:val="auto"/>
    </w:rPr>
  </w:style>
  <w:style w:type="paragraph" w:customStyle="1" w:styleId="AHPRAtableheadings">
    <w:name w:val="AHPRA table headings"/>
    <w:basedOn w:val="Normal"/>
    <w:rsid w:val="00E73698"/>
    <w:pPr>
      <w:spacing w:before="120" w:after="120"/>
      <w:jc w:val="center"/>
    </w:pPr>
    <w:rPr>
      <w:rFonts w:ascii="Arial" w:hAnsi="Arial"/>
      <w:b/>
      <w:sz w:val="20"/>
    </w:rPr>
  </w:style>
  <w:style w:type="paragraph" w:customStyle="1" w:styleId="AHPRAlastbulletpoint">
    <w:name w:val="AHPRA last bullet point"/>
    <w:basedOn w:val="AHPRABulletlevel1"/>
    <w:next w:val="Normal"/>
    <w:rsid w:val="007664F3"/>
    <w:pPr>
      <w:spacing w:after="200"/>
    </w:pPr>
  </w:style>
  <w:style w:type="paragraph" w:customStyle="1" w:styleId="AHPRAlastnumberedbulletpoint">
    <w:name w:val="AHPRA last numbered bullet point"/>
    <w:basedOn w:val="AHPRAnumberedbulletpoint"/>
    <w:next w:val="Normal"/>
    <w:rsid w:val="007664F3"/>
  </w:style>
  <w:style w:type="character" w:customStyle="1" w:styleId="Heading3Char">
    <w:name w:val="Heading 3 Char"/>
    <w:basedOn w:val="DefaultParagraphFont"/>
    <w:link w:val="Heading3"/>
    <w:semiHidden/>
    <w:rsid w:val="00E73698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rsid w:val="00E736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3698"/>
    <w:rPr>
      <w:sz w:val="24"/>
      <w:szCs w:val="24"/>
    </w:rPr>
  </w:style>
  <w:style w:type="paragraph" w:customStyle="1" w:styleId="AHPRApagenumber">
    <w:name w:val="AHPRA page number"/>
    <w:basedOn w:val="AHPRAfootnote"/>
    <w:rsid w:val="007664F3"/>
    <w:rPr>
      <w:szCs w:val="18"/>
    </w:rPr>
  </w:style>
  <w:style w:type="paragraph" w:styleId="FootnoteText">
    <w:name w:val="footnote text"/>
    <w:basedOn w:val="Normal"/>
    <w:link w:val="FootnoteTextChar"/>
    <w:rsid w:val="00E7369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73698"/>
  </w:style>
  <w:style w:type="character" w:styleId="FootnoteReference">
    <w:name w:val="footnote reference"/>
    <w:basedOn w:val="DefaultParagraphFont"/>
    <w:rsid w:val="00E73698"/>
    <w:rPr>
      <w:vertAlign w:val="superscript"/>
    </w:rPr>
  </w:style>
  <w:style w:type="paragraph" w:customStyle="1" w:styleId="AHPRAfootnote">
    <w:name w:val="AHPRA footnote"/>
    <w:basedOn w:val="FootnoteText"/>
    <w:rsid w:val="00E73698"/>
    <w:rPr>
      <w:rFonts w:ascii="Arial" w:hAnsi="Arial" w:cs="Arial"/>
      <w:i/>
      <w:color w:val="008EC4"/>
      <w:sz w:val="18"/>
    </w:rPr>
  </w:style>
  <w:style w:type="character" w:customStyle="1" w:styleId="Heading2Char">
    <w:name w:val="Heading 2 Char"/>
    <w:basedOn w:val="DefaultParagraphFont"/>
    <w:link w:val="Heading2"/>
    <w:semiHidden/>
    <w:rsid w:val="00E7369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OC2">
    <w:name w:val="toc 2"/>
    <w:basedOn w:val="Normal"/>
    <w:next w:val="Normal"/>
    <w:autoRedefine/>
    <w:uiPriority w:val="39"/>
    <w:rsid w:val="00E73698"/>
    <w:pPr>
      <w:ind w:left="240"/>
    </w:pPr>
  </w:style>
  <w:style w:type="paragraph" w:styleId="TOC1">
    <w:name w:val="toc 1"/>
    <w:aliases w:val="AHPRA table of contents"/>
    <w:basedOn w:val="Normal"/>
    <w:next w:val="Normal"/>
    <w:autoRedefine/>
    <w:uiPriority w:val="39"/>
    <w:rsid w:val="00E73698"/>
    <w:pPr>
      <w:tabs>
        <w:tab w:val="right" w:leader="dot" w:pos="9488"/>
      </w:tabs>
    </w:pPr>
    <w:rPr>
      <w:rFonts w:ascii="Arial" w:hAnsi="Arial"/>
      <w:b/>
      <w:noProof/>
      <w:color w:val="008EC4"/>
      <w:sz w:val="20"/>
    </w:rPr>
  </w:style>
  <w:style w:type="paragraph" w:styleId="TOC3">
    <w:name w:val="toc 3"/>
    <w:basedOn w:val="Normal"/>
    <w:next w:val="Normal"/>
    <w:autoRedefine/>
    <w:uiPriority w:val="39"/>
    <w:rsid w:val="00E73698"/>
    <w:pPr>
      <w:ind w:left="480"/>
    </w:pPr>
  </w:style>
  <w:style w:type="character" w:styleId="Hyperlink">
    <w:name w:val="Hyperlink"/>
    <w:uiPriority w:val="99"/>
    <w:unhideWhenUsed/>
    <w:rsid w:val="00E73698"/>
    <w:rPr>
      <w:color w:val="0000FF"/>
      <w:u w:val="single"/>
    </w:rPr>
  </w:style>
  <w:style w:type="paragraph" w:customStyle="1" w:styleId="AHPRAtabletext">
    <w:name w:val="AHPRA table text"/>
    <w:basedOn w:val="Normal"/>
    <w:rsid w:val="00E73698"/>
    <w:pPr>
      <w:spacing w:before="120" w:after="120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BalloonTextChar"/>
    <w:rsid w:val="008979D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979D5"/>
    <w:rPr>
      <w:rFonts w:ascii="Tahoma" w:hAnsi="Tahoma" w:cs="Tahoma"/>
      <w:sz w:val="16"/>
      <w:szCs w:val="16"/>
    </w:rPr>
  </w:style>
  <w:style w:type="character" w:styleId="IntenseEmphasis">
    <w:name w:val="Intense Emphasis"/>
    <w:aliases w:val="AHPRA- Footer"/>
    <w:uiPriority w:val="21"/>
    <w:qFormat/>
    <w:rsid w:val="00F27ACB"/>
    <w:rPr>
      <w:rFonts w:ascii="Arial" w:hAnsi="Arial" w:cs="Arial"/>
      <w:sz w:val="16"/>
    </w:rPr>
  </w:style>
  <w:style w:type="numbering" w:customStyle="1" w:styleId="AHPRAnumberedlist">
    <w:name w:val="AHPRA numbered list"/>
    <w:uiPriority w:val="99"/>
    <w:rsid w:val="003E00B5"/>
    <w:pPr>
      <w:numPr>
        <w:numId w:val="13"/>
      </w:numPr>
    </w:pPr>
  </w:style>
  <w:style w:type="numbering" w:customStyle="1" w:styleId="AHPRAlist">
    <w:name w:val="AHPRA list"/>
    <w:uiPriority w:val="99"/>
    <w:rsid w:val="00F73165"/>
    <w:pPr>
      <w:numPr>
        <w:numId w:val="15"/>
      </w:numPr>
    </w:pPr>
  </w:style>
  <w:style w:type="paragraph" w:customStyle="1" w:styleId="AHPRAlevel2numberedbulletpoint">
    <w:name w:val="AHPRA level 2 numbered bullet point"/>
    <w:basedOn w:val="AHPRAnumberedbulletpoint"/>
    <w:rsid w:val="007664F3"/>
  </w:style>
  <w:style w:type="paragraph" w:styleId="PlainText">
    <w:name w:val="Plain Text"/>
    <w:basedOn w:val="Normal"/>
    <w:link w:val="PlainTextChar"/>
    <w:uiPriority w:val="99"/>
    <w:unhideWhenUsed/>
    <w:rsid w:val="00B5220C"/>
    <w:pPr>
      <w:spacing w:after="0"/>
    </w:pPr>
    <w:rPr>
      <w:rFonts w:ascii="Arial" w:eastAsia="Times New Roman" w:hAnsi="Arial" w:cs="Consolas"/>
      <w:sz w:val="20"/>
      <w:szCs w:val="21"/>
      <w:lang w:val="en-AU"/>
    </w:rPr>
  </w:style>
  <w:style w:type="character" w:customStyle="1" w:styleId="PlainTextChar">
    <w:name w:val="Plain Text Char"/>
    <w:basedOn w:val="DefaultParagraphFont"/>
    <w:link w:val="PlainText"/>
    <w:uiPriority w:val="99"/>
    <w:rsid w:val="00B5220C"/>
    <w:rPr>
      <w:rFonts w:ascii="Arial" w:eastAsia="Times New Roman" w:hAnsi="Arial" w:cs="Consolas"/>
      <w:szCs w:val="21"/>
      <w:lang w:val="en-AU"/>
    </w:rPr>
  </w:style>
  <w:style w:type="character" w:customStyle="1" w:styleId="AHPRAbodyChar">
    <w:name w:val="AHPRA body Char"/>
    <w:basedOn w:val="DefaultParagraphFont"/>
    <w:link w:val="AHPRAbody"/>
    <w:locked/>
    <w:rsid w:val="00C25599"/>
  </w:style>
  <w:style w:type="paragraph" w:customStyle="1" w:styleId="AHPRAbody">
    <w:name w:val="AHPRA body"/>
    <w:basedOn w:val="Normal"/>
    <w:link w:val="AHPRAbodyChar"/>
    <w:qFormat/>
    <w:rsid w:val="00C25599"/>
    <w:rPr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BB14EB"/>
    <w:pPr>
      <w:ind w:left="720"/>
      <w:contextualSpacing/>
    </w:pPr>
  </w:style>
  <w:style w:type="paragraph" w:customStyle="1" w:styleId="AHPRAfirstpagefooter">
    <w:name w:val="AHPRA first page footer"/>
    <w:basedOn w:val="Normal"/>
    <w:rsid w:val="00BB14EB"/>
    <w:pPr>
      <w:spacing w:after="0"/>
      <w:jc w:val="center"/>
    </w:pPr>
    <w:rPr>
      <w:rFonts w:ascii="Arial" w:hAnsi="Arial" w:cs="Arial"/>
      <w:b/>
      <w:color w:val="5F6062"/>
      <w:sz w:val="18"/>
      <w:szCs w:val="20"/>
      <w:lang w:val="en-AU"/>
    </w:rPr>
  </w:style>
  <w:style w:type="character" w:styleId="CommentReference">
    <w:name w:val="annotation reference"/>
    <w:basedOn w:val="DefaultParagraphFont"/>
    <w:rsid w:val="00BB14E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B14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B14EB"/>
  </w:style>
  <w:style w:type="paragraph" w:styleId="CommentSubject">
    <w:name w:val="annotation subject"/>
    <w:basedOn w:val="CommentText"/>
    <w:next w:val="CommentText"/>
    <w:link w:val="CommentSubjectChar"/>
    <w:rsid w:val="00BB14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B14EB"/>
    <w:rPr>
      <w:b/>
      <w:bCs/>
    </w:rPr>
  </w:style>
  <w:style w:type="paragraph" w:customStyle="1" w:styleId="Default">
    <w:name w:val="Default"/>
    <w:rsid w:val="00C360C7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val="en-AU" w:eastAsia="en-AU"/>
    </w:rPr>
  </w:style>
  <w:style w:type="character" w:styleId="FollowedHyperlink">
    <w:name w:val="FollowedHyperlink"/>
    <w:basedOn w:val="DefaultParagraphFont"/>
    <w:rsid w:val="00FB2427"/>
    <w:rPr>
      <w:color w:val="800080" w:themeColor="followedHyperlink"/>
      <w:u w:val="single"/>
    </w:rPr>
  </w:style>
  <w:style w:type="paragraph" w:customStyle="1" w:styleId="AHPRANumberedlistlevel2">
    <w:name w:val="AHPRA Numbered list level 2"/>
    <w:basedOn w:val="AHPRANumberedlistlevel1"/>
    <w:rsid w:val="00AF7212"/>
    <w:pPr>
      <w:numPr>
        <w:ilvl w:val="1"/>
      </w:numPr>
    </w:pPr>
  </w:style>
  <w:style w:type="paragraph" w:customStyle="1" w:styleId="AHPRANumberedlistlevel1">
    <w:name w:val="AHPRA Numbered list level 1"/>
    <w:basedOn w:val="AHPRABulletlevel1"/>
    <w:qFormat/>
    <w:rsid w:val="00AF7212"/>
    <w:pPr>
      <w:numPr>
        <w:numId w:val="27"/>
      </w:numPr>
    </w:pPr>
    <w:rPr>
      <w:lang w:val="en-AU"/>
    </w:rPr>
  </w:style>
  <w:style w:type="paragraph" w:customStyle="1" w:styleId="AHPRANumberedlistlevel3">
    <w:name w:val="AHPRA Numbered list level 3"/>
    <w:basedOn w:val="AHPRANumberedlistlevel1"/>
    <w:rsid w:val="00AF7212"/>
    <w:pPr>
      <w:numPr>
        <w:ilvl w:val="2"/>
      </w:numPr>
    </w:pPr>
  </w:style>
  <w:style w:type="numbering" w:customStyle="1" w:styleId="ImportedStyle1">
    <w:name w:val="Imported Style 1"/>
    <w:rsid w:val="00F4340E"/>
    <w:pPr>
      <w:numPr>
        <w:numId w:val="31"/>
      </w:numPr>
    </w:pPr>
  </w:style>
  <w:style w:type="character" w:customStyle="1" w:styleId="AHPRASubheadingChar">
    <w:name w:val="AHPRA Subheading Char"/>
    <w:basedOn w:val="DefaultParagraphFont"/>
    <w:link w:val="AHPRASubheading"/>
    <w:rsid w:val="00F4340E"/>
    <w:rPr>
      <w:rFonts w:ascii="Arial" w:hAnsi="Arial"/>
      <w:b/>
      <w:color w:val="008EC4"/>
      <w:szCs w:val="24"/>
    </w:rPr>
  </w:style>
  <w:style w:type="paragraph" w:customStyle="1" w:styleId="Instruction">
    <w:name w:val="Instruction"/>
    <w:next w:val="ListText2"/>
    <w:rsid w:val="00F4340E"/>
    <w:pPr>
      <w:spacing w:before="120" w:after="120"/>
    </w:pPr>
    <w:rPr>
      <w:rFonts w:ascii="Arial" w:eastAsiaTheme="minorHAnsi" w:hAnsi="Arial" w:cs="Arial"/>
      <w:color w:val="FF0000"/>
      <w:szCs w:val="22"/>
      <w:u w:color="000000"/>
      <w:lang w:val="en-AU"/>
    </w:rPr>
  </w:style>
  <w:style w:type="paragraph" w:customStyle="1" w:styleId="ListText">
    <w:name w:val="List Text"/>
    <w:basedOn w:val="BodyText"/>
    <w:rsid w:val="00F4340E"/>
    <w:pPr>
      <w:keepLines/>
      <w:numPr>
        <w:numId w:val="33"/>
      </w:numPr>
      <w:tabs>
        <w:tab w:val="clear" w:pos="0"/>
        <w:tab w:val="num" w:pos="926"/>
      </w:tabs>
      <w:spacing w:after="100" w:line="240" w:lineRule="atLeast"/>
      <w:ind w:left="926" w:hanging="360"/>
      <w:outlineLvl w:val="0"/>
    </w:pPr>
    <w:rPr>
      <w:rFonts w:ascii="Arial" w:eastAsiaTheme="minorHAnsi" w:hAnsi="Arial" w:cs="Arial"/>
      <w:color w:val="000000"/>
      <w:sz w:val="20"/>
      <w:szCs w:val="22"/>
      <w:u w:color="000000"/>
      <w:lang w:val="en-AU"/>
    </w:rPr>
  </w:style>
  <w:style w:type="paragraph" w:customStyle="1" w:styleId="ListText1">
    <w:name w:val="List Text 1"/>
    <w:basedOn w:val="ListText"/>
    <w:rsid w:val="00F4340E"/>
    <w:pPr>
      <w:numPr>
        <w:ilvl w:val="1"/>
      </w:numPr>
      <w:tabs>
        <w:tab w:val="clear" w:pos="0"/>
        <w:tab w:val="num" w:pos="926"/>
      </w:tabs>
      <w:spacing w:before="100"/>
      <w:ind w:left="926" w:hanging="360"/>
      <w:outlineLvl w:val="1"/>
    </w:pPr>
  </w:style>
  <w:style w:type="paragraph" w:customStyle="1" w:styleId="ListText2">
    <w:name w:val="List Text 2"/>
    <w:basedOn w:val="ListText1"/>
    <w:rsid w:val="00F4340E"/>
    <w:pPr>
      <w:numPr>
        <w:ilvl w:val="2"/>
      </w:numPr>
      <w:tabs>
        <w:tab w:val="clear" w:pos="369"/>
      </w:tabs>
      <w:ind w:left="2160" w:hanging="360"/>
      <w:outlineLvl w:val="2"/>
    </w:pPr>
  </w:style>
  <w:style w:type="paragraph" w:customStyle="1" w:styleId="ListText3">
    <w:name w:val="List Text 3"/>
    <w:basedOn w:val="ListText2"/>
    <w:rsid w:val="00F4340E"/>
    <w:pPr>
      <w:numPr>
        <w:ilvl w:val="3"/>
      </w:numPr>
      <w:tabs>
        <w:tab w:val="clear" w:pos="737"/>
        <w:tab w:val="num" w:pos="926"/>
      </w:tabs>
      <w:spacing w:before="0"/>
      <w:ind w:left="926" w:hanging="360"/>
      <w:outlineLvl w:val="3"/>
    </w:pPr>
  </w:style>
  <w:style w:type="paragraph" w:customStyle="1" w:styleId="ListText4">
    <w:name w:val="List Text 4"/>
    <w:basedOn w:val="ListText3"/>
    <w:rsid w:val="00F4340E"/>
    <w:pPr>
      <w:numPr>
        <w:ilvl w:val="4"/>
      </w:numPr>
      <w:tabs>
        <w:tab w:val="clear" w:pos="1106"/>
        <w:tab w:val="num" w:pos="926"/>
      </w:tabs>
      <w:ind w:left="926" w:hanging="360"/>
      <w:outlineLvl w:val="4"/>
    </w:pPr>
  </w:style>
  <w:style w:type="paragraph" w:customStyle="1" w:styleId="ListText5">
    <w:name w:val="List Text 5"/>
    <w:basedOn w:val="ListText4"/>
    <w:rsid w:val="00F4340E"/>
    <w:pPr>
      <w:numPr>
        <w:ilvl w:val="5"/>
      </w:numPr>
      <w:tabs>
        <w:tab w:val="clear" w:pos="1474"/>
        <w:tab w:val="num" w:pos="926"/>
      </w:tabs>
      <w:ind w:left="926" w:hanging="360"/>
      <w:outlineLvl w:val="5"/>
    </w:pPr>
  </w:style>
  <w:style w:type="paragraph" w:customStyle="1" w:styleId="ListText6">
    <w:name w:val="List Text 6"/>
    <w:basedOn w:val="ListText5"/>
    <w:rsid w:val="00F4340E"/>
    <w:pPr>
      <w:numPr>
        <w:ilvl w:val="6"/>
      </w:numPr>
      <w:tabs>
        <w:tab w:val="clear" w:pos="1843"/>
        <w:tab w:val="num" w:pos="926"/>
      </w:tabs>
      <w:ind w:left="926" w:hanging="360"/>
      <w:outlineLvl w:val="6"/>
    </w:pPr>
  </w:style>
  <w:style w:type="paragraph" w:customStyle="1" w:styleId="ListText7">
    <w:name w:val="List Text 7"/>
    <w:basedOn w:val="ListText6"/>
    <w:rsid w:val="00F4340E"/>
    <w:pPr>
      <w:numPr>
        <w:ilvl w:val="7"/>
      </w:numPr>
      <w:tabs>
        <w:tab w:val="clear" w:pos="2211"/>
        <w:tab w:val="num" w:pos="926"/>
      </w:tabs>
      <w:ind w:left="926" w:hanging="360"/>
      <w:outlineLvl w:val="7"/>
    </w:pPr>
  </w:style>
  <w:style w:type="paragraph" w:customStyle="1" w:styleId="ListText8">
    <w:name w:val="List Text 8"/>
    <w:basedOn w:val="ListText7"/>
    <w:rsid w:val="00F4340E"/>
    <w:pPr>
      <w:numPr>
        <w:ilvl w:val="8"/>
      </w:numPr>
      <w:tabs>
        <w:tab w:val="clear" w:pos="2580"/>
        <w:tab w:val="num" w:pos="926"/>
      </w:tabs>
      <w:ind w:left="926" w:hanging="360"/>
      <w:outlineLvl w:val="8"/>
    </w:pPr>
  </w:style>
  <w:style w:type="paragraph" w:styleId="BodyText">
    <w:name w:val="Body Text"/>
    <w:basedOn w:val="Normal"/>
    <w:link w:val="BodyTextChar"/>
    <w:semiHidden/>
    <w:unhideWhenUsed/>
    <w:rsid w:val="00F4340E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F4340E"/>
    <w:rPr>
      <w:sz w:val="24"/>
      <w:szCs w:val="24"/>
    </w:rPr>
  </w:style>
  <w:style w:type="paragraph" w:customStyle="1" w:styleId="AHPRAfooter">
    <w:name w:val="AHPRA footer"/>
    <w:rsid w:val="009440E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" w:cs="Arial Unicode MS"/>
      <w:color w:val="5F6062"/>
      <w:sz w:val="18"/>
      <w:szCs w:val="18"/>
      <w:u w:color="5F6062"/>
      <w:bdr w:val="nil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7F380C"/>
    <w:rPr>
      <w:color w:val="808080"/>
      <w:shd w:val="clear" w:color="auto" w:fill="E6E6E6"/>
    </w:rPr>
  </w:style>
  <w:style w:type="character" w:customStyle="1" w:styleId="ListParagraphChar">
    <w:name w:val="List Paragraph Char"/>
    <w:link w:val="ListParagraph"/>
    <w:uiPriority w:val="34"/>
    <w:locked/>
    <w:rsid w:val="00EE0B89"/>
    <w:rPr>
      <w:sz w:val="24"/>
      <w:szCs w:val="24"/>
    </w:rPr>
  </w:style>
  <w:style w:type="paragraph" w:styleId="Revision">
    <w:name w:val="Revision"/>
    <w:hidden/>
    <w:semiHidden/>
    <w:rsid w:val="008C10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5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inesemedicineboard.gov.au/Codes-Guidelines/Professional-capabilities-for-Chinese-medicine-practitioners.aspx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hinesemedicineboard.gov.au/Codes-Guidelines/Professional-capabilities-for-Chinese-medicine-practitioners.aspx" TargetMode="Externa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328AB-30F6-48EF-8E82-E302F0548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2989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CMBA - Position Description - OSCE Examiner </vt:lpstr>
    </vt:vector>
  </TitlesOfParts>
  <Company>Ahpra</Company>
  <LinksUpToDate>false</LinksUpToDate>
  <CharactersWithSpaces>3409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CMBA - Position Description - OSCE Examiner </dc:title>
  <dc:subject>Position Description</dc:subject>
  <dc:creator>Chinese Medicine Board of Australia</dc:creator>
  <cp:lastModifiedBy>Fiona Sproles</cp:lastModifiedBy>
  <cp:revision>2</cp:revision>
  <cp:lastPrinted>2010-06-23T03:38:00Z</cp:lastPrinted>
  <dcterms:created xsi:type="dcterms:W3CDTF">2023-05-10T01:49:00Z</dcterms:created>
  <dcterms:modified xsi:type="dcterms:W3CDTF">2023-05-10T01:49:00Z</dcterms:modified>
</cp:coreProperties>
</file>