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CBB9" w14:textId="13390B99" w:rsidR="00E21690" w:rsidRPr="004829D4" w:rsidRDefault="003546FC" w:rsidP="003546FC">
      <w:pPr>
        <w:pStyle w:val="AHPRADocumenttitle"/>
      </w:pPr>
      <w:r w:rsidRPr="004829D4">
        <w:t xml:space="preserve"> </w:t>
      </w:r>
      <w:r w:rsidR="002A32E8" w:rsidRPr="004829D4">
        <w:t xml:space="preserve">Transcript </w:t>
      </w:r>
    </w:p>
    <w:p w14:paraId="56814E26" w14:textId="77777777" w:rsidR="003546FC" w:rsidRPr="004829D4" w:rsidRDefault="003546FC" w:rsidP="003546FC">
      <w:pPr>
        <w:pStyle w:val="AHPRAbody"/>
        <w:ind w:left="-1247"/>
      </w:pPr>
      <w:r w:rsidRPr="004829D4">
        <w:rPr>
          <w:noProof/>
        </w:rPr>
        <mc:AlternateContent>
          <mc:Choice Requires="wps">
            <w:drawing>
              <wp:inline distT="0" distB="0" distL="0" distR="0" wp14:anchorId="2B3B9E63" wp14:editId="29380E03">
                <wp:extent cx="2232000" cy="0"/>
                <wp:effectExtent l="0" t="0" r="0" b="0"/>
                <wp:docPr id="3" name="Straight Connector 3"/>
                <wp:cNvGraphicFramePr/>
                <a:graphic xmlns:a="http://schemas.openxmlformats.org/drawingml/2006/main">
                  <a:graphicData uri="http://schemas.microsoft.com/office/word/2010/wordprocessingShape">
                    <wps:wsp>
                      <wps:cNvCnPr/>
                      <wps:spPr>
                        <a:xfrm>
                          <a:off x="0" y="0"/>
                          <a:ext cx="22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76008373"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7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" strokecolor="black [3040]">
                <w10:anchorlock/>
              </v:line>
            </w:pict>
          </mc:Fallback>
        </mc:AlternateContent>
      </w:r>
    </w:p>
    <w:p w14:paraId="399FEEC2" w14:textId="0D4FC5BB" w:rsidR="00E21690" w:rsidRPr="004829D4" w:rsidRDefault="007640D7" w:rsidP="00E21690">
      <w:pPr>
        <w:pStyle w:val="Date"/>
        <w:rPr>
          <w:sz w:val="24"/>
        </w:rPr>
      </w:pPr>
      <w:sdt>
        <w:sdtPr>
          <w:id w:val="2040462043"/>
          <w:placeholder>
            <w:docPart w:val="D781256FD15B4B29866A7E212E22D5F7"/>
          </w:placeholder>
          <w:date w:fullDate="2023-03-03T00:00:00Z">
            <w:dateFormat w:val="d MMMM yyyy"/>
            <w:lid w:val="en-AU"/>
            <w:storeMappedDataAs w:val="dateTime"/>
            <w:calendar w:val="gregorian"/>
          </w:date>
        </w:sdtPr>
        <w:sdtEndPr/>
        <w:sdtContent>
          <w:r w:rsidR="002F327F">
            <w:t>3</w:t>
          </w:r>
          <w:r w:rsidR="00BD0CBF">
            <w:t xml:space="preserve"> March 2023</w:t>
          </w:r>
        </w:sdtContent>
      </w:sdt>
    </w:p>
    <w:p w14:paraId="6D5EED1D" w14:textId="70EF030C" w:rsidR="00974D33" w:rsidRPr="004829D4" w:rsidRDefault="00974D33" w:rsidP="00974D33">
      <w:pPr>
        <w:rPr>
          <w:rStyle w:val="Hyperlink"/>
          <w:noProof/>
          <w:u w:val="none"/>
        </w:rPr>
      </w:pPr>
    </w:p>
    <w:p w14:paraId="28AB5671" w14:textId="3EBC8CA9" w:rsidR="008A4959" w:rsidRPr="004E4129" w:rsidRDefault="002F327F" w:rsidP="004E4129">
      <w:pPr>
        <w:rPr>
          <w:noProof/>
          <w:color w:val="0000FF"/>
        </w:rPr>
      </w:pPr>
      <w:r>
        <w:rPr>
          <w:rStyle w:val="Hyperlink"/>
          <w:noProof/>
          <w:u w:val="none"/>
        </w:rPr>
        <w:t xml:space="preserve">A conversation with Associate Professor </w:t>
      </w:r>
      <w:r w:rsidR="004E4129">
        <w:rPr>
          <w:rStyle w:val="Hyperlink"/>
          <w:noProof/>
          <w:u w:val="none"/>
        </w:rPr>
        <w:t xml:space="preserve">Carmen Parter </w:t>
      </w:r>
    </w:p>
    <w:p w14:paraId="6B025CCD" w14:textId="129ABFA4" w:rsidR="00C054B5" w:rsidRDefault="00DF0736" w:rsidP="001E225E">
      <w:pPr>
        <w:spacing w:line="276" w:lineRule="auto"/>
        <w:jc w:val="both"/>
      </w:pPr>
      <w:r w:rsidRPr="002F327F">
        <w:rPr>
          <w:rFonts w:cs="Arial"/>
          <w:b/>
          <w:bCs/>
          <w:szCs w:val="20"/>
        </w:rPr>
        <w:t>Tash Miles</w:t>
      </w:r>
      <w:r>
        <w:rPr>
          <w:rFonts w:cs="Arial"/>
          <w:szCs w:val="20"/>
        </w:rPr>
        <w:t xml:space="preserve">:  </w:t>
      </w:r>
      <w:r>
        <w:t>Ahpra acknowledges the Traditional Owners of country throughout Australia and the continuing connection to lands, waters, and communities</w:t>
      </w:r>
      <w:r w:rsidR="002C0E34">
        <w:t xml:space="preserve">.  </w:t>
      </w:r>
      <w:r>
        <w:t>We pay our respect to Aboriginal and Torres Strait Islander cultures and Elders past and present</w:t>
      </w:r>
      <w:r w:rsidR="002C0E34">
        <w:t xml:space="preserve">.  </w:t>
      </w:r>
      <w:r>
        <w:t>And special acknowledgement too today of the cultural expertise from my guest today, Associate Professor Carmen Parter, who we will meet shortly</w:t>
      </w:r>
      <w:r w:rsidR="002C0E34">
        <w:t xml:space="preserve">.  </w:t>
      </w:r>
      <w:r>
        <w:t>Welcome to Taking Care, a podcast of Ahpra and the National Boards</w:t>
      </w:r>
      <w:r w:rsidR="002C0E34">
        <w:t xml:space="preserve">.  </w:t>
      </w:r>
      <w:r>
        <w:t>I'm Tash Miles</w:t>
      </w:r>
      <w:r w:rsidR="002C0E34">
        <w:t xml:space="preserve">.  </w:t>
      </w:r>
      <w:r>
        <w:t>This episode is a conversation I was privileged to have with Associate Professor Carmen Parter</w:t>
      </w:r>
      <w:r w:rsidR="002C0E34">
        <w:t xml:space="preserve">.  </w:t>
      </w:r>
      <w:r>
        <w:t>She's a proud descendant of the Darumbal and Juru clans of the Birri Gubba Nation of Queensland with South Sea Islander Heritage, the Tanna Island of Vanuatu</w:t>
      </w:r>
      <w:r w:rsidR="002C0E34">
        <w:t xml:space="preserve">.  </w:t>
      </w:r>
      <w:r>
        <w:t>She's an Ahpra board member, co-founder and director at the Learning Centre for Systemic Change and Research</w:t>
      </w:r>
      <w:r w:rsidR="002C0E34">
        <w:t xml:space="preserve">.  </w:t>
      </w:r>
      <w:r>
        <w:t>She was the inaugural co-chair of the Indigenous Working Group of the World Federation of Public Health Association, and a member of the Lowitja Institute Member Community and fellow of the CATSINaM</w:t>
      </w:r>
      <w:r w:rsidR="002C0E34">
        <w:t xml:space="preserve">.  </w:t>
      </w:r>
      <w:r>
        <w:t>Welcome, Carmen</w:t>
      </w:r>
      <w:r w:rsidR="002C0E34">
        <w:t xml:space="preserve">.  </w:t>
      </w:r>
      <w:r>
        <w:t>We better get started on the conversation after that long intro. Thank you for being here.</w:t>
      </w:r>
    </w:p>
    <w:p w14:paraId="212C2130" w14:textId="4DABAFE9" w:rsidR="00DF0736" w:rsidRDefault="00DF0736" w:rsidP="001E225E">
      <w:pPr>
        <w:spacing w:line="276" w:lineRule="auto"/>
        <w:jc w:val="both"/>
      </w:pPr>
      <w:r w:rsidRPr="002F327F">
        <w:rPr>
          <w:rFonts w:cs="Arial"/>
          <w:b/>
          <w:bCs/>
          <w:szCs w:val="20"/>
        </w:rPr>
        <w:t xml:space="preserve">Carmen </w:t>
      </w:r>
      <w:proofErr w:type="spellStart"/>
      <w:r w:rsidRPr="002F327F">
        <w:rPr>
          <w:rFonts w:cs="Arial"/>
          <w:b/>
          <w:bCs/>
          <w:szCs w:val="20"/>
        </w:rPr>
        <w:t>Parter</w:t>
      </w:r>
      <w:proofErr w:type="spellEnd"/>
      <w:r w:rsidR="002C0E34">
        <w:rPr>
          <w:rFonts w:cs="Arial"/>
          <w:szCs w:val="20"/>
        </w:rPr>
        <w:t>: (</w:t>
      </w:r>
      <w:r>
        <w:t>01:08</w:t>
      </w:r>
      <w:r w:rsidR="00E36346">
        <w:t xml:space="preserve"> Aboriginal language spoken</w:t>
      </w:r>
      <w:r>
        <w:t>)</w:t>
      </w:r>
      <w:r w:rsidR="002C0E34">
        <w:t xml:space="preserve">.  </w:t>
      </w:r>
      <w:r>
        <w:t>Hello, my name is Carmen (01:13</w:t>
      </w:r>
      <w:r w:rsidR="00E36346">
        <w:t xml:space="preserve"> Aboriginal Language spoken</w:t>
      </w:r>
      <w:r>
        <w:t>)</w:t>
      </w:r>
      <w:r w:rsidR="002C0E34">
        <w:t xml:space="preserve">.  </w:t>
      </w:r>
      <w:r>
        <w:t>Good morning</w:t>
      </w:r>
      <w:r w:rsidR="002C0E34">
        <w:t xml:space="preserve">.  </w:t>
      </w:r>
      <w:r>
        <w:t>I'm a proud Murri woman of the Darumbal and Juru clans of the Birri Gubba Nation, which is a big nation in Queensland and I also have South Sea Heritage connected to Tanna Island of the Republic of Vanuatu</w:t>
      </w:r>
      <w:r w:rsidR="002C0E34">
        <w:t xml:space="preserve">.  </w:t>
      </w:r>
      <w:r>
        <w:t xml:space="preserve">I'm an </w:t>
      </w:r>
      <w:r w:rsidR="002F327F">
        <w:t>a</w:t>
      </w:r>
      <w:r>
        <w:t xml:space="preserve">ssociate </w:t>
      </w:r>
      <w:r w:rsidR="002F327F">
        <w:t>P</w:t>
      </w:r>
      <w:r>
        <w:t>rofessor at the Macquarie University, but also co-founder and director of the Learning Centre, the Systemic Change and Research</w:t>
      </w:r>
      <w:r w:rsidR="002C0E34">
        <w:t xml:space="preserve">.  </w:t>
      </w:r>
      <w:r>
        <w:t>And we use indigenous philosophy and methodologies with Western science to look at working with organisations and individuals around complex issues</w:t>
      </w:r>
      <w:r w:rsidR="002C0E34">
        <w:t xml:space="preserve">.  </w:t>
      </w:r>
      <w:r>
        <w:t>And in that piece of work that we do, we actually help people and organisations to deal with issues such as systemic and structural racism that make workplaces usually culturally unsafe and their services discriminatory</w:t>
      </w:r>
      <w:r w:rsidR="002C0E34">
        <w:t xml:space="preserve">.  </w:t>
      </w:r>
      <w:r>
        <w:t xml:space="preserve">But also, we help those lateral </w:t>
      </w:r>
      <w:r w:rsidR="002C0E34">
        <w:t>violence’s</w:t>
      </w:r>
      <w:r>
        <w:t xml:space="preserve"> that's quite prevalent amongst Aboriginal and Torres Strait Islander staff that might work in government departments or agencies</w:t>
      </w:r>
      <w:r w:rsidR="002C0E34">
        <w:t xml:space="preserve">.  </w:t>
      </w:r>
      <w:r>
        <w:t>Yeah, and we essentially use what I call talking circles, yarning and storytelling and visual stories to make known the unknown, and it's essentially about making the invisible, visible</w:t>
      </w:r>
      <w:r w:rsidR="002C0E34">
        <w:t xml:space="preserve">.  </w:t>
      </w:r>
      <w:r>
        <w:t>That's what's required, particularly when you're starting to address issues like systemic and structural racism in terms of working with organisations and adapting and centring Indigenous Knowledges and Cultures of ways of being in the way that you change systems</w:t>
      </w:r>
      <w:r w:rsidR="002C0E34">
        <w:t xml:space="preserve">.  </w:t>
      </w:r>
      <w:r>
        <w:t>And, yeah, that's the type of work we'll be doing in the future under the cent</w:t>
      </w:r>
      <w:r w:rsidR="000562C4">
        <w:t>re</w:t>
      </w:r>
      <w:r>
        <w:t>.</w:t>
      </w:r>
    </w:p>
    <w:p w14:paraId="7B264538" w14:textId="4F4761F9" w:rsidR="00DF0736" w:rsidRDefault="00DF0736" w:rsidP="001E225E">
      <w:pPr>
        <w:spacing w:line="276" w:lineRule="auto"/>
        <w:jc w:val="both"/>
      </w:pPr>
      <w:r w:rsidRPr="002F327F">
        <w:rPr>
          <w:rFonts w:cs="Arial"/>
          <w:b/>
          <w:bCs/>
          <w:szCs w:val="20"/>
        </w:rPr>
        <w:t>Tash Miles</w:t>
      </w:r>
      <w:r>
        <w:rPr>
          <w:rFonts w:cs="Arial"/>
          <w:szCs w:val="20"/>
        </w:rPr>
        <w:t xml:space="preserve">:  </w:t>
      </w:r>
      <w:r>
        <w:t>Fantastic</w:t>
      </w:r>
      <w:r w:rsidR="002C0E34">
        <w:t xml:space="preserve">.  </w:t>
      </w:r>
      <w:r>
        <w:t>So that's I guess the present and the future</w:t>
      </w:r>
      <w:r w:rsidR="002C0E34">
        <w:t xml:space="preserve">.  </w:t>
      </w:r>
      <w:r>
        <w:t>I'm wondering whether we could rewind back to the past and you could tell us a little bit about the beginning of your career because you were a nurse and a midwife.</w:t>
      </w:r>
    </w:p>
    <w:p w14:paraId="60ED7320" w14:textId="58FE8F1A" w:rsidR="00DF0736" w:rsidRDefault="00DF0736" w:rsidP="001E225E">
      <w:pPr>
        <w:spacing w:line="276" w:lineRule="auto"/>
        <w:jc w:val="both"/>
        <w:rPr>
          <w:rFonts w:cs="Arial"/>
          <w:szCs w:val="20"/>
        </w:rPr>
      </w:pPr>
      <w:r w:rsidRPr="002F327F">
        <w:rPr>
          <w:rFonts w:cs="Arial"/>
          <w:b/>
          <w:bCs/>
          <w:szCs w:val="20"/>
        </w:rPr>
        <w:t>Carmen Parter</w:t>
      </w:r>
      <w:r>
        <w:rPr>
          <w:rFonts w:cs="Arial"/>
          <w:szCs w:val="20"/>
        </w:rPr>
        <w:t>:  That’s correct.</w:t>
      </w:r>
    </w:p>
    <w:p w14:paraId="38C4B2CF" w14:textId="06678246" w:rsidR="00DF0736" w:rsidRDefault="00DF0736" w:rsidP="001E225E">
      <w:pPr>
        <w:spacing w:line="276" w:lineRule="auto"/>
        <w:jc w:val="both"/>
      </w:pPr>
      <w:r w:rsidRPr="002F327F">
        <w:rPr>
          <w:rFonts w:cs="Arial"/>
          <w:b/>
          <w:bCs/>
          <w:szCs w:val="20"/>
        </w:rPr>
        <w:t>Tash Miles</w:t>
      </w:r>
      <w:r>
        <w:rPr>
          <w:rFonts w:cs="Arial"/>
          <w:szCs w:val="20"/>
        </w:rPr>
        <w:t xml:space="preserve">:  </w:t>
      </w:r>
      <w:r>
        <w:t xml:space="preserve">Can you tell us what that was like </w:t>
      </w:r>
      <w:proofErr w:type="gramStart"/>
      <w:r>
        <w:t>and also</w:t>
      </w:r>
      <w:proofErr w:type="gramEnd"/>
      <w:r>
        <w:t xml:space="preserve"> what the workforce was like for Aboriginal and Torres Strait Islander peoples working in</w:t>
      </w:r>
      <w:r w:rsidR="002F327F">
        <w:t xml:space="preserve"> the</w:t>
      </w:r>
      <w:r>
        <w:t xml:space="preserve"> health workforce?</w:t>
      </w:r>
    </w:p>
    <w:p w14:paraId="1DB37E91" w14:textId="77777777" w:rsidR="00B235FA" w:rsidRDefault="00DF0736" w:rsidP="001E225E">
      <w:pPr>
        <w:spacing w:line="276" w:lineRule="auto"/>
        <w:jc w:val="both"/>
      </w:pPr>
      <w:r w:rsidRPr="002F327F">
        <w:rPr>
          <w:rFonts w:cs="Arial"/>
          <w:b/>
          <w:bCs/>
          <w:szCs w:val="20"/>
        </w:rPr>
        <w:t>Carmen Parter</w:t>
      </w:r>
      <w:r>
        <w:rPr>
          <w:rFonts w:cs="Arial"/>
          <w:szCs w:val="20"/>
        </w:rPr>
        <w:t xml:space="preserve">:  </w:t>
      </w:r>
      <w:r>
        <w:t>Yeah</w:t>
      </w:r>
      <w:r w:rsidR="002C0E34">
        <w:t xml:space="preserve">.  </w:t>
      </w:r>
      <w:r>
        <w:t>So I grew up at Central West NSW and my dream was always to be a nurse</w:t>
      </w:r>
      <w:r w:rsidR="002C0E34">
        <w:t xml:space="preserve">.  </w:t>
      </w:r>
      <w:r>
        <w:t>So I had the opportunity to commence my nursing career at Orange Base Hospital</w:t>
      </w:r>
      <w:r w:rsidR="002C0E34">
        <w:t xml:space="preserve">.  </w:t>
      </w:r>
      <w:r>
        <w:t>I was the last group at Orange Base Hospital before they went into colleges and universities and successfully attained my registration there in 80 – could have been '87, I think</w:t>
      </w:r>
      <w:r w:rsidR="002C0E34">
        <w:t xml:space="preserve">.  </w:t>
      </w:r>
      <w:r>
        <w:t>I started in '84, so '86 was my registration, because</w:t>
      </w:r>
      <w:r w:rsidR="00B235FA">
        <w:br w:type="page"/>
      </w:r>
    </w:p>
    <w:p w14:paraId="6E4DA488" w14:textId="667EE066" w:rsidR="00DF0736" w:rsidRDefault="00DF0736" w:rsidP="001E225E">
      <w:pPr>
        <w:spacing w:line="276" w:lineRule="auto"/>
        <w:jc w:val="both"/>
      </w:pPr>
      <w:r>
        <w:lastRenderedPageBreak/>
        <w:t xml:space="preserve"> '87 I went off to Westmead Hospital, worked in operating </w:t>
      </w:r>
      <w:r w:rsidR="002C0E34">
        <w:t xml:space="preserve">theatres.  </w:t>
      </w:r>
      <w:r>
        <w:t>But interestingly, one of the things that I noticed when doing my nursing at that time in the '80s was that there was nothing about Aboriginal health</w:t>
      </w:r>
      <w:r w:rsidR="002C0E34">
        <w:t xml:space="preserve">.  </w:t>
      </w:r>
      <w:r>
        <w:t>Nothing about talking about communities</w:t>
      </w:r>
      <w:r w:rsidR="00D84AEA">
        <w:t>’</w:t>
      </w:r>
      <w:r>
        <w:t xml:space="preserve"> needs or their health needs at the time</w:t>
      </w:r>
      <w:r w:rsidR="002C0E34">
        <w:t xml:space="preserve">.  </w:t>
      </w:r>
      <w:r>
        <w:t>The cold agenda was quite significant about working across culturally</w:t>
      </w:r>
      <w:r w:rsidR="002C0E34">
        <w:t xml:space="preserve">.  </w:t>
      </w:r>
      <w:r>
        <w:t>And I was sitting in the classroom once thinking, now why aren't they talking about Aboriginal health</w:t>
      </w:r>
      <w:r w:rsidR="002C0E34">
        <w:t xml:space="preserve">?  </w:t>
      </w:r>
      <w:r>
        <w:t>So that was a telling moment to notice that</w:t>
      </w:r>
      <w:r w:rsidR="002C0E34">
        <w:t xml:space="preserve">.  </w:t>
      </w:r>
      <w:r>
        <w:t>And I think the other thing too that I noticed was that there weren't many black faces in the hospital at that time</w:t>
      </w:r>
      <w:r w:rsidR="002C0E34">
        <w:t xml:space="preserve">.  </w:t>
      </w:r>
      <w:r>
        <w:t>And I subsequently went off and did my midwifery at Nepean Hospital, again, the second last group to go through midwifery course before it went into college</w:t>
      </w:r>
      <w:r w:rsidR="00D84AEA">
        <w:t>s</w:t>
      </w:r>
      <w:r>
        <w:t xml:space="preserve"> and then transitioned into universities</w:t>
      </w:r>
      <w:r w:rsidR="002C0E34">
        <w:t xml:space="preserve">.  </w:t>
      </w:r>
      <w:r>
        <w:t>And again, I was still sitting with that, why isn't there anything about Aboriginal health in the context of the nursing that I was learning</w:t>
      </w:r>
      <w:r w:rsidR="002C0E34">
        <w:t xml:space="preserve">?  </w:t>
      </w:r>
      <w:r>
        <w:t>And yeah, it was like – and that was in the '90s.</w:t>
      </w:r>
    </w:p>
    <w:p w14:paraId="4CD4127B" w14:textId="4BFD65E3" w:rsidR="00D61B3C" w:rsidRDefault="00D61B3C" w:rsidP="001E225E">
      <w:pPr>
        <w:spacing w:line="276" w:lineRule="auto"/>
        <w:jc w:val="both"/>
      </w:pPr>
      <w:r w:rsidRPr="002F327F">
        <w:rPr>
          <w:rFonts w:cs="Arial"/>
          <w:b/>
          <w:bCs/>
          <w:szCs w:val="20"/>
        </w:rPr>
        <w:t>Tash Miles</w:t>
      </w:r>
      <w:r>
        <w:rPr>
          <w:rFonts w:cs="Arial"/>
          <w:szCs w:val="20"/>
        </w:rPr>
        <w:t xml:space="preserve">: </w:t>
      </w:r>
      <w:r>
        <w:t>Did you have a sense that you might be a part of that leadership and that conversation, like further down the track?</w:t>
      </w:r>
    </w:p>
    <w:p w14:paraId="6E1D628D" w14:textId="223CA248" w:rsidR="00D61B3C" w:rsidRDefault="00D61B3C" w:rsidP="001E225E">
      <w:pPr>
        <w:spacing w:line="276" w:lineRule="auto"/>
        <w:jc w:val="both"/>
      </w:pPr>
      <w:r w:rsidRPr="002F327F">
        <w:rPr>
          <w:rFonts w:cs="Arial"/>
          <w:b/>
          <w:bCs/>
          <w:szCs w:val="20"/>
        </w:rPr>
        <w:t>Carmen Parter</w:t>
      </w:r>
      <w:r>
        <w:rPr>
          <w:rFonts w:cs="Arial"/>
          <w:szCs w:val="20"/>
        </w:rPr>
        <w:t xml:space="preserve">:  </w:t>
      </w:r>
      <w:r w:rsidR="00CB185D">
        <w:t>Well, interestingly, I was</w:t>
      </w:r>
      <w:r w:rsidR="002C0E34">
        <w:t xml:space="preserve">. </w:t>
      </w:r>
      <w:r w:rsidR="00CB185D">
        <w:t>I began – so those days when we were doing, well, women's clinics, we just did a statement of attainment through Family Planning NSW</w:t>
      </w:r>
      <w:r w:rsidR="002C0E34">
        <w:t xml:space="preserve">.  </w:t>
      </w:r>
      <w:r w:rsidR="00CB185D">
        <w:t>And that was sufficient enough for us to go out in community and provide clinics to, well, women and under the supervision of a general practitioner</w:t>
      </w:r>
      <w:r w:rsidR="002C0E34">
        <w:t xml:space="preserve">.  </w:t>
      </w:r>
      <w:r w:rsidR="00CB185D">
        <w:t>Even the whole paradigm of midwifery was changing from a medicalised model to that of alternative birthing approaches to women's birthing experiences</w:t>
      </w:r>
      <w:r w:rsidR="002C0E34">
        <w:t xml:space="preserve">.  </w:t>
      </w:r>
      <w:r w:rsidR="00CB185D">
        <w:t>And so I could remember all this change happening as a nurse, but I think one of my critical points in terms of realising what was going on was I had made a deliberate decision to go and work in policy areas because I had realised that the policies around Aboriginal health, particularly in New South Wales, were not appropriate for the needs of the community there</w:t>
      </w:r>
      <w:r w:rsidR="002C0E34">
        <w:t xml:space="preserve">.  </w:t>
      </w:r>
      <w:r w:rsidR="00CB185D">
        <w:t xml:space="preserve">And there </w:t>
      </w:r>
      <w:r w:rsidR="002C0E34">
        <w:t>were</w:t>
      </w:r>
      <w:r w:rsidR="00CB185D">
        <w:t xml:space="preserve"> certainly quite different ways of how policy was approaching health</w:t>
      </w:r>
      <w:r w:rsidR="002C0E34">
        <w:t xml:space="preserve">.  </w:t>
      </w:r>
      <w:r w:rsidR="00CB185D">
        <w:t>And so I felt that in order to make changes, I needed to get into the policy arm of government to influence policy</w:t>
      </w:r>
      <w:r w:rsidR="002C0E34">
        <w:t xml:space="preserve">.  </w:t>
      </w:r>
      <w:r w:rsidR="00CB185D">
        <w:t>And so really my Aboriginal health career started I think in the early '90</w:t>
      </w:r>
      <w:r w:rsidR="002C0E34">
        <w:t xml:space="preserve">s.  </w:t>
      </w:r>
      <w:r w:rsidR="00CB185D">
        <w:t>And I was very fortunate enough to be supported by, at the time, Senior Advisor for Aboriginal health in New South Wales, known as Liz</w:t>
      </w:r>
      <w:r w:rsidR="00C915B6">
        <w:t xml:space="preserve"> </w:t>
      </w:r>
      <w:r w:rsidR="00CB185D">
        <w:t>Williams</w:t>
      </w:r>
      <w:r w:rsidR="002C0E34">
        <w:t xml:space="preserve">.  </w:t>
      </w:r>
      <w:r w:rsidR="00CB185D">
        <w:t xml:space="preserve">And </w:t>
      </w:r>
      <w:r w:rsidR="00CB185D" w:rsidRPr="00CD2360">
        <w:t xml:space="preserve">similarly, </w:t>
      </w:r>
      <w:r w:rsidR="00C915B6" w:rsidRPr="00CD2360">
        <w:t>Lesley</w:t>
      </w:r>
      <w:r w:rsidR="00CD2360" w:rsidRPr="00CD2360">
        <w:t xml:space="preserve"> </w:t>
      </w:r>
      <w:proofErr w:type="spellStart"/>
      <w:r w:rsidR="00CD2360" w:rsidRPr="00CD2360">
        <w:t>Yasso</w:t>
      </w:r>
      <w:proofErr w:type="spellEnd"/>
      <w:r w:rsidR="00CD2360" w:rsidRPr="00CD2360">
        <w:t>,</w:t>
      </w:r>
      <w:r w:rsidR="00C915B6" w:rsidRPr="00CD2360">
        <w:t xml:space="preserve"> </w:t>
      </w:r>
      <w:r w:rsidR="00CB185D" w:rsidRPr="00CD2360">
        <w:t>at the time</w:t>
      </w:r>
      <w:r w:rsidR="00CB185D">
        <w:t xml:space="preserve"> who really supported me in transitioning from being that of a clinical nurse to that of being a policymaker</w:t>
      </w:r>
      <w:r w:rsidR="002C0E34">
        <w:t xml:space="preserve">.  </w:t>
      </w:r>
      <w:r w:rsidR="00CB185D">
        <w:t>And so hence started my policymaking career as a junior person within the health department at that time in Haymarket</w:t>
      </w:r>
      <w:r w:rsidR="002C0E34">
        <w:t xml:space="preserve">.  </w:t>
      </w:r>
      <w:r w:rsidR="00CB185D">
        <w:t xml:space="preserve">And so that was – so the catalyst really was the fact that I had noticed that policies were not appropriate for the needs of Aboriginal people within communities and what I'd had been </w:t>
      </w:r>
      <w:r w:rsidR="002C0E34">
        <w:t xml:space="preserve">seeing.  </w:t>
      </w:r>
      <w:r w:rsidR="00CB185D">
        <w:t>So a lot of my lived experience really influenced that experience to transition into policy</w:t>
      </w:r>
      <w:r w:rsidR="002C0E34">
        <w:t xml:space="preserve">.  </w:t>
      </w:r>
      <w:r w:rsidR="00CB185D">
        <w:t>And it was quite interesting because I was adamant that I was going remain as a nurse because I was going to travel the world and that didn't even happen</w:t>
      </w:r>
      <w:r w:rsidR="002C0E34">
        <w:t xml:space="preserve">.  </w:t>
      </w:r>
      <w:r w:rsidR="00CB185D">
        <w:t>So yeah, that was my experience in terms of that transition.</w:t>
      </w:r>
    </w:p>
    <w:p w14:paraId="4B628D03" w14:textId="44E2AA02" w:rsidR="00CB185D" w:rsidRDefault="00CB185D" w:rsidP="001E225E">
      <w:pPr>
        <w:spacing w:line="276" w:lineRule="auto"/>
        <w:jc w:val="both"/>
      </w:pPr>
      <w:r w:rsidRPr="002F327F">
        <w:rPr>
          <w:rFonts w:cs="Arial"/>
          <w:b/>
          <w:bCs/>
          <w:szCs w:val="20"/>
        </w:rPr>
        <w:t>Tash Miles</w:t>
      </w:r>
      <w:r>
        <w:rPr>
          <w:rFonts w:cs="Arial"/>
          <w:szCs w:val="20"/>
        </w:rPr>
        <w:t xml:space="preserve">:  </w:t>
      </w:r>
      <w:proofErr w:type="gramStart"/>
      <w:r>
        <w:t>So</w:t>
      </w:r>
      <w:proofErr w:type="gramEnd"/>
      <w:r>
        <w:t xml:space="preserve"> when you spoke about creating a culturally safe experience for Aboriginal and Torres Strait Islander patients in the policy area</w:t>
      </w:r>
      <w:r w:rsidR="00E35B4D">
        <w:t xml:space="preserve">; </w:t>
      </w:r>
      <w:r>
        <w:t>did you also think about having a culturally safe workplace for Aboriginal and Torres Strait Islander nurses and midwives and other health practitioners?</w:t>
      </w:r>
    </w:p>
    <w:p w14:paraId="6344FC3A" w14:textId="6DE4948B" w:rsidR="00CB185D" w:rsidRDefault="00CB185D" w:rsidP="001E225E">
      <w:pPr>
        <w:spacing w:line="276" w:lineRule="auto"/>
        <w:jc w:val="both"/>
      </w:pPr>
      <w:r w:rsidRPr="002F327F">
        <w:rPr>
          <w:rFonts w:cs="Arial"/>
          <w:b/>
          <w:bCs/>
          <w:szCs w:val="20"/>
        </w:rPr>
        <w:t xml:space="preserve">Carmen </w:t>
      </w:r>
      <w:proofErr w:type="spellStart"/>
      <w:r w:rsidRPr="002F327F">
        <w:rPr>
          <w:rFonts w:cs="Arial"/>
          <w:b/>
          <w:bCs/>
          <w:szCs w:val="20"/>
        </w:rPr>
        <w:t>Parter</w:t>
      </w:r>
      <w:proofErr w:type="spellEnd"/>
      <w:r w:rsidRPr="002F327F">
        <w:rPr>
          <w:rFonts w:cs="Arial"/>
          <w:b/>
          <w:bCs/>
          <w:szCs w:val="20"/>
        </w:rPr>
        <w:t>:</w:t>
      </w:r>
      <w:r>
        <w:rPr>
          <w:rFonts w:cs="Arial"/>
          <w:szCs w:val="20"/>
        </w:rPr>
        <w:t xml:space="preserve"> </w:t>
      </w:r>
      <w:r w:rsidR="00786D68">
        <w:t>Yes</w:t>
      </w:r>
      <w:r w:rsidR="002C0E34">
        <w:t xml:space="preserve">. </w:t>
      </w:r>
      <w:r w:rsidR="00786D68">
        <w:t>I mean, since cultural safety around that time probably wasn't even a word that was used, but certainly I noticed that health service delivery was not good</w:t>
      </w:r>
      <w:r w:rsidR="002C0E34">
        <w:t xml:space="preserve">.  </w:t>
      </w:r>
      <w:r w:rsidR="00786D68">
        <w:t>And then if you look back in the terms of the history of the Aboriginal Community Controlled Health sector, they commenced their movement in the '70s with Redfern AMS being the first to commence a healthcare in their community because they recognised that mainstream services weren't culturally appropriate and sufficient enough to respond to the needs of community</w:t>
      </w:r>
      <w:r w:rsidR="002C0E34">
        <w:t xml:space="preserve">.  </w:t>
      </w:r>
      <w:r w:rsidR="00786D68">
        <w:t>And in lots of ways, it had a lot to do with the racism too that played out even in the '70s and continued to play out in the '80</w:t>
      </w:r>
      <w:r w:rsidR="002C0E34">
        <w:t xml:space="preserve">s.  </w:t>
      </w:r>
      <w:r w:rsidR="00786D68">
        <w:t>And I can recall entering the policy arena, one of the biggest policies was cultural awareness around that time and it was the discourse that was used around understanding the culture and history of Aboriginal people and the need to understand that culture and history in order to provide a better service</w:t>
      </w:r>
      <w:r w:rsidR="002C0E34">
        <w:t xml:space="preserve">.  </w:t>
      </w:r>
      <w:r w:rsidR="00786D68">
        <w:t>I was also on the – when I entered Aboriginal health, it would've been just after the release of the 1989 National Aboriginal Health Strategy</w:t>
      </w:r>
      <w:r w:rsidR="002C0E34">
        <w:t xml:space="preserve">.  </w:t>
      </w:r>
      <w:r w:rsidR="00786D68">
        <w:t>So that was a big significant landmark strategy that was led by community and that strategy in itself is still relevant today as it was back then</w:t>
      </w:r>
      <w:r w:rsidR="002C0E34">
        <w:t xml:space="preserve">.  </w:t>
      </w:r>
      <w:r w:rsidR="00786D68">
        <w:t>It's about 30 odd years old now, might be 33 years old</w:t>
      </w:r>
      <w:r w:rsidR="002C0E34">
        <w:t xml:space="preserve">.  </w:t>
      </w:r>
      <w:r w:rsidR="00786D68">
        <w:t>And even in that strategy, it spoke about racism and the need for health professionals to understand our culture and history, particularly our culture and understanding things like kinship relationship because it impacts on the way that clinical care is actually provided to Aboriginal and Torres Strait Islander people in this country.</w:t>
      </w:r>
      <w:r w:rsidR="00B235FA">
        <w:br w:type="page"/>
      </w:r>
    </w:p>
    <w:p w14:paraId="0053CEBA" w14:textId="44351D33" w:rsidR="00786D68" w:rsidRDefault="00786D68" w:rsidP="001E225E">
      <w:pPr>
        <w:spacing w:line="276" w:lineRule="auto"/>
        <w:jc w:val="both"/>
      </w:pPr>
      <w:r w:rsidRPr="00713948">
        <w:rPr>
          <w:rFonts w:cs="Arial"/>
          <w:b/>
          <w:bCs/>
          <w:szCs w:val="20"/>
        </w:rPr>
        <w:lastRenderedPageBreak/>
        <w:t>Tash Miles:</w:t>
      </w:r>
      <w:r>
        <w:rPr>
          <w:rFonts w:cs="Arial"/>
          <w:szCs w:val="20"/>
        </w:rPr>
        <w:t xml:space="preserve">  </w:t>
      </w:r>
      <w:r>
        <w:t>What are some examples</w:t>
      </w:r>
      <w:r w:rsidR="002C0E34">
        <w:t xml:space="preserve">?  </w:t>
      </w:r>
      <w:r>
        <w:t>I mean, obviously we know that racism still exists right now in the healthcare system and there's still change to be made, but are there some – from a policy perspective – some changes that you've seen being made that maybe you've been a part of that have really positively affected Aboriginal and Torres Strait Islander people as patients and as practitioners?</w:t>
      </w:r>
    </w:p>
    <w:p w14:paraId="25BFB414" w14:textId="7508267C" w:rsidR="00786D68" w:rsidRDefault="00786D68" w:rsidP="001E225E">
      <w:pPr>
        <w:spacing w:line="276" w:lineRule="auto"/>
        <w:jc w:val="both"/>
      </w:pPr>
      <w:r w:rsidRPr="00713948">
        <w:rPr>
          <w:rFonts w:cs="Arial"/>
          <w:b/>
          <w:bCs/>
          <w:szCs w:val="20"/>
        </w:rPr>
        <w:t>Carmen Parter:</w:t>
      </w:r>
      <w:r>
        <w:rPr>
          <w:rFonts w:cs="Arial"/>
          <w:szCs w:val="20"/>
        </w:rPr>
        <w:t xml:space="preserve">  </w:t>
      </w:r>
      <w:r>
        <w:t xml:space="preserve">I mean, I think the biggest probably change is </w:t>
      </w:r>
      <w:proofErr w:type="gramStart"/>
      <w:r>
        <w:t>in the area of</w:t>
      </w:r>
      <w:proofErr w:type="gramEnd"/>
      <w:r>
        <w:t xml:space="preserve"> cultural safety</w:t>
      </w:r>
      <w:r w:rsidR="002C0E34">
        <w:t xml:space="preserve">.  </w:t>
      </w:r>
      <w:r>
        <w:t>And even in my time when I started in the '80s, but even 10 years ago, we couldn't talk about racism</w:t>
      </w:r>
      <w:r w:rsidR="002C0E34">
        <w:t xml:space="preserve">.  </w:t>
      </w:r>
      <w:r>
        <w:t>And so I think one of the biggest things even when I was chair of the Aboriginal Health Ministers Standing Committee and AHMAC or the Australian Health Ministers Council at the time, racism was already part of the National Aboriginal Health Strategy, but yet we couldn't talk about it</w:t>
      </w:r>
      <w:r w:rsidR="002C0E34">
        <w:t xml:space="preserve">.  </w:t>
      </w:r>
      <w:r>
        <w:t>We couldn't progress it as well as what we should be able to</w:t>
      </w:r>
      <w:r w:rsidR="002C0E34">
        <w:t xml:space="preserve">.  </w:t>
      </w:r>
      <w:r>
        <w:t>It was visibly identified in that particular strategy back in 2013, but yet we couldn't talk about it</w:t>
      </w:r>
      <w:r w:rsidR="002C0E34">
        <w:t xml:space="preserve">.  </w:t>
      </w:r>
      <w:r>
        <w:t>And I remember doing research around, if culture is part of a policy instrument like the National Aboriginal and Torres Strait Islander health plan, then how do policy makers implement culture</w:t>
      </w:r>
      <w:r w:rsidR="002C0E34">
        <w:t xml:space="preserve">?  </w:t>
      </w:r>
      <w:r>
        <w:t>And what was prominent and arose from that was the fact that our culture will never ever be implemented in healthcare or service provision without first addressing the issue of racism and cultural safety framework as the framework to address racism in the healthcare system</w:t>
      </w:r>
      <w:r w:rsidR="002C0E34">
        <w:t xml:space="preserve">.  </w:t>
      </w:r>
      <w:r>
        <w:t>We are talking about it a lot more than what we used to be able to, and this is only 10, 15 years ago now.</w:t>
      </w:r>
    </w:p>
    <w:p w14:paraId="53926975" w14:textId="60C2D744" w:rsidR="00786D68" w:rsidRDefault="00786D68" w:rsidP="001E225E">
      <w:pPr>
        <w:spacing w:line="276" w:lineRule="auto"/>
        <w:jc w:val="both"/>
      </w:pPr>
      <w:r w:rsidRPr="004F0EA7">
        <w:rPr>
          <w:rFonts w:cs="Arial"/>
          <w:b/>
          <w:bCs/>
          <w:szCs w:val="20"/>
        </w:rPr>
        <w:t>Tash Miles:</w:t>
      </w:r>
      <w:r>
        <w:rPr>
          <w:rFonts w:cs="Arial"/>
          <w:szCs w:val="20"/>
        </w:rPr>
        <w:t xml:space="preserve">  </w:t>
      </w:r>
      <w:r>
        <w:t>I wanted to talk about how you've seen racism affect health outcomes and why it's dangerous and poisonous to the Aboriginal and Torres Strait Islander people.</w:t>
      </w:r>
    </w:p>
    <w:p w14:paraId="61460689" w14:textId="2BB90D52" w:rsidR="00786D68" w:rsidRDefault="00786D68" w:rsidP="001E225E">
      <w:pPr>
        <w:spacing w:line="276" w:lineRule="auto"/>
        <w:jc w:val="both"/>
      </w:pPr>
      <w:r w:rsidRPr="004F0EA7">
        <w:rPr>
          <w:rFonts w:cs="Arial"/>
          <w:b/>
          <w:bCs/>
          <w:szCs w:val="20"/>
        </w:rPr>
        <w:t>Carmen Parter:</w:t>
      </w:r>
      <w:r>
        <w:rPr>
          <w:rFonts w:cs="Arial"/>
          <w:szCs w:val="20"/>
        </w:rPr>
        <w:t xml:space="preserve">  </w:t>
      </w:r>
      <w:r w:rsidR="00EA09B5">
        <w:t>Racism makes us sick</w:t>
      </w:r>
      <w:r w:rsidR="002C0E34">
        <w:t xml:space="preserve">. </w:t>
      </w:r>
      <w:r w:rsidR="00EA09B5">
        <w:t>Discrimination of all forms impacts on the health and wellbeing of Aboriginal and Torres Strait Islander people</w:t>
      </w:r>
      <w:r w:rsidR="002C0E34">
        <w:t xml:space="preserve">. </w:t>
      </w:r>
      <w:r w:rsidR="00EA09B5">
        <w:t>We've seen it, we've felt it, but now we actually have the evidence to demonstrate that that is the case and it's now time that health policymakers and services need to actually do something about discrimination or prejudice practices in the workplace or enshrined in services</w:t>
      </w:r>
      <w:r w:rsidR="002C0E34">
        <w:t xml:space="preserve">.  </w:t>
      </w:r>
      <w:r w:rsidR="00EA09B5">
        <w:t>And so it – again, racism makes people sick and there's enough evidence around to demonstrate that nowadays</w:t>
      </w:r>
      <w:r w:rsidR="002C0E34">
        <w:t xml:space="preserve">.  </w:t>
      </w:r>
      <w:r w:rsidR="00EA09B5">
        <w:t>And we know the evidence is also telling us that service providers are perpetrators of racism, whether that's in regards to overt or covert, but certainly how it plays out in those unconscious biases that people actually hold and they unintentionally perpetuate the violent nature of racism</w:t>
      </w:r>
      <w:r w:rsidR="002C0E34">
        <w:t xml:space="preserve">.  </w:t>
      </w:r>
      <w:r w:rsidR="00EA09B5">
        <w:t>They don't actually realise it</w:t>
      </w:r>
      <w:r w:rsidR="002C0E34">
        <w:t xml:space="preserve">.  </w:t>
      </w:r>
      <w:r w:rsidR="00EA09B5">
        <w:t>And it's unintentional and unfortunately, it's normalised</w:t>
      </w:r>
      <w:r w:rsidR="002C0E34">
        <w:t xml:space="preserve">.  </w:t>
      </w:r>
      <w:r w:rsidR="00EA09B5">
        <w:t>It's actually normalised in the way that services are actually provided in Australia and in terms of towards Aboriginal people who might access those services</w:t>
      </w:r>
      <w:r w:rsidR="002C0E34">
        <w:t xml:space="preserve">.  </w:t>
      </w:r>
      <w:r w:rsidR="00EA09B5">
        <w:t>So the timings right now too really, really tackle that, particularly as the Australian – well, the National Regulatory and Accreditation Scheme has now legislated the need for cultural safety and the need to eliminate racism</w:t>
      </w:r>
      <w:r w:rsidR="002C0E34">
        <w:t xml:space="preserve">.  </w:t>
      </w:r>
      <w:r w:rsidR="00EA09B5">
        <w:t>So it's a big agenda for the Australian Health Practitioner Regulatory Agency now to really think about, well, how do we do this</w:t>
      </w:r>
      <w:r w:rsidR="002C0E34">
        <w:t xml:space="preserve">?  </w:t>
      </w:r>
      <w:r w:rsidR="00EA09B5">
        <w:t>And, what is required to do this</w:t>
      </w:r>
      <w:r w:rsidR="002C0E34">
        <w:t xml:space="preserve">?  </w:t>
      </w:r>
      <w:r w:rsidR="00EA09B5">
        <w:t>And really put aside what you think needs to be done, but rather walk with us and address this, learn about what has to happen</w:t>
      </w:r>
      <w:r w:rsidR="002C0E34">
        <w:t xml:space="preserve">.  </w:t>
      </w:r>
      <w:r w:rsidR="00EA09B5">
        <w:t>One of the reasons we talk about the voice – the Uluru Statement of the Heart and the voice to parliament is because we have no voice, and hence the reason it has to be enshrined in the Australian constitution</w:t>
      </w:r>
      <w:r w:rsidR="002C0E34">
        <w:t xml:space="preserve">.  </w:t>
      </w:r>
      <w:r w:rsidR="00EA09B5">
        <w:t>We have no voice in institutions</w:t>
      </w:r>
      <w:r w:rsidR="002C0E34">
        <w:t xml:space="preserve">.  </w:t>
      </w:r>
      <w:r w:rsidR="00EA09B5">
        <w:t>You have representation, but the dominance and the normalisation of how the white culture plays out in these institutions diminishes or often dismisses the voices of Aboriginal and Torres Strait Islander people</w:t>
      </w:r>
      <w:r w:rsidR="002C0E34">
        <w:t xml:space="preserve">.  </w:t>
      </w:r>
      <w:r w:rsidR="00EA09B5">
        <w:t>And so that is where the systemic racism starts to play out</w:t>
      </w:r>
      <w:r w:rsidR="002C0E34">
        <w:t xml:space="preserve">.  </w:t>
      </w:r>
      <w:r w:rsidR="00EA09B5">
        <w:t>And then inadvertently you end up with structural racism that are barriers to prevent that voice from actually coming through</w:t>
      </w:r>
      <w:r w:rsidR="002C0E34">
        <w:t xml:space="preserve">.  </w:t>
      </w:r>
      <w:r w:rsidR="00EA09B5">
        <w:t>And so there's a long way for us to go, but I mean, it's exciting moments.</w:t>
      </w:r>
    </w:p>
    <w:p w14:paraId="5498AC9F" w14:textId="76B91A58" w:rsidR="00EA09B5" w:rsidRDefault="00EA09B5" w:rsidP="001E225E">
      <w:pPr>
        <w:spacing w:line="276" w:lineRule="auto"/>
        <w:jc w:val="both"/>
      </w:pPr>
      <w:r w:rsidRPr="004F0EA7">
        <w:rPr>
          <w:rFonts w:cs="Arial"/>
          <w:b/>
          <w:bCs/>
          <w:szCs w:val="20"/>
        </w:rPr>
        <w:t>Tash Miles:</w:t>
      </w:r>
      <w:r>
        <w:rPr>
          <w:rFonts w:cs="Arial"/>
          <w:szCs w:val="20"/>
        </w:rPr>
        <w:t xml:space="preserve">  </w:t>
      </w:r>
      <w:r>
        <w:t>I was hoping that we could talk about some opportunities for change</w:t>
      </w:r>
      <w:r w:rsidR="002C0E34">
        <w:t xml:space="preserve">.  </w:t>
      </w:r>
      <w:r>
        <w:t>So you're saying that the time is right</w:t>
      </w:r>
      <w:r w:rsidR="002C0E34">
        <w:t xml:space="preserve">.  </w:t>
      </w:r>
      <w:r>
        <w:t>And I wondered also whether you could talk about like specific examples or projects or research pieces that you have in your future that listeners might be able to – I don't know – look out for or think about how that might affect their experiences when accessing or giving healthcare services.</w:t>
      </w:r>
    </w:p>
    <w:p w14:paraId="0E679833" w14:textId="77777777" w:rsidR="00B235FA" w:rsidRDefault="00EA09B5" w:rsidP="001E225E">
      <w:pPr>
        <w:spacing w:line="276" w:lineRule="auto"/>
        <w:jc w:val="both"/>
      </w:pPr>
      <w:r w:rsidRPr="004F0EA7">
        <w:rPr>
          <w:rFonts w:cs="Arial"/>
          <w:b/>
          <w:bCs/>
          <w:szCs w:val="20"/>
        </w:rPr>
        <w:t>Carmen Parter:</w:t>
      </w:r>
      <w:r>
        <w:rPr>
          <w:rFonts w:cs="Arial"/>
          <w:szCs w:val="20"/>
        </w:rPr>
        <w:t xml:space="preserve">  </w:t>
      </w:r>
      <w:r>
        <w:t>Yeah</w:t>
      </w:r>
      <w:r w:rsidR="002C0E34">
        <w:t xml:space="preserve">.  </w:t>
      </w:r>
      <w:r>
        <w:t>I mean, I think one of the critical pieces of works research that's really occurring in Australia at the moment and is really having impact around making racism a visible public health issue is the MK study that the Australian National University, and in particular Professor Ray Lovett is leading</w:t>
      </w:r>
      <w:r w:rsidR="002C0E34">
        <w:t xml:space="preserve">.  </w:t>
      </w:r>
      <w:r>
        <w:t>And I'm actually part of that work in terms of the working group set up to look at racism</w:t>
      </w:r>
      <w:r w:rsidR="002C0E34">
        <w:t xml:space="preserve">.  </w:t>
      </w:r>
      <w:r>
        <w:t>And so I think that piece of work is quite significant and in terms of influence policy because it's new pieces of evidence that is Australian-based and use it</w:t>
      </w:r>
      <w:r w:rsidR="002C0E34">
        <w:t xml:space="preserve">.  </w:t>
      </w:r>
      <w:r>
        <w:t>They can embed it into the work that they need to do around it, influencing</w:t>
      </w:r>
      <w:r w:rsidR="00B235FA">
        <w:br w:type="page"/>
      </w:r>
    </w:p>
    <w:p w14:paraId="16434E58" w14:textId="3746A1C3" w:rsidR="00EA09B5" w:rsidRDefault="00EA09B5" w:rsidP="001E225E">
      <w:pPr>
        <w:spacing w:line="276" w:lineRule="auto"/>
        <w:jc w:val="both"/>
      </w:pPr>
      <w:r>
        <w:lastRenderedPageBreak/>
        <w:t>change particularly within Ahpra for example</w:t>
      </w:r>
      <w:r w:rsidR="002C0E34">
        <w:t xml:space="preserve">.  </w:t>
      </w:r>
      <w:r>
        <w:t>And my own work in itself around decolonising public health policy, which is really about rightfully getting effect to Aboriginal and Torres Strait Islander knowledges and cultures of ways of being, knowing, and doing in public health policy is another piece of work that provides a system-wide translational model of practice, which is about changing system, but centres the knowledges and cultures of our ways of being, knowing and doing into public policy</w:t>
      </w:r>
      <w:r w:rsidR="002C0E34">
        <w:t xml:space="preserve">.  </w:t>
      </w:r>
      <w:r>
        <w:t>And again, that's the piece of work that the Learning Centre for Systemic Change and Research is actually building on, in terms of taking those findings and looking at how you can centre our knowledges and cultures when working with systems and actually looking at those systemic and structural impediments that need to change and informing that and looking at the opportunities in the system where you can change</w:t>
      </w:r>
      <w:r w:rsidR="002C0E34">
        <w:t xml:space="preserve">.  </w:t>
      </w:r>
      <w:r>
        <w:t xml:space="preserve">And I think that's – and the work that the Learning Centre for Systemic Change and Research will be doing, it will have research wrapped around it because we need to create the practice evidence around highlighting the significance of indigenous system thinking, which is essentially about changing systems and how it actually does have the capacity and capability to change – to work with government and organisations to change practice, to change thinking and to change services or policies and procedures that will break down and dismantle some of those violent, </w:t>
      </w:r>
      <w:r w:rsidR="002C0E34">
        <w:t>racialized</w:t>
      </w:r>
      <w:r>
        <w:t xml:space="preserve"> barriers that perpetuate racism unintentionally. Yeah, so that's the future work where I want to go in terms of the work that I want to do, particularly with community and other Aboriginal and Torres Strait Islander colleagues in regards to the foundation or the centre for the Learning Centre for Systemic Change and Research.</w:t>
      </w:r>
    </w:p>
    <w:p w14:paraId="682471F7" w14:textId="7540DB5A" w:rsidR="004E4129" w:rsidRDefault="004E4129" w:rsidP="001E225E">
      <w:pPr>
        <w:spacing w:line="276" w:lineRule="auto"/>
        <w:jc w:val="both"/>
      </w:pPr>
      <w:r w:rsidRPr="004F0EA7">
        <w:rPr>
          <w:rFonts w:cs="Arial"/>
          <w:b/>
          <w:bCs/>
          <w:szCs w:val="20"/>
        </w:rPr>
        <w:t>Tash Miles:</w:t>
      </w:r>
      <w:r>
        <w:rPr>
          <w:rFonts w:cs="Arial"/>
          <w:szCs w:val="20"/>
        </w:rPr>
        <w:t xml:space="preserve">  </w:t>
      </w:r>
      <w:r>
        <w:t>Well, I look forward to hearing from you in the future</w:t>
      </w:r>
      <w:r w:rsidR="002C0E34">
        <w:t xml:space="preserve">. </w:t>
      </w:r>
      <w:r>
        <w:t>I'm sure you'll have made leaps and bounds in those areas and beyond</w:t>
      </w:r>
      <w:r w:rsidR="002C0E34">
        <w:t xml:space="preserve">.  </w:t>
      </w:r>
      <w:r>
        <w:t xml:space="preserve">Thank you, Carmen, for sharing just some of your stories and being a leader for change in our healthcare system, particularly for Aboriginal and Torres Strait Islander peoples, both patients and practitioners. </w:t>
      </w:r>
    </w:p>
    <w:p w14:paraId="2E35614E" w14:textId="542C005C" w:rsidR="004E4129" w:rsidRDefault="004E4129" w:rsidP="001E225E">
      <w:pPr>
        <w:spacing w:line="276" w:lineRule="auto"/>
        <w:jc w:val="both"/>
      </w:pPr>
      <w:r w:rsidRPr="004F0EA7">
        <w:rPr>
          <w:b/>
          <w:bCs/>
        </w:rPr>
        <w:t>Carmen Parter:</w:t>
      </w:r>
      <w:r>
        <w:t xml:space="preserve">  Yes</w:t>
      </w:r>
      <w:r w:rsidR="002C0E34">
        <w:t xml:space="preserve">. </w:t>
      </w:r>
      <w:r>
        <w:t>Thank you so much for the opportunity to share parts of my story</w:t>
      </w:r>
      <w:r w:rsidR="002C0E34">
        <w:t xml:space="preserve">.  </w:t>
      </w:r>
      <w:r>
        <w:t>That's only one part, there's so much more to talk about</w:t>
      </w:r>
      <w:r w:rsidR="002C0E34">
        <w:t xml:space="preserve">.  </w:t>
      </w:r>
      <w:r>
        <w:t>But thank you so much.</w:t>
      </w:r>
    </w:p>
    <w:p w14:paraId="3C17A3A5" w14:textId="1C13669F" w:rsidR="004E4129" w:rsidRDefault="004E4129" w:rsidP="001E225E">
      <w:pPr>
        <w:spacing w:line="276" w:lineRule="auto"/>
        <w:jc w:val="both"/>
      </w:pPr>
      <w:r w:rsidRPr="004F0EA7">
        <w:rPr>
          <w:rFonts w:cs="Arial"/>
          <w:b/>
          <w:bCs/>
          <w:szCs w:val="20"/>
        </w:rPr>
        <w:t>Tash Miles</w:t>
      </w:r>
      <w:r>
        <w:rPr>
          <w:rFonts w:cs="Arial"/>
          <w:szCs w:val="20"/>
        </w:rPr>
        <w:t xml:space="preserve">:  </w:t>
      </w:r>
      <w:r>
        <w:t xml:space="preserve">And thank you for listening to </w:t>
      </w:r>
      <w:r w:rsidRPr="004F0EA7">
        <w:rPr>
          <w:i/>
          <w:iCs/>
        </w:rPr>
        <w:t xml:space="preserve">Taking </w:t>
      </w:r>
      <w:r w:rsidR="004F0EA7">
        <w:rPr>
          <w:i/>
          <w:iCs/>
        </w:rPr>
        <w:t>c</w:t>
      </w:r>
      <w:r w:rsidRPr="004F0EA7">
        <w:rPr>
          <w:i/>
          <w:iCs/>
        </w:rPr>
        <w:t>are</w:t>
      </w:r>
      <w:r w:rsidR="002C0E34">
        <w:t xml:space="preserve">.  </w:t>
      </w:r>
      <w:r>
        <w:t>It's always a pleasure to have you, and we'd love for you to explore our back catalogue as well</w:t>
      </w:r>
      <w:r w:rsidR="002C0E34">
        <w:t xml:space="preserve">.  </w:t>
      </w:r>
      <w:r>
        <w:t xml:space="preserve">You can search for </w:t>
      </w:r>
      <w:r w:rsidR="004F0EA7">
        <w:t>‘</w:t>
      </w:r>
      <w:r>
        <w:t>Taking Care</w:t>
      </w:r>
      <w:r w:rsidR="004F0EA7">
        <w:t>’</w:t>
      </w:r>
      <w:r>
        <w:t xml:space="preserve"> wherever you listen to your podcasts</w:t>
      </w:r>
      <w:r w:rsidR="002C0E34">
        <w:t xml:space="preserve">.  </w:t>
      </w:r>
      <w:r>
        <w:t>If you've got questions or feedback, you can email us at communications@ahpra.gov.au</w:t>
      </w:r>
      <w:r w:rsidR="002C0E34">
        <w:t xml:space="preserve">.  </w:t>
      </w:r>
      <w:r>
        <w:t>Take care.</w:t>
      </w:r>
    </w:p>
    <w:p w14:paraId="434F0AF6" w14:textId="7E6748A4" w:rsidR="002F327F" w:rsidRDefault="002F327F" w:rsidP="001E225E">
      <w:pPr>
        <w:spacing w:line="276" w:lineRule="auto"/>
        <w:jc w:val="both"/>
        <w:rPr>
          <w:rFonts w:cs="Arial"/>
          <w:szCs w:val="20"/>
        </w:rPr>
      </w:pPr>
      <w:r>
        <w:t>(ENDS)</w:t>
      </w:r>
    </w:p>
    <w:sectPr w:rsidR="002F327F" w:rsidSect="00590C26">
      <w:headerReference w:type="default" r:id="rId11"/>
      <w:footerReference w:type="even" r:id="rId12"/>
      <w:footerReference w:type="default" r:id="rId13"/>
      <w:headerReference w:type="first" r:id="rId14"/>
      <w:footerReference w:type="first" r:id="rId15"/>
      <w:type w:val="continuous"/>
      <w:pgSz w:w="11900" w:h="16840" w:code="9"/>
      <w:pgMar w:top="1389" w:right="1247" w:bottom="992" w:left="124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2C8D" w14:textId="77777777" w:rsidR="007640D7" w:rsidRDefault="007640D7" w:rsidP="00FC2881">
      <w:pPr>
        <w:spacing w:after="0"/>
      </w:pPr>
      <w:r>
        <w:separator/>
      </w:r>
    </w:p>
    <w:p w14:paraId="6A92E7C6" w14:textId="77777777" w:rsidR="007640D7" w:rsidRDefault="007640D7"/>
  </w:endnote>
  <w:endnote w:type="continuationSeparator" w:id="0">
    <w:p w14:paraId="4872F6BE" w14:textId="77777777" w:rsidR="007640D7" w:rsidRDefault="007640D7" w:rsidP="00FC2881">
      <w:pPr>
        <w:spacing w:after="0"/>
      </w:pPr>
      <w:r>
        <w:continuationSeparator/>
      </w:r>
    </w:p>
    <w:p w14:paraId="7D70A58B" w14:textId="77777777" w:rsidR="007640D7" w:rsidRDefault="00764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D916" w14:textId="77777777" w:rsidR="000A6BF7" w:rsidRDefault="006D45FD" w:rsidP="00FC2881">
    <w:pPr>
      <w:pStyle w:val="AHPRAfootnote"/>
      <w:framePr w:wrap="around" w:vAnchor="text" w:hAnchor="margin" w:xAlign="right" w:y="1"/>
    </w:pPr>
    <w:r>
      <w:fldChar w:fldCharType="begin"/>
    </w:r>
    <w:r w:rsidR="000A6BF7">
      <w:instrText xml:space="preserve">PAGE  </w:instrText>
    </w:r>
    <w:r>
      <w:fldChar w:fldCharType="end"/>
    </w:r>
  </w:p>
  <w:p w14:paraId="70C6016C" w14:textId="77777777" w:rsidR="000A6BF7" w:rsidRDefault="000A6BF7" w:rsidP="00FC2881">
    <w:pPr>
      <w:pStyle w:val="AHPRAfootnote"/>
      <w:ind w:right="360"/>
    </w:pPr>
  </w:p>
  <w:p w14:paraId="773183AB" w14:textId="77777777"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60674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rPr>
            <w:sz w:val="20"/>
            <w:szCs w:val="24"/>
          </w:rPr>
        </w:sdtEndPr>
        <w:sdtContent>
          <w:p w14:paraId="12A5A243" w14:textId="779B0DB8" w:rsidR="000A6BF7" w:rsidRPr="000E7E28" w:rsidRDefault="00483934" w:rsidP="00483934">
            <w:pPr>
              <w:pStyle w:val="Footer"/>
              <w:jc w:val="right"/>
            </w:pPr>
            <w:r w:rsidRPr="00483934">
              <w:rPr>
                <w:sz w:val="18"/>
                <w:szCs w:val="18"/>
              </w:rPr>
              <w:t xml:space="preserve">Page </w:t>
            </w:r>
            <w:r w:rsidRPr="00483934">
              <w:rPr>
                <w:b/>
                <w:bCs/>
                <w:sz w:val="18"/>
                <w:szCs w:val="18"/>
              </w:rPr>
              <w:fldChar w:fldCharType="begin"/>
            </w:r>
            <w:r w:rsidRPr="00483934">
              <w:rPr>
                <w:b/>
                <w:bCs/>
                <w:sz w:val="18"/>
                <w:szCs w:val="18"/>
              </w:rPr>
              <w:instrText xml:space="preserve"> PAGE </w:instrText>
            </w:r>
            <w:r w:rsidRPr="00483934">
              <w:rPr>
                <w:b/>
                <w:bCs/>
                <w:sz w:val="18"/>
                <w:szCs w:val="18"/>
              </w:rPr>
              <w:fldChar w:fldCharType="separate"/>
            </w:r>
            <w:r w:rsidRPr="00483934">
              <w:rPr>
                <w:b/>
                <w:bCs/>
                <w:noProof/>
                <w:sz w:val="18"/>
                <w:szCs w:val="18"/>
              </w:rPr>
              <w:t>2</w:t>
            </w:r>
            <w:r w:rsidRPr="00483934">
              <w:rPr>
                <w:b/>
                <w:bCs/>
                <w:sz w:val="18"/>
                <w:szCs w:val="18"/>
              </w:rPr>
              <w:fldChar w:fldCharType="end"/>
            </w:r>
            <w:r w:rsidRPr="00483934">
              <w:rPr>
                <w:sz w:val="18"/>
                <w:szCs w:val="18"/>
              </w:rPr>
              <w:t xml:space="preserve"> of </w:t>
            </w:r>
            <w:r w:rsidRPr="00483934">
              <w:rPr>
                <w:b/>
                <w:bCs/>
                <w:sz w:val="18"/>
                <w:szCs w:val="18"/>
              </w:rPr>
              <w:fldChar w:fldCharType="begin"/>
            </w:r>
            <w:r w:rsidRPr="00483934">
              <w:rPr>
                <w:b/>
                <w:bCs/>
                <w:sz w:val="18"/>
                <w:szCs w:val="18"/>
              </w:rPr>
              <w:instrText xml:space="preserve"> NUMPAGES  </w:instrText>
            </w:r>
            <w:r w:rsidRPr="00483934">
              <w:rPr>
                <w:b/>
                <w:bCs/>
                <w:sz w:val="18"/>
                <w:szCs w:val="18"/>
              </w:rPr>
              <w:fldChar w:fldCharType="separate"/>
            </w:r>
            <w:r w:rsidRPr="00483934">
              <w:rPr>
                <w:b/>
                <w:bCs/>
                <w:noProof/>
                <w:sz w:val="18"/>
                <w:szCs w:val="18"/>
              </w:rPr>
              <w:t>2</w:t>
            </w:r>
            <w:r w:rsidRPr="00483934">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99F6" w14:textId="3B8FB4BB" w:rsidR="004E4129" w:rsidRDefault="004E4129" w:rsidP="004E4129">
    <w:pPr>
      <w:pStyle w:val="Footer"/>
      <w:jc w:val="center"/>
    </w:pPr>
  </w:p>
  <w:p w14:paraId="0CF70CB0" w14:textId="77777777" w:rsidR="00E77E23" w:rsidRPr="00586D5F" w:rsidRDefault="00E77E23" w:rsidP="0058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3870" w14:textId="77777777" w:rsidR="007640D7" w:rsidRDefault="007640D7" w:rsidP="000E7E28">
      <w:pPr>
        <w:spacing w:after="0"/>
      </w:pPr>
      <w:r>
        <w:separator/>
      </w:r>
    </w:p>
  </w:footnote>
  <w:footnote w:type="continuationSeparator" w:id="0">
    <w:p w14:paraId="244D36B7" w14:textId="77777777" w:rsidR="007640D7" w:rsidRDefault="007640D7" w:rsidP="00FC2881">
      <w:pPr>
        <w:spacing w:after="0"/>
      </w:pPr>
      <w:r>
        <w:continuationSeparator/>
      </w:r>
    </w:p>
    <w:p w14:paraId="4138D137" w14:textId="77777777" w:rsidR="007640D7" w:rsidRDefault="007640D7"/>
  </w:footnote>
  <w:footnote w:type="continuationNotice" w:id="1">
    <w:p w14:paraId="271AE124" w14:textId="77777777" w:rsidR="007640D7" w:rsidRDefault="007640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8063" w14:textId="77777777" w:rsidR="000A6BF7" w:rsidRPr="00315933" w:rsidRDefault="000A6BF7" w:rsidP="00D638E0">
    <w:pPr>
      <w:ind w:left="-1134" w:right="-567"/>
      <w:jc w:val="right"/>
    </w:pPr>
  </w:p>
  <w:p w14:paraId="3F6A14C1" w14:textId="77777777" w:rsidR="000A6BF7" w:rsidRDefault="000A6B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4A4C" w14:textId="77777777" w:rsidR="00D81E21" w:rsidRDefault="00D81E21" w:rsidP="005F4818">
    <w:pPr>
      <w:jc w:val="right"/>
    </w:pPr>
    <w:r>
      <w:rPr>
        <w:noProof/>
      </w:rPr>
      <w:drawing>
        <wp:anchor distT="0" distB="0" distL="114300" distR="114300" simplePos="0" relativeHeight="251658240" behindDoc="0" locked="0" layoutInCell="1" allowOverlap="1" wp14:anchorId="058A1603" wp14:editId="1D7B1C1A">
          <wp:simplePos x="0" y="0"/>
          <wp:positionH relativeFrom="page">
            <wp:posOffset>4572174</wp:posOffset>
          </wp:positionH>
          <wp:positionV relativeFrom="paragraph">
            <wp:posOffset>11430</wp:posOffset>
          </wp:positionV>
          <wp:extent cx="2527200" cy="1159200"/>
          <wp:effectExtent l="0" t="0" r="698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200" cy="1159200"/>
                  </a:xfrm>
                  <a:prstGeom prst="rect">
                    <a:avLst/>
                  </a:prstGeom>
                  <a:noFill/>
                </pic:spPr>
              </pic:pic>
            </a:graphicData>
          </a:graphic>
          <wp14:sizeRelH relativeFrom="margin">
            <wp14:pctWidth>0</wp14:pctWidth>
          </wp14:sizeRelH>
          <wp14:sizeRelV relativeFrom="margin">
            <wp14:pctHeight>0</wp14:pctHeight>
          </wp14:sizeRelV>
        </wp:anchor>
      </w:drawing>
    </w:r>
  </w:p>
  <w:p w14:paraId="03BCFDE2" w14:textId="77777777" w:rsidR="00D81E21" w:rsidRDefault="00D81E21" w:rsidP="005F4818">
    <w:pPr>
      <w:jc w:val="right"/>
    </w:pPr>
  </w:p>
  <w:p w14:paraId="04648A64" w14:textId="77777777" w:rsidR="00D81E21" w:rsidRDefault="00D81E21" w:rsidP="005F4818">
    <w:pPr>
      <w:jc w:val="right"/>
    </w:pPr>
  </w:p>
  <w:p w14:paraId="201DD627" w14:textId="77777777" w:rsidR="003C7C9E" w:rsidRDefault="003C7C9E" w:rsidP="005F4818">
    <w:pPr>
      <w:jc w:val="right"/>
    </w:pPr>
  </w:p>
  <w:p w14:paraId="33AD5602" w14:textId="77777777" w:rsidR="00D81E21" w:rsidRDefault="00D81E21" w:rsidP="005F481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3674"/>
    <w:multiLevelType w:val="multilevel"/>
    <w:tmpl w:val="A0347692"/>
    <w:styleLink w:val="AHPRABullets"/>
    <w:lvl w:ilvl="0">
      <w:start w:val="1"/>
      <w:numFmt w:val="bullet"/>
      <w:pStyle w:val="BodyTextBullets"/>
      <w:lvlText w:val=""/>
      <w:lvlJc w:val="left"/>
      <w:pPr>
        <w:ind w:left="369" w:hanging="369"/>
      </w:pPr>
      <w:rPr>
        <w:rFonts w:ascii="Symbol" w:hAnsi="Symbol" w:hint="default"/>
      </w:rPr>
    </w:lvl>
    <w:lvl w:ilvl="1">
      <w:start w:val="1"/>
      <w:numFmt w:val="bullet"/>
      <w:pStyle w:val="BodyTextBullets2"/>
      <w:lvlText w:val=""/>
      <w:lvlJc w:val="left"/>
      <w:pPr>
        <w:ind w:left="737" w:hanging="368"/>
      </w:pPr>
      <w:rPr>
        <w:rFonts w:ascii="Symbol" w:hAnsi="Symbol" w:hint="default"/>
        <w:color w:val="auto"/>
      </w:rPr>
    </w:lvl>
    <w:lvl w:ilvl="2">
      <w:start w:val="1"/>
      <w:numFmt w:val="bullet"/>
      <w:pStyle w:val="BodyTextBullets3"/>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52D19FF"/>
    <w:multiLevelType w:val="multilevel"/>
    <w:tmpl w:val="BE20683A"/>
    <w:numStyleLink w:val="AHPRANumberedheadinglist"/>
  </w:abstractNum>
  <w:abstractNum w:abstractNumId="6" w15:restartNumberingAfterBreak="0">
    <w:nsid w:val="1D296F27"/>
    <w:multiLevelType w:val="multilevel"/>
    <w:tmpl w:val="2D986C5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pStyle w:val="ListNumber2"/>
      <w:lvlText w:val="%1.%2"/>
      <w:lvlJc w:val="left"/>
      <w:pPr>
        <w:ind w:left="1021" w:hanging="652"/>
      </w:pPr>
      <w:rPr>
        <w:rFonts w:ascii="Arial" w:hAnsi="Arial" w:hint="default"/>
        <w:b w:val="0"/>
        <w:i w:val="0"/>
        <w:color w:val="auto"/>
        <w:sz w:val="20"/>
      </w:rPr>
    </w:lvl>
    <w:lvl w:ilvl="2">
      <w:start w:val="1"/>
      <w:numFmt w:val="decimal"/>
      <w:pStyle w:val="ListNumber3"/>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7" w15:restartNumberingAfterBreak="0">
    <w:nsid w:val="1FCB5BE0"/>
    <w:multiLevelType w:val="multilevel"/>
    <w:tmpl w:val="957E7A6A"/>
    <w:styleLink w:val="AHPRAListBullets"/>
    <w:lvl w:ilvl="0">
      <w:start w:val="1"/>
      <w:numFmt w:val="bullet"/>
      <w:pStyle w:val="ListBullet1a"/>
      <w:lvlText w:val=""/>
      <w:lvlJc w:val="left"/>
      <w:pPr>
        <w:ind w:left="737" w:hanging="368"/>
      </w:pPr>
      <w:rPr>
        <w:rFonts w:ascii="Symbol" w:hAnsi="Symbol" w:hint="default"/>
      </w:rPr>
    </w:lvl>
    <w:lvl w:ilvl="1">
      <w:start w:val="1"/>
      <w:numFmt w:val="bullet"/>
      <w:lvlText w:val=""/>
      <w:lvlJc w:val="left"/>
      <w:pPr>
        <w:ind w:left="1389" w:hanging="368"/>
      </w:pPr>
      <w:rPr>
        <w:rFonts w:ascii="Symbol" w:hAnsi="Symbol" w:hint="default"/>
        <w:color w:val="auto"/>
      </w:rPr>
    </w:lvl>
    <w:lvl w:ilvl="2">
      <w:start w:val="1"/>
      <w:numFmt w:val="bullet"/>
      <w:lvlText w:val=""/>
      <w:lvlJc w:val="left"/>
      <w:pPr>
        <w:ind w:left="2240" w:hanging="369"/>
      </w:pPr>
      <w:rPr>
        <w:rFonts w:ascii="Symbol" w:hAnsi="Symbol" w:hint="default"/>
      </w:rPr>
    </w:lvl>
    <w:lvl w:ilvl="3">
      <w:start w:val="1"/>
      <w:numFmt w:val="bullet"/>
      <w:pStyle w:val="ListBullet1b"/>
      <w:lvlText w:val=""/>
      <w:lvlJc w:val="left"/>
      <w:pPr>
        <w:ind w:left="1021" w:hanging="284"/>
      </w:pPr>
      <w:rPr>
        <w:rFonts w:ascii="Symbol" w:hAnsi="Symbol" w:hint="default"/>
        <w:color w:val="auto"/>
      </w:rPr>
    </w:lvl>
    <w:lvl w:ilvl="4">
      <w:start w:val="1"/>
      <w:numFmt w:val="bullet"/>
      <w:lvlText w:val=""/>
      <w:lvlJc w:val="left"/>
      <w:pPr>
        <w:ind w:left="1673" w:hanging="284"/>
      </w:pPr>
      <w:rPr>
        <w:rFonts w:ascii="Symbol" w:hAnsi="Symbol" w:hint="default"/>
        <w:color w:val="auto"/>
      </w:rPr>
    </w:lvl>
    <w:lvl w:ilvl="5">
      <w:start w:val="1"/>
      <w:numFmt w:val="bullet"/>
      <w:lvlText w:val=""/>
      <w:lvlJc w:val="left"/>
      <w:pPr>
        <w:ind w:left="2126" w:hanging="368"/>
      </w:pPr>
      <w:rPr>
        <w:rFonts w:ascii="Symbol" w:hAnsi="Symbol" w:hint="default"/>
        <w:color w:val="auto"/>
      </w:rPr>
    </w:lvl>
    <w:lvl w:ilvl="6">
      <w:start w:val="1"/>
      <w:numFmt w:val="bullet"/>
      <w:pStyle w:val="ListBullet1c"/>
      <w:lvlText w:val="o"/>
      <w:lvlJc w:val="left"/>
      <w:pPr>
        <w:ind w:left="1389" w:hanging="368"/>
      </w:pPr>
      <w:rPr>
        <w:rFonts w:ascii="Courier New" w:hAnsi="Courier New" w:hint="default"/>
      </w:rPr>
    </w:lvl>
    <w:lvl w:ilvl="7">
      <w:start w:val="1"/>
      <w:numFmt w:val="bullet"/>
      <w:lvlText w:val="o"/>
      <w:lvlJc w:val="left"/>
      <w:pPr>
        <w:ind w:left="2041" w:hanging="368"/>
      </w:pPr>
      <w:rPr>
        <w:rFonts w:ascii="Courier New" w:hAnsi="Courier New" w:hint="default"/>
        <w:color w:val="auto"/>
      </w:rPr>
    </w:lvl>
    <w:lvl w:ilvl="8">
      <w:start w:val="1"/>
      <w:numFmt w:val="bullet"/>
      <w:lvlText w:val="o"/>
      <w:lvlJc w:val="left"/>
      <w:pPr>
        <w:ind w:left="2977" w:hanging="369"/>
      </w:pPr>
      <w:rPr>
        <w:rFonts w:ascii="Courier New" w:hAnsi="Courier New" w:hint="default"/>
      </w:rPr>
    </w:lvl>
  </w:abstractNum>
  <w:abstractNum w:abstractNumId="8" w15:restartNumberingAfterBreak="0">
    <w:nsid w:val="2822578D"/>
    <w:multiLevelType w:val="multilevel"/>
    <w:tmpl w:val="BE20683A"/>
    <w:numStyleLink w:val="AHPRANumberedheadinglist"/>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4433A"/>
    <w:multiLevelType w:val="multilevel"/>
    <w:tmpl w:val="C4183F12"/>
    <w:numStyleLink w:val="AHPRANumberedlist"/>
  </w:abstractNum>
  <w:abstractNum w:abstractNumId="12"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E154B0"/>
    <w:multiLevelType w:val="multilevel"/>
    <w:tmpl w:val="C4183F12"/>
    <w:numStyleLink w:val="AHPRANumberedlist"/>
  </w:abstractNum>
  <w:abstractNum w:abstractNumId="14"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31660"/>
    <w:multiLevelType w:val="multilevel"/>
    <w:tmpl w:val="C4183F12"/>
    <w:numStyleLink w:val="AHPRANumberedlist"/>
  </w:abstractNum>
  <w:num w:numId="1">
    <w:abstractNumId w:val="12"/>
  </w:num>
  <w:num w:numId="2">
    <w:abstractNumId w:val="10"/>
  </w:num>
  <w:num w:numId="3">
    <w:abstractNumId w:val="2"/>
  </w:num>
  <w:num w:numId="4">
    <w:abstractNumId w:val="4"/>
  </w:num>
  <w:num w:numId="5">
    <w:abstractNumId w:val="5"/>
  </w:num>
  <w:num w:numId="6">
    <w:abstractNumId w:val="8"/>
  </w:num>
  <w:num w:numId="7">
    <w:abstractNumId w:val="1"/>
  </w:num>
  <w:num w:numId="8">
    <w:abstractNumId w:val="9"/>
  </w:num>
  <w:num w:numId="9">
    <w:abstractNumId w:val="14"/>
  </w:num>
  <w:num w:numId="10">
    <w:abstractNumId w:val="11"/>
  </w:num>
  <w:num w:numId="11">
    <w:abstractNumId w:val="3"/>
  </w:num>
  <w:num w:numId="12">
    <w:abstractNumId w:val="13"/>
  </w:num>
  <w:num w:numId="13">
    <w:abstractNumId w:val="15"/>
  </w:num>
  <w:num w:numId="14">
    <w:abstractNumId w:val="0"/>
  </w:num>
  <w:num w:numId="15">
    <w:abstractNumId w:val="6"/>
  </w:num>
  <w:num w:numId="16">
    <w:abstractNumId w:val="7"/>
  </w:num>
  <w:num w:numId="17">
    <w:abstractNumId w:val="7"/>
    <w:lvlOverride w:ilvl="0">
      <w:lvl w:ilvl="0">
        <w:start w:val="1"/>
        <w:numFmt w:val="bullet"/>
        <w:pStyle w:val="ListBullet1a"/>
        <w:lvlText w:val=""/>
        <w:lvlJc w:val="left"/>
        <w:pPr>
          <w:ind w:left="737" w:hanging="368"/>
        </w:pPr>
        <w:rPr>
          <w:rFonts w:ascii="Symbol" w:hAnsi="Symbol" w:hint="default"/>
        </w:rPr>
      </w:lvl>
    </w:lvlOverride>
    <w:lvlOverride w:ilvl="1">
      <w:lvl w:ilvl="1">
        <w:start w:val="1"/>
        <w:numFmt w:val="bullet"/>
        <w:lvlText w:val=""/>
        <w:lvlJc w:val="left"/>
        <w:pPr>
          <w:ind w:left="1389" w:hanging="368"/>
        </w:pPr>
        <w:rPr>
          <w:rFonts w:ascii="Symbol" w:hAnsi="Symbol" w:hint="default"/>
          <w:color w:val="auto"/>
        </w:rPr>
      </w:lvl>
    </w:lvlOverride>
    <w:lvlOverride w:ilvl="2">
      <w:lvl w:ilvl="2">
        <w:start w:val="1"/>
        <w:numFmt w:val="bullet"/>
        <w:lvlText w:val=""/>
        <w:lvlJc w:val="left"/>
        <w:pPr>
          <w:ind w:left="2240" w:hanging="369"/>
        </w:pPr>
        <w:rPr>
          <w:rFonts w:ascii="Symbol" w:hAnsi="Symbol" w:hint="default"/>
        </w:rPr>
      </w:lvl>
    </w:lvlOverride>
    <w:lvlOverride w:ilvl="3">
      <w:lvl w:ilvl="3">
        <w:start w:val="1"/>
        <w:numFmt w:val="bullet"/>
        <w:pStyle w:val="ListBullet1b"/>
        <w:lvlText w:val=""/>
        <w:lvlJc w:val="left"/>
        <w:pPr>
          <w:ind w:left="1106" w:hanging="369"/>
        </w:pPr>
        <w:rPr>
          <w:rFonts w:ascii="Symbol" w:hAnsi="Symbol" w:hint="default"/>
          <w:color w:val="auto"/>
        </w:rPr>
      </w:lvl>
    </w:lvlOverride>
    <w:lvlOverride w:ilvl="4">
      <w:lvl w:ilvl="4">
        <w:start w:val="1"/>
        <w:numFmt w:val="bullet"/>
        <w:lvlText w:val=""/>
        <w:lvlJc w:val="left"/>
        <w:pPr>
          <w:ind w:left="1758" w:hanging="369"/>
        </w:pPr>
        <w:rPr>
          <w:rFonts w:ascii="Symbol" w:hAnsi="Symbol" w:hint="default"/>
          <w:color w:val="auto"/>
        </w:rPr>
      </w:lvl>
    </w:lvlOverride>
    <w:lvlOverride w:ilvl="5">
      <w:lvl w:ilvl="5">
        <w:start w:val="1"/>
        <w:numFmt w:val="bullet"/>
        <w:lvlText w:val=""/>
        <w:lvlJc w:val="left"/>
        <w:pPr>
          <w:tabs>
            <w:tab w:val="num" w:pos="2240"/>
          </w:tabs>
          <w:ind w:left="2608" w:hanging="368"/>
        </w:pPr>
        <w:rPr>
          <w:rFonts w:ascii="Symbol" w:hAnsi="Symbol" w:hint="default"/>
          <w:color w:val="auto"/>
        </w:rPr>
      </w:lvl>
    </w:lvlOverride>
    <w:lvlOverride w:ilvl="6">
      <w:lvl w:ilvl="6">
        <w:start w:val="1"/>
        <w:numFmt w:val="bullet"/>
        <w:pStyle w:val="ListBullet1c"/>
        <w:lvlText w:val="o"/>
        <w:lvlJc w:val="left"/>
        <w:pPr>
          <w:ind w:left="1474" w:hanging="368"/>
        </w:pPr>
        <w:rPr>
          <w:rFonts w:ascii="Courier New" w:hAnsi="Courier New" w:hint="default"/>
        </w:rPr>
      </w:lvl>
    </w:lvlOverride>
    <w:lvlOverride w:ilvl="7">
      <w:lvl w:ilvl="7">
        <w:start w:val="1"/>
        <w:numFmt w:val="bullet"/>
        <w:lvlText w:val="o"/>
        <w:lvlJc w:val="left"/>
        <w:pPr>
          <w:ind w:left="2126" w:hanging="368"/>
        </w:pPr>
        <w:rPr>
          <w:rFonts w:ascii="Courier New" w:hAnsi="Courier New" w:hint="default"/>
          <w:color w:val="auto"/>
        </w:rPr>
      </w:lvl>
    </w:lvlOverride>
    <w:lvlOverride w:ilvl="8">
      <w:lvl w:ilvl="8">
        <w:start w:val="1"/>
        <w:numFmt w:val="bullet"/>
        <w:lvlText w:val="o"/>
        <w:lvlJc w:val="left"/>
        <w:pPr>
          <w:ind w:left="2977" w:hanging="369"/>
        </w:pPr>
        <w:rPr>
          <w:rFonts w:ascii="Courier New" w:hAnsi="Courier New"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E8"/>
    <w:rsid w:val="00000033"/>
    <w:rsid w:val="00004823"/>
    <w:rsid w:val="00005BCE"/>
    <w:rsid w:val="00006149"/>
    <w:rsid w:val="00006645"/>
    <w:rsid w:val="00006922"/>
    <w:rsid w:val="00025B05"/>
    <w:rsid w:val="000334D7"/>
    <w:rsid w:val="00041D8E"/>
    <w:rsid w:val="0004271E"/>
    <w:rsid w:val="000562C4"/>
    <w:rsid w:val="000570EF"/>
    <w:rsid w:val="00063791"/>
    <w:rsid w:val="00064878"/>
    <w:rsid w:val="00071439"/>
    <w:rsid w:val="0007350A"/>
    <w:rsid w:val="000770F3"/>
    <w:rsid w:val="00077C33"/>
    <w:rsid w:val="00084879"/>
    <w:rsid w:val="00085532"/>
    <w:rsid w:val="000945FB"/>
    <w:rsid w:val="000961DB"/>
    <w:rsid w:val="000A11CC"/>
    <w:rsid w:val="000A6BF7"/>
    <w:rsid w:val="000D64BD"/>
    <w:rsid w:val="000E4AED"/>
    <w:rsid w:val="000E7E28"/>
    <w:rsid w:val="000F51A7"/>
    <w:rsid w:val="000F5D90"/>
    <w:rsid w:val="00100DFE"/>
    <w:rsid w:val="0010139F"/>
    <w:rsid w:val="001161CF"/>
    <w:rsid w:val="00125D11"/>
    <w:rsid w:val="00126A8D"/>
    <w:rsid w:val="001311B6"/>
    <w:rsid w:val="00135801"/>
    <w:rsid w:val="0014207B"/>
    <w:rsid w:val="00143698"/>
    <w:rsid w:val="00144DEF"/>
    <w:rsid w:val="001506FE"/>
    <w:rsid w:val="00152E45"/>
    <w:rsid w:val="00153BED"/>
    <w:rsid w:val="00154F2A"/>
    <w:rsid w:val="00155457"/>
    <w:rsid w:val="0015742D"/>
    <w:rsid w:val="001613D4"/>
    <w:rsid w:val="00174B17"/>
    <w:rsid w:val="001850B8"/>
    <w:rsid w:val="0019155C"/>
    <w:rsid w:val="00196F14"/>
    <w:rsid w:val="001976BD"/>
    <w:rsid w:val="001A18AD"/>
    <w:rsid w:val="001A2608"/>
    <w:rsid w:val="001B3953"/>
    <w:rsid w:val="001C18F1"/>
    <w:rsid w:val="001C425C"/>
    <w:rsid w:val="001E084E"/>
    <w:rsid w:val="001E1E31"/>
    <w:rsid w:val="001E225E"/>
    <w:rsid w:val="001E2849"/>
    <w:rsid w:val="001E28FA"/>
    <w:rsid w:val="001E309C"/>
    <w:rsid w:val="001E38BC"/>
    <w:rsid w:val="001E394D"/>
    <w:rsid w:val="001E4A94"/>
    <w:rsid w:val="001E5621"/>
    <w:rsid w:val="001E78D6"/>
    <w:rsid w:val="001E7D4D"/>
    <w:rsid w:val="001F6ED9"/>
    <w:rsid w:val="00201253"/>
    <w:rsid w:val="00207924"/>
    <w:rsid w:val="002173D5"/>
    <w:rsid w:val="002177C7"/>
    <w:rsid w:val="00220A3B"/>
    <w:rsid w:val="0022457C"/>
    <w:rsid w:val="00224708"/>
    <w:rsid w:val="002277F0"/>
    <w:rsid w:val="00231835"/>
    <w:rsid w:val="00246480"/>
    <w:rsid w:val="00272776"/>
    <w:rsid w:val="0028013F"/>
    <w:rsid w:val="0028232C"/>
    <w:rsid w:val="00294922"/>
    <w:rsid w:val="00295B44"/>
    <w:rsid w:val="002A32E8"/>
    <w:rsid w:val="002A4E64"/>
    <w:rsid w:val="002A6B4C"/>
    <w:rsid w:val="002A6E77"/>
    <w:rsid w:val="002B2D48"/>
    <w:rsid w:val="002C08FB"/>
    <w:rsid w:val="002C0E34"/>
    <w:rsid w:val="002C10C6"/>
    <w:rsid w:val="002C1820"/>
    <w:rsid w:val="002C34EA"/>
    <w:rsid w:val="002C413E"/>
    <w:rsid w:val="002E4C6D"/>
    <w:rsid w:val="002F01C0"/>
    <w:rsid w:val="002F0F63"/>
    <w:rsid w:val="002F327F"/>
    <w:rsid w:val="00301068"/>
    <w:rsid w:val="00303BE1"/>
    <w:rsid w:val="003043EB"/>
    <w:rsid w:val="00305AFC"/>
    <w:rsid w:val="00311BC5"/>
    <w:rsid w:val="00315BA6"/>
    <w:rsid w:val="00320079"/>
    <w:rsid w:val="0033436F"/>
    <w:rsid w:val="003354E4"/>
    <w:rsid w:val="003361DE"/>
    <w:rsid w:val="003403BE"/>
    <w:rsid w:val="00345C53"/>
    <w:rsid w:val="003474C0"/>
    <w:rsid w:val="003506AB"/>
    <w:rsid w:val="003546FC"/>
    <w:rsid w:val="00354A04"/>
    <w:rsid w:val="0037034C"/>
    <w:rsid w:val="00370AEB"/>
    <w:rsid w:val="00372977"/>
    <w:rsid w:val="00374284"/>
    <w:rsid w:val="003904E4"/>
    <w:rsid w:val="00391708"/>
    <w:rsid w:val="0039194A"/>
    <w:rsid w:val="003931F4"/>
    <w:rsid w:val="00393516"/>
    <w:rsid w:val="00396FF5"/>
    <w:rsid w:val="003C713B"/>
    <w:rsid w:val="003C7C9E"/>
    <w:rsid w:val="003D25A0"/>
    <w:rsid w:val="003D3A40"/>
    <w:rsid w:val="003D481F"/>
    <w:rsid w:val="003D6DBD"/>
    <w:rsid w:val="003E00B5"/>
    <w:rsid w:val="003E2A40"/>
    <w:rsid w:val="003E3268"/>
    <w:rsid w:val="003E5C81"/>
    <w:rsid w:val="003F0EE4"/>
    <w:rsid w:val="003F2F06"/>
    <w:rsid w:val="003F5ADB"/>
    <w:rsid w:val="003F65BA"/>
    <w:rsid w:val="00405C0A"/>
    <w:rsid w:val="00406215"/>
    <w:rsid w:val="00406CD3"/>
    <w:rsid w:val="004079AF"/>
    <w:rsid w:val="00414F2C"/>
    <w:rsid w:val="00416A00"/>
    <w:rsid w:val="00423AEF"/>
    <w:rsid w:val="0042415F"/>
    <w:rsid w:val="00433419"/>
    <w:rsid w:val="00435692"/>
    <w:rsid w:val="00443559"/>
    <w:rsid w:val="004438E7"/>
    <w:rsid w:val="00450B34"/>
    <w:rsid w:val="004606A7"/>
    <w:rsid w:val="00461611"/>
    <w:rsid w:val="00477F2F"/>
    <w:rsid w:val="004829D4"/>
    <w:rsid w:val="00483934"/>
    <w:rsid w:val="00484F3A"/>
    <w:rsid w:val="00497B2D"/>
    <w:rsid w:val="004A1415"/>
    <w:rsid w:val="004A5E5D"/>
    <w:rsid w:val="004B438E"/>
    <w:rsid w:val="004B5002"/>
    <w:rsid w:val="004B747B"/>
    <w:rsid w:val="004D2BBC"/>
    <w:rsid w:val="004D30C4"/>
    <w:rsid w:val="004D7537"/>
    <w:rsid w:val="004D7D39"/>
    <w:rsid w:val="004E4129"/>
    <w:rsid w:val="004E41EA"/>
    <w:rsid w:val="004F02C5"/>
    <w:rsid w:val="004F0EA7"/>
    <w:rsid w:val="004F5C05"/>
    <w:rsid w:val="0050467D"/>
    <w:rsid w:val="00507CF4"/>
    <w:rsid w:val="00513145"/>
    <w:rsid w:val="00516EF2"/>
    <w:rsid w:val="00517C54"/>
    <w:rsid w:val="00532F4E"/>
    <w:rsid w:val="0053749F"/>
    <w:rsid w:val="00542024"/>
    <w:rsid w:val="0054565A"/>
    <w:rsid w:val="00546B56"/>
    <w:rsid w:val="00553A4C"/>
    <w:rsid w:val="00553FB2"/>
    <w:rsid w:val="00554335"/>
    <w:rsid w:val="005565CE"/>
    <w:rsid w:val="00564E66"/>
    <w:rsid w:val="005708AE"/>
    <w:rsid w:val="005764EC"/>
    <w:rsid w:val="00586D5F"/>
    <w:rsid w:val="00590C26"/>
    <w:rsid w:val="005956BC"/>
    <w:rsid w:val="005A0FA9"/>
    <w:rsid w:val="005A5028"/>
    <w:rsid w:val="005A5670"/>
    <w:rsid w:val="005A5B9D"/>
    <w:rsid w:val="005B4418"/>
    <w:rsid w:val="005B6CCC"/>
    <w:rsid w:val="005C5363"/>
    <w:rsid w:val="005C5456"/>
    <w:rsid w:val="005C5932"/>
    <w:rsid w:val="005C6817"/>
    <w:rsid w:val="005D0A1E"/>
    <w:rsid w:val="005E1C64"/>
    <w:rsid w:val="005E3EA3"/>
    <w:rsid w:val="005F4818"/>
    <w:rsid w:val="005F4E79"/>
    <w:rsid w:val="005F5267"/>
    <w:rsid w:val="005F6609"/>
    <w:rsid w:val="006148F0"/>
    <w:rsid w:val="00616043"/>
    <w:rsid w:val="00640B2C"/>
    <w:rsid w:val="0065111A"/>
    <w:rsid w:val="00661D81"/>
    <w:rsid w:val="00667CAD"/>
    <w:rsid w:val="00670F48"/>
    <w:rsid w:val="00672A98"/>
    <w:rsid w:val="0067553D"/>
    <w:rsid w:val="00681D5E"/>
    <w:rsid w:val="006972D2"/>
    <w:rsid w:val="006A5967"/>
    <w:rsid w:val="006B05B6"/>
    <w:rsid w:val="006C0257"/>
    <w:rsid w:val="006C0E29"/>
    <w:rsid w:val="006D30FE"/>
    <w:rsid w:val="006D3757"/>
    <w:rsid w:val="006D45FD"/>
    <w:rsid w:val="006D6D35"/>
    <w:rsid w:val="006E3A1D"/>
    <w:rsid w:val="006E3C2F"/>
    <w:rsid w:val="006E4143"/>
    <w:rsid w:val="006F3069"/>
    <w:rsid w:val="006F585B"/>
    <w:rsid w:val="006F7348"/>
    <w:rsid w:val="006F75F1"/>
    <w:rsid w:val="006F796D"/>
    <w:rsid w:val="0070028A"/>
    <w:rsid w:val="0070122B"/>
    <w:rsid w:val="0070155F"/>
    <w:rsid w:val="00702DF8"/>
    <w:rsid w:val="00713948"/>
    <w:rsid w:val="00713C46"/>
    <w:rsid w:val="007156A8"/>
    <w:rsid w:val="00724394"/>
    <w:rsid w:val="007245BD"/>
    <w:rsid w:val="0073075C"/>
    <w:rsid w:val="00734C15"/>
    <w:rsid w:val="007372A4"/>
    <w:rsid w:val="00741B04"/>
    <w:rsid w:val="00745FBE"/>
    <w:rsid w:val="0075191C"/>
    <w:rsid w:val="00751EC3"/>
    <w:rsid w:val="0075217A"/>
    <w:rsid w:val="007564DF"/>
    <w:rsid w:val="00757C24"/>
    <w:rsid w:val="0076115C"/>
    <w:rsid w:val="007612FF"/>
    <w:rsid w:val="007640D7"/>
    <w:rsid w:val="007664F3"/>
    <w:rsid w:val="007673A2"/>
    <w:rsid w:val="00774F3C"/>
    <w:rsid w:val="00786D68"/>
    <w:rsid w:val="00787201"/>
    <w:rsid w:val="0079197C"/>
    <w:rsid w:val="00792940"/>
    <w:rsid w:val="00794353"/>
    <w:rsid w:val="007A35B9"/>
    <w:rsid w:val="007A6FB3"/>
    <w:rsid w:val="007B5E4F"/>
    <w:rsid w:val="007B77D6"/>
    <w:rsid w:val="007C0B6E"/>
    <w:rsid w:val="007C4BFC"/>
    <w:rsid w:val="007D4836"/>
    <w:rsid w:val="007E274C"/>
    <w:rsid w:val="007E2C84"/>
    <w:rsid w:val="007E3545"/>
    <w:rsid w:val="007F0095"/>
    <w:rsid w:val="007F15D9"/>
    <w:rsid w:val="0080210F"/>
    <w:rsid w:val="00802365"/>
    <w:rsid w:val="00807862"/>
    <w:rsid w:val="008103BD"/>
    <w:rsid w:val="008172D9"/>
    <w:rsid w:val="00824780"/>
    <w:rsid w:val="008338F7"/>
    <w:rsid w:val="00833C7B"/>
    <w:rsid w:val="00836397"/>
    <w:rsid w:val="00845054"/>
    <w:rsid w:val="0084678F"/>
    <w:rsid w:val="008512B5"/>
    <w:rsid w:val="00852BBF"/>
    <w:rsid w:val="00852D1C"/>
    <w:rsid w:val="00856147"/>
    <w:rsid w:val="0085634D"/>
    <w:rsid w:val="00860F40"/>
    <w:rsid w:val="008615C9"/>
    <w:rsid w:val="00864020"/>
    <w:rsid w:val="008648BF"/>
    <w:rsid w:val="00865BC2"/>
    <w:rsid w:val="008673CD"/>
    <w:rsid w:val="0086799B"/>
    <w:rsid w:val="008766DA"/>
    <w:rsid w:val="00880222"/>
    <w:rsid w:val="00882E60"/>
    <w:rsid w:val="0088776E"/>
    <w:rsid w:val="00891ACF"/>
    <w:rsid w:val="00894987"/>
    <w:rsid w:val="008979D5"/>
    <w:rsid w:val="008A0AA9"/>
    <w:rsid w:val="008A4959"/>
    <w:rsid w:val="008A4C3B"/>
    <w:rsid w:val="008B2AD7"/>
    <w:rsid w:val="008B3E44"/>
    <w:rsid w:val="008B71CC"/>
    <w:rsid w:val="008C74F3"/>
    <w:rsid w:val="008D674A"/>
    <w:rsid w:val="008D6B7E"/>
    <w:rsid w:val="008D7845"/>
    <w:rsid w:val="008E45C5"/>
    <w:rsid w:val="008E4861"/>
    <w:rsid w:val="008F269B"/>
    <w:rsid w:val="008F5FDB"/>
    <w:rsid w:val="008F66A8"/>
    <w:rsid w:val="009018ED"/>
    <w:rsid w:val="0090296D"/>
    <w:rsid w:val="009031EA"/>
    <w:rsid w:val="00906870"/>
    <w:rsid w:val="00923B23"/>
    <w:rsid w:val="00937ED0"/>
    <w:rsid w:val="0094306F"/>
    <w:rsid w:val="00951538"/>
    <w:rsid w:val="00952797"/>
    <w:rsid w:val="009550DF"/>
    <w:rsid w:val="00971C61"/>
    <w:rsid w:val="00973DA0"/>
    <w:rsid w:val="00974D33"/>
    <w:rsid w:val="009777D3"/>
    <w:rsid w:val="00977887"/>
    <w:rsid w:val="009859E6"/>
    <w:rsid w:val="00992B71"/>
    <w:rsid w:val="0099652A"/>
    <w:rsid w:val="00997000"/>
    <w:rsid w:val="009A0A5D"/>
    <w:rsid w:val="009B128E"/>
    <w:rsid w:val="009B5C76"/>
    <w:rsid w:val="009C2F79"/>
    <w:rsid w:val="009C5F23"/>
    <w:rsid w:val="009C6933"/>
    <w:rsid w:val="009D31FF"/>
    <w:rsid w:val="009E17CE"/>
    <w:rsid w:val="009E2676"/>
    <w:rsid w:val="009E553B"/>
    <w:rsid w:val="009F1B78"/>
    <w:rsid w:val="00A04C7A"/>
    <w:rsid w:val="00A058E5"/>
    <w:rsid w:val="00A10C1A"/>
    <w:rsid w:val="00A12318"/>
    <w:rsid w:val="00A15AC8"/>
    <w:rsid w:val="00A2072E"/>
    <w:rsid w:val="00A237BB"/>
    <w:rsid w:val="00A33BA6"/>
    <w:rsid w:val="00A35CB9"/>
    <w:rsid w:val="00A458ED"/>
    <w:rsid w:val="00A509AB"/>
    <w:rsid w:val="00A52252"/>
    <w:rsid w:val="00A55CD6"/>
    <w:rsid w:val="00A61E74"/>
    <w:rsid w:val="00A71727"/>
    <w:rsid w:val="00A73C2B"/>
    <w:rsid w:val="00A76C7D"/>
    <w:rsid w:val="00A82078"/>
    <w:rsid w:val="00A838C8"/>
    <w:rsid w:val="00A8666B"/>
    <w:rsid w:val="00A91C42"/>
    <w:rsid w:val="00A9516B"/>
    <w:rsid w:val="00A9780A"/>
    <w:rsid w:val="00AA00AF"/>
    <w:rsid w:val="00AA2FC9"/>
    <w:rsid w:val="00AA3D4F"/>
    <w:rsid w:val="00AB283D"/>
    <w:rsid w:val="00AD2AD7"/>
    <w:rsid w:val="00AD312E"/>
    <w:rsid w:val="00AD68F7"/>
    <w:rsid w:val="00AE3EAF"/>
    <w:rsid w:val="00AE79B7"/>
    <w:rsid w:val="00AF4193"/>
    <w:rsid w:val="00AF57B1"/>
    <w:rsid w:val="00B024B0"/>
    <w:rsid w:val="00B1443A"/>
    <w:rsid w:val="00B21651"/>
    <w:rsid w:val="00B235FA"/>
    <w:rsid w:val="00B34EDA"/>
    <w:rsid w:val="00B3515E"/>
    <w:rsid w:val="00B35744"/>
    <w:rsid w:val="00B36983"/>
    <w:rsid w:val="00B421E4"/>
    <w:rsid w:val="00B51748"/>
    <w:rsid w:val="00B51971"/>
    <w:rsid w:val="00B57198"/>
    <w:rsid w:val="00B6613D"/>
    <w:rsid w:val="00B70CD8"/>
    <w:rsid w:val="00B7110C"/>
    <w:rsid w:val="00B7176C"/>
    <w:rsid w:val="00B85023"/>
    <w:rsid w:val="00BA177A"/>
    <w:rsid w:val="00BA2456"/>
    <w:rsid w:val="00BA469B"/>
    <w:rsid w:val="00BB3F8E"/>
    <w:rsid w:val="00BB4A5B"/>
    <w:rsid w:val="00BD0CBF"/>
    <w:rsid w:val="00BD7421"/>
    <w:rsid w:val="00BE0CC9"/>
    <w:rsid w:val="00BF2534"/>
    <w:rsid w:val="00BF3B68"/>
    <w:rsid w:val="00BF3FFB"/>
    <w:rsid w:val="00BF6DCC"/>
    <w:rsid w:val="00BF79DC"/>
    <w:rsid w:val="00C0474C"/>
    <w:rsid w:val="00C054B5"/>
    <w:rsid w:val="00C11136"/>
    <w:rsid w:val="00C12E76"/>
    <w:rsid w:val="00C23117"/>
    <w:rsid w:val="00C35DE1"/>
    <w:rsid w:val="00C36F1B"/>
    <w:rsid w:val="00C3795C"/>
    <w:rsid w:val="00C408F9"/>
    <w:rsid w:val="00C50EA0"/>
    <w:rsid w:val="00C524AA"/>
    <w:rsid w:val="00C54689"/>
    <w:rsid w:val="00C70717"/>
    <w:rsid w:val="00C76973"/>
    <w:rsid w:val="00C76F79"/>
    <w:rsid w:val="00C81B3A"/>
    <w:rsid w:val="00C915B6"/>
    <w:rsid w:val="00C935B2"/>
    <w:rsid w:val="00C9397A"/>
    <w:rsid w:val="00C94C7C"/>
    <w:rsid w:val="00C964D3"/>
    <w:rsid w:val="00CA32C2"/>
    <w:rsid w:val="00CB059A"/>
    <w:rsid w:val="00CB185D"/>
    <w:rsid w:val="00CB321F"/>
    <w:rsid w:val="00CB4DD1"/>
    <w:rsid w:val="00CB6C08"/>
    <w:rsid w:val="00CB7110"/>
    <w:rsid w:val="00CD0DCA"/>
    <w:rsid w:val="00CD2360"/>
    <w:rsid w:val="00CD6C1B"/>
    <w:rsid w:val="00CF42A6"/>
    <w:rsid w:val="00D010EF"/>
    <w:rsid w:val="00D06954"/>
    <w:rsid w:val="00D12F61"/>
    <w:rsid w:val="00D17E90"/>
    <w:rsid w:val="00D17F9C"/>
    <w:rsid w:val="00D201C6"/>
    <w:rsid w:val="00D20C88"/>
    <w:rsid w:val="00D27947"/>
    <w:rsid w:val="00D30B73"/>
    <w:rsid w:val="00D3278D"/>
    <w:rsid w:val="00D61B3C"/>
    <w:rsid w:val="00D638E0"/>
    <w:rsid w:val="00D64757"/>
    <w:rsid w:val="00D66F73"/>
    <w:rsid w:val="00D716BA"/>
    <w:rsid w:val="00D72B62"/>
    <w:rsid w:val="00D7344E"/>
    <w:rsid w:val="00D75ED9"/>
    <w:rsid w:val="00D81E21"/>
    <w:rsid w:val="00D82EE0"/>
    <w:rsid w:val="00D8404D"/>
    <w:rsid w:val="00D84AEA"/>
    <w:rsid w:val="00D87AC7"/>
    <w:rsid w:val="00D87C12"/>
    <w:rsid w:val="00D902CA"/>
    <w:rsid w:val="00D9453E"/>
    <w:rsid w:val="00DA4DB9"/>
    <w:rsid w:val="00DB0AA5"/>
    <w:rsid w:val="00DC2952"/>
    <w:rsid w:val="00DF0736"/>
    <w:rsid w:val="00DF1AB7"/>
    <w:rsid w:val="00E07C02"/>
    <w:rsid w:val="00E12B06"/>
    <w:rsid w:val="00E15BF6"/>
    <w:rsid w:val="00E21690"/>
    <w:rsid w:val="00E27E04"/>
    <w:rsid w:val="00E35B4D"/>
    <w:rsid w:val="00E36346"/>
    <w:rsid w:val="00E4054C"/>
    <w:rsid w:val="00E54005"/>
    <w:rsid w:val="00E54FAB"/>
    <w:rsid w:val="00E612BA"/>
    <w:rsid w:val="00E64B3B"/>
    <w:rsid w:val="00E70415"/>
    <w:rsid w:val="00E71CB9"/>
    <w:rsid w:val="00E73698"/>
    <w:rsid w:val="00E74BDA"/>
    <w:rsid w:val="00E77E23"/>
    <w:rsid w:val="00E8251C"/>
    <w:rsid w:val="00E844A0"/>
    <w:rsid w:val="00E85F1E"/>
    <w:rsid w:val="00EA09B5"/>
    <w:rsid w:val="00EA19C1"/>
    <w:rsid w:val="00EB72E3"/>
    <w:rsid w:val="00EC1049"/>
    <w:rsid w:val="00EC503F"/>
    <w:rsid w:val="00ED12F5"/>
    <w:rsid w:val="00EE0744"/>
    <w:rsid w:val="00EF3B37"/>
    <w:rsid w:val="00EF7E9F"/>
    <w:rsid w:val="00F05DA5"/>
    <w:rsid w:val="00F13ED2"/>
    <w:rsid w:val="00F150D6"/>
    <w:rsid w:val="00F16165"/>
    <w:rsid w:val="00F2341D"/>
    <w:rsid w:val="00F2687C"/>
    <w:rsid w:val="00F27ACB"/>
    <w:rsid w:val="00F3616F"/>
    <w:rsid w:val="00F374F7"/>
    <w:rsid w:val="00F37E5E"/>
    <w:rsid w:val="00F40701"/>
    <w:rsid w:val="00F46423"/>
    <w:rsid w:val="00F60219"/>
    <w:rsid w:val="00F60CE2"/>
    <w:rsid w:val="00F629D0"/>
    <w:rsid w:val="00F6618F"/>
    <w:rsid w:val="00F70DD5"/>
    <w:rsid w:val="00F73165"/>
    <w:rsid w:val="00F73BF7"/>
    <w:rsid w:val="00F90BCE"/>
    <w:rsid w:val="00FA781C"/>
    <w:rsid w:val="00FB6D65"/>
    <w:rsid w:val="00FC0BA3"/>
    <w:rsid w:val="00FC2881"/>
    <w:rsid w:val="00FD1768"/>
    <w:rsid w:val="00FD75DC"/>
    <w:rsid w:val="00FD7DC1"/>
    <w:rsid w:val="00FF42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9D9213"/>
  <w15:docId w15:val="{59449AC9-D616-46FB-B3B2-9BB6AA69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lsdException w:name="Closing" w:semiHidden="1" w:uiPriority="99" w:unhideWhenUsed="1"/>
    <w:lsdException w:name="Signature" w:semiHidden="1" w:uiPriority="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99"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rsid w:val="00E21690"/>
    <w:pPr>
      <w:spacing w:after="200"/>
    </w:pPr>
    <w:rPr>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next w:val="AHPRAbody"/>
    <w:rsid w:val="003546FC"/>
    <w:pPr>
      <w:spacing w:before="200" w:after="0"/>
      <w:outlineLvl w:val="0"/>
    </w:pPr>
    <w:rPr>
      <w:rFonts w:cs="Arial"/>
      <w:color w:val="00BCE4"/>
      <w:sz w:val="32"/>
      <w:szCs w:val="52"/>
    </w:rPr>
  </w:style>
  <w:style w:type="paragraph" w:customStyle="1" w:styleId="AHPRAbody">
    <w:name w:val="AHPRA body"/>
    <w:basedOn w:val="Normal"/>
    <w:link w:val="AHPRAbodyChar"/>
    <w:qFormat/>
    <w:rsid w:val="00E73698"/>
    <w:rPr>
      <w:rFonts w:cs="Arial"/>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E21690"/>
    <w:pPr>
      <w:spacing w:before="120" w:after="120"/>
      <w:jc w:val="center"/>
    </w:pPr>
    <w:rPr>
      <w:b/>
      <w:color w:val="FFFFFF" w:themeColor="background1"/>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E73698"/>
    <w:pPr>
      <w:tabs>
        <w:tab w:val="center" w:pos="4513"/>
        <w:tab w:val="right" w:pos="9026"/>
      </w:tabs>
    </w:pPr>
  </w:style>
  <w:style w:type="character" w:customStyle="1" w:styleId="HeaderChar">
    <w:name w:val="Header Char"/>
    <w:basedOn w:val="DefaultParagraphFont"/>
    <w:link w:val="Header"/>
    <w:uiPriority w:val="99"/>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2A32E8"/>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qFormat/>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unhideWhenUsed/>
    <w:rsid w:val="00586D5F"/>
    <w:pPr>
      <w:tabs>
        <w:tab w:val="center" w:pos="4513"/>
        <w:tab w:val="right" w:pos="9026"/>
      </w:tabs>
      <w:spacing w:after="0"/>
    </w:pPr>
  </w:style>
  <w:style w:type="character" w:customStyle="1" w:styleId="FooterChar">
    <w:name w:val="Footer Char"/>
    <w:basedOn w:val="DefaultParagraphFont"/>
    <w:link w:val="Footer"/>
    <w:uiPriority w:val="99"/>
    <w:rsid w:val="00586D5F"/>
    <w:rPr>
      <w:sz w:val="24"/>
      <w:szCs w:val="24"/>
      <w:lang w:val="en-AU"/>
    </w:rPr>
  </w:style>
  <w:style w:type="numbering" w:customStyle="1" w:styleId="AHPRABullets">
    <w:name w:val="AHPRA Bullets"/>
    <w:uiPriority w:val="99"/>
    <w:rsid w:val="00E21690"/>
    <w:pPr>
      <w:numPr>
        <w:numId w:val="14"/>
      </w:numPr>
    </w:pPr>
  </w:style>
  <w:style w:type="paragraph" w:customStyle="1" w:styleId="BodyTextBullets">
    <w:name w:val="Body Text Bullets"/>
    <w:uiPriority w:val="1"/>
    <w:qFormat/>
    <w:rsid w:val="00E21690"/>
    <w:pPr>
      <w:numPr>
        <w:numId w:val="14"/>
      </w:numPr>
      <w:spacing w:after="120"/>
      <w:contextualSpacing/>
    </w:pPr>
    <w:rPr>
      <w:rFonts w:eastAsia="Times New Roman" w:cs="Arial"/>
      <w:noProof/>
      <w:szCs w:val="24"/>
      <w:lang w:val="en-AU" w:eastAsia="en-AU"/>
    </w:rPr>
  </w:style>
  <w:style w:type="numbering" w:customStyle="1" w:styleId="AHPRAListBullets">
    <w:name w:val="AHPRA List Bullets"/>
    <w:uiPriority w:val="99"/>
    <w:rsid w:val="00E21690"/>
    <w:pPr>
      <w:numPr>
        <w:numId w:val="16"/>
      </w:numPr>
    </w:pPr>
  </w:style>
  <w:style w:type="paragraph" w:customStyle="1" w:styleId="Tableheadingwhite">
    <w:name w:val="Table heading white"/>
    <w:uiPriority w:val="4"/>
    <w:rsid w:val="00E21690"/>
    <w:pPr>
      <w:spacing w:before="80" w:after="80"/>
      <w:ind w:left="113" w:right="113"/>
    </w:pPr>
    <w:rPr>
      <w:rFonts w:eastAsia="Times New Roman" w:cs="Arial"/>
      <w:b/>
      <w:noProof/>
      <w:color w:val="FFFFFF"/>
      <w:lang w:val="en-AU" w:eastAsia="en-AU"/>
    </w:rPr>
  </w:style>
  <w:style w:type="paragraph" w:customStyle="1" w:styleId="Tabletext">
    <w:name w:val="Table text"/>
    <w:uiPriority w:val="4"/>
    <w:rsid w:val="00E21690"/>
    <w:pPr>
      <w:spacing w:before="80" w:after="80"/>
      <w:ind w:left="113" w:right="113"/>
    </w:pPr>
    <w:rPr>
      <w:rFonts w:cs="Arial"/>
      <w:noProof/>
      <w:lang w:val="en-AU"/>
    </w:rPr>
  </w:style>
  <w:style w:type="paragraph" w:styleId="BodyText">
    <w:name w:val="Body Text"/>
    <w:basedOn w:val="Normal"/>
    <w:link w:val="BodyTextChar"/>
    <w:qFormat/>
    <w:rsid w:val="00E21690"/>
    <w:pPr>
      <w:spacing w:before="200"/>
    </w:pPr>
    <w:rPr>
      <w:rFonts w:cs="Arial"/>
      <w:noProof/>
    </w:rPr>
  </w:style>
  <w:style w:type="character" w:customStyle="1" w:styleId="BodyTextChar">
    <w:name w:val="Body Text Char"/>
    <w:basedOn w:val="DefaultParagraphFont"/>
    <w:link w:val="BodyText"/>
    <w:rsid w:val="00E21690"/>
    <w:rPr>
      <w:rFonts w:cs="Arial"/>
      <w:noProof/>
      <w:szCs w:val="24"/>
      <w:lang w:val="en-AU"/>
    </w:rPr>
  </w:style>
  <w:style w:type="table" w:customStyle="1" w:styleId="AHPRATable1">
    <w:name w:val="AHPRA Table 1"/>
    <w:basedOn w:val="TableGrid"/>
    <w:uiPriority w:val="99"/>
    <w:qFormat/>
    <w:rsid w:val="00E21690"/>
    <w:pPr>
      <w:ind w:left="113" w:right="113"/>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shd w:val="clear" w:color="auto" w:fill="007CC2"/>
      </w:tcPr>
    </w:tblStylePr>
    <w:tblStylePr w:type="firstCol">
      <w:tblPr/>
      <w:tcPr>
        <w:shd w:val="clear" w:color="auto" w:fill="007CC2"/>
      </w:tcPr>
    </w:tblStylePr>
    <w:tblStylePr w:type="band1Horz">
      <w:tblPr/>
      <w:tcPr>
        <w:shd w:val="clear" w:color="auto" w:fill="BEBFC0"/>
      </w:tcPr>
    </w:tblStylePr>
    <w:tblStylePr w:type="band2Horz">
      <w:tblPr/>
      <w:tcPr>
        <w:shd w:val="clear" w:color="auto" w:fill="DEDFDF"/>
      </w:tcPr>
    </w:tblStylePr>
  </w:style>
  <w:style w:type="paragraph" w:styleId="Date">
    <w:name w:val="Date"/>
    <w:basedOn w:val="Normal"/>
    <w:next w:val="Normal"/>
    <w:link w:val="DateChar"/>
    <w:uiPriority w:val="1"/>
    <w:semiHidden/>
    <w:rsid w:val="00E21690"/>
    <w:pPr>
      <w:spacing w:after="0"/>
      <w:jc w:val="both"/>
    </w:pPr>
    <w:rPr>
      <w:rFonts w:eastAsia="Times New Roman" w:cs="Arial"/>
      <w:noProof/>
      <w:lang w:eastAsia="en-AU"/>
    </w:rPr>
  </w:style>
  <w:style w:type="character" w:customStyle="1" w:styleId="DateChar">
    <w:name w:val="Date Char"/>
    <w:basedOn w:val="DefaultParagraphFont"/>
    <w:link w:val="Date"/>
    <w:uiPriority w:val="1"/>
    <w:semiHidden/>
    <w:rsid w:val="00E21690"/>
    <w:rPr>
      <w:rFonts w:eastAsia="Times New Roman" w:cs="Arial"/>
      <w:noProof/>
      <w:szCs w:val="24"/>
      <w:lang w:val="en-AU" w:eastAsia="en-AU"/>
    </w:rPr>
  </w:style>
  <w:style w:type="paragraph" w:styleId="ListNumber">
    <w:name w:val="List Number"/>
    <w:uiPriority w:val="2"/>
    <w:rsid w:val="00E21690"/>
    <w:pPr>
      <w:numPr>
        <w:numId w:val="15"/>
      </w:numPr>
      <w:spacing w:after="120"/>
      <w:contextualSpacing/>
    </w:pPr>
    <w:rPr>
      <w:rFonts w:eastAsia="Times New Roman" w:cs="Arial"/>
      <w:noProof/>
      <w:szCs w:val="24"/>
      <w:lang w:val="en-AU" w:eastAsia="en-AU"/>
    </w:rPr>
  </w:style>
  <w:style w:type="paragraph" w:styleId="ListNumber2">
    <w:name w:val="List Number 2"/>
    <w:basedOn w:val="Normal"/>
    <w:uiPriority w:val="1"/>
    <w:rsid w:val="00E21690"/>
    <w:pPr>
      <w:numPr>
        <w:ilvl w:val="1"/>
        <w:numId w:val="15"/>
      </w:numPr>
      <w:spacing w:after="120"/>
      <w:contextualSpacing/>
      <w:jc w:val="both"/>
    </w:pPr>
    <w:rPr>
      <w:rFonts w:eastAsia="Times New Roman" w:cs="Arial"/>
      <w:noProof/>
      <w:lang w:eastAsia="en-AU"/>
    </w:rPr>
  </w:style>
  <w:style w:type="paragraph" w:styleId="ListNumber3">
    <w:name w:val="List Number 3"/>
    <w:basedOn w:val="Normal"/>
    <w:uiPriority w:val="1"/>
    <w:rsid w:val="00E21690"/>
    <w:pPr>
      <w:numPr>
        <w:ilvl w:val="2"/>
        <w:numId w:val="15"/>
      </w:numPr>
      <w:spacing w:after="120"/>
      <w:contextualSpacing/>
      <w:jc w:val="both"/>
    </w:pPr>
    <w:rPr>
      <w:rFonts w:eastAsia="Times New Roman" w:cs="Arial"/>
      <w:noProof/>
      <w:lang w:eastAsia="en-AU"/>
    </w:rPr>
  </w:style>
  <w:style w:type="paragraph" w:styleId="Title">
    <w:name w:val="Title"/>
    <w:basedOn w:val="BodyText"/>
    <w:next w:val="Normal"/>
    <w:link w:val="TitleChar"/>
    <w:uiPriority w:val="99"/>
    <w:rsid w:val="00E21690"/>
    <w:pPr>
      <w:framePr w:hSpace="181" w:wrap="around" w:vAnchor="page" w:hAnchor="page" w:y="3573"/>
      <w:spacing w:before="0" w:after="0"/>
    </w:pPr>
    <w:rPr>
      <w:color w:val="007CC2"/>
      <w:sz w:val="32"/>
    </w:rPr>
  </w:style>
  <w:style w:type="character" w:customStyle="1" w:styleId="TitleChar">
    <w:name w:val="Title Char"/>
    <w:basedOn w:val="DefaultParagraphFont"/>
    <w:link w:val="Title"/>
    <w:uiPriority w:val="99"/>
    <w:rsid w:val="00E21690"/>
    <w:rPr>
      <w:rFonts w:cs="Arial"/>
      <w:noProof/>
      <w:color w:val="007CC2"/>
      <w:sz w:val="32"/>
      <w:szCs w:val="24"/>
      <w:lang w:val="en-AU"/>
    </w:rPr>
  </w:style>
  <w:style w:type="paragraph" w:styleId="Subtitle">
    <w:name w:val="Subtitle"/>
    <w:basedOn w:val="Heading1"/>
    <w:next w:val="BodyText"/>
    <w:link w:val="SubtitleChar"/>
    <w:uiPriority w:val="99"/>
    <w:rsid w:val="00E21690"/>
    <w:pPr>
      <w:spacing w:before="360" w:after="360"/>
    </w:pPr>
    <w:rPr>
      <w:rFonts w:ascii="Arial" w:eastAsia="Cambria" w:hAnsi="Arial" w:cs="Times New Roman"/>
      <w:b w:val="0"/>
      <w:bCs w:val="0"/>
      <w:noProof/>
      <w:color w:val="5F6062"/>
      <w:kern w:val="0"/>
      <w:szCs w:val="24"/>
    </w:rPr>
  </w:style>
  <w:style w:type="character" w:customStyle="1" w:styleId="SubtitleChar">
    <w:name w:val="Subtitle Char"/>
    <w:basedOn w:val="DefaultParagraphFont"/>
    <w:link w:val="Subtitle"/>
    <w:uiPriority w:val="99"/>
    <w:rsid w:val="00E21690"/>
    <w:rPr>
      <w:noProof/>
      <w:color w:val="5F6062"/>
      <w:sz w:val="32"/>
      <w:szCs w:val="24"/>
      <w:lang w:val="en-AU"/>
    </w:rPr>
  </w:style>
  <w:style w:type="character" w:styleId="PlaceholderText">
    <w:name w:val="Placeholder Text"/>
    <w:basedOn w:val="DefaultParagraphFont"/>
    <w:uiPriority w:val="1"/>
    <w:unhideWhenUsed/>
    <w:rsid w:val="00E21690"/>
    <w:rPr>
      <w:color w:val="808080"/>
    </w:rPr>
  </w:style>
  <w:style w:type="paragraph" w:customStyle="1" w:styleId="BodyTextBullets2">
    <w:name w:val="Body Text Bullets 2"/>
    <w:basedOn w:val="BodyTextBullets"/>
    <w:qFormat/>
    <w:rsid w:val="00E21690"/>
    <w:pPr>
      <w:numPr>
        <w:ilvl w:val="1"/>
      </w:numPr>
    </w:pPr>
  </w:style>
  <w:style w:type="paragraph" w:customStyle="1" w:styleId="BodyTextBullets3">
    <w:name w:val="Body Text Bullets 3"/>
    <w:basedOn w:val="BodyTextBullets"/>
    <w:qFormat/>
    <w:rsid w:val="00E21690"/>
    <w:pPr>
      <w:numPr>
        <w:ilvl w:val="2"/>
      </w:numPr>
    </w:pPr>
  </w:style>
  <w:style w:type="paragraph" w:customStyle="1" w:styleId="ListBullet1a">
    <w:name w:val="List Bullet 1a"/>
    <w:qFormat/>
    <w:rsid w:val="00E21690"/>
    <w:pPr>
      <w:numPr>
        <w:numId w:val="16"/>
      </w:numPr>
      <w:spacing w:after="120"/>
      <w:contextualSpacing/>
    </w:pPr>
    <w:rPr>
      <w:rFonts w:cs="Arial"/>
      <w:noProof/>
      <w:szCs w:val="24"/>
      <w:lang w:val="en-AU"/>
    </w:rPr>
  </w:style>
  <w:style w:type="paragraph" w:customStyle="1" w:styleId="ListBullet1b">
    <w:name w:val="List Bullet 1b"/>
    <w:qFormat/>
    <w:rsid w:val="00E21690"/>
    <w:pPr>
      <w:numPr>
        <w:ilvl w:val="3"/>
        <w:numId w:val="16"/>
      </w:numPr>
      <w:spacing w:after="120"/>
      <w:ind w:left="1106" w:hanging="369"/>
      <w:contextualSpacing/>
    </w:pPr>
    <w:rPr>
      <w:rFonts w:cs="Arial"/>
      <w:noProof/>
      <w:szCs w:val="24"/>
      <w:lang w:val="en-AU"/>
    </w:rPr>
  </w:style>
  <w:style w:type="paragraph" w:customStyle="1" w:styleId="ListBullet1c">
    <w:name w:val="List Bullet 1c"/>
    <w:qFormat/>
    <w:rsid w:val="00E21690"/>
    <w:pPr>
      <w:numPr>
        <w:ilvl w:val="6"/>
        <w:numId w:val="16"/>
      </w:numPr>
      <w:spacing w:after="120"/>
      <w:ind w:left="1474"/>
      <w:contextualSpacing/>
    </w:pPr>
    <w:rPr>
      <w:rFonts w:cs="Arial"/>
      <w:noProof/>
      <w:szCs w:val="24"/>
      <w:lang w:val="en-AU"/>
    </w:rPr>
  </w:style>
  <w:style w:type="paragraph" w:customStyle="1" w:styleId="StyleAHPRAtableheadingBackground1">
    <w:name w:val="Style AHPRA table heading + Background 1"/>
    <w:basedOn w:val="AHPRAtableheading"/>
    <w:rsid w:val="00E21690"/>
    <w:rPr>
      <w:bCs/>
    </w:rPr>
  </w:style>
  <w:style w:type="paragraph" w:customStyle="1" w:styleId="StyleAHPRADocumenttitleAfter0pt">
    <w:name w:val="Style AHPRA Document title + After:  0 pt"/>
    <w:basedOn w:val="AHPRADocumenttitle"/>
    <w:next w:val="AHPRAbody"/>
    <w:rsid w:val="00E21690"/>
    <w:rPr>
      <w:rFonts w:eastAsia="Times New Roman" w:cs="Times New Roman"/>
      <w:szCs w:val="20"/>
    </w:rPr>
  </w:style>
  <w:style w:type="paragraph" w:styleId="TOC7">
    <w:name w:val="toc 7"/>
    <w:basedOn w:val="Normal"/>
    <w:next w:val="Normal"/>
    <w:autoRedefine/>
    <w:uiPriority w:val="1"/>
    <w:semiHidden/>
    <w:unhideWhenUsed/>
    <w:rsid w:val="00B1443A"/>
    <w:pPr>
      <w:spacing w:after="100"/>
      <w:ind w:left="1200"/>
    </w:pPr>
  </w:style>
  <w:style w:type="character" w:styleId="UnresolvedMention">
    <w:name w:val="Unresolved Mention"/>
    <w:basedOn w:val="DefaultParagraphFont"/>
    <w:uiPriority w:val="99"/>
    <w:semiHidden/>
    <w:unhideWhenUsed/>
    <w:rsid w:val="003E2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1256FD15B4B29866A7E212E22D5F7"/>
        <w:category>
          <w:name w:val="General"/>
          <w:gallery w:val="placeholder"/>
        </w:category>
        <w:types>
          <w:type w:val="bbPlcHdr"/>
        </w:types>
        <w:behaviors>
          <w:behavior w:val="content"/>
        </w:behaviors>
        <w:guid w:val="{9F4614F9-8FCE-4D89-B70B-BD5828FCDCA4}"/>
      </w:docPartPr>
      <w:docPartBody>
        <w:p w:rsidR="0077548D" w:rsidRDefault="00604903">
          <w:pPr>
            <w:pStyle w:val="D781256FD15B4B29866A7E212E22D5F7"/>
          </w:pPr>
          <w:r w:rsidRPr="009E77C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8D"/>
    <w:rsid w:val="00074E26"/>
    <w:rsid w:val="0008732B"/>
    <w:rsid w:val="0013289D"/>
    <w:rsid w:val="0016499C"/>
    <w:rsid w:val="00164A22"/>
    <w:rsid w:val="00241DC3"/>
    <w:rsid w:val="00273E26"/>
    <w:rsid w:val="004B6F94"/>
    <w:rsid w:val="005355B6"/>
    <w:rsid w:val="005B0063"/>
    <w:rsid w:val="005C5FDC"/>
    <w:rsid w:val="00604903"/>
    <w:rsid w:val="00654C7A"/>
    <w:rsid w:val="006F3318"/>
    <w:rsid w:val="00743326"/>
    <w:rsid w:val="0077548D"/>
    <w:rsid w:val="007939A5"/>
    <w:rsid w:val="00823E79"/>
    <w:rsid w:val="008B1A5B"/>
    <w:rsid w:val="008B403C"/>
    <w:rsid w:val="008D1086"/>
    <w:rsid w:val="008F5F5A"/>
    <w:rsid w:val="00A01C2E"/>
    <w:rsid w:val="00B77A25"/>
    <w:rsid w:val="00BC6B41"/>
    <w:rsid w:val="00C51B1C"/>
    <w:rsid w:val="00DC19EF"/>
    <w:rsid w:val="00E0205C"/>
    <w:rsid w:val="00E128EB"/>
    <w:rsid w:val="00E362F4"/>
    <w:rsid w:val="00F51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
    <w:unhideWhenUsed/>
    <w:rPr>
      <w:color w:val="808080"/>
    </w:rPr>
  </w:style>
  <w:style w:type="paragraph" w:customStyle="1" w:styleId="D781256FD15B4B29866A7E212E22D5F7">
    <w:name w:val="D781256FD15B4B29866A7E212E22D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HPRA Document" ma:contentTypeID="0x0101007E328995E91CD741988FE0EDCD0FE501003514406CEC80134B9928815FB47C4149" ma:contentTypeVersion="22" ma:contentTypeDescription="" ma:contentTypeScope="" ma:versionID="d08b70201f58c3bdc8cd251538216c96">
  <xsd:schema xmlns:xsd="http://www.w3.org/2001/XMLSchema" xmlns:xs="http://www.w3.org/2001/XMLSchema" xmlns:p="http://schemas.microsoft.com/office/2006/metadata/properties" xmlns:ns2="761d48cd-bbec-4535-8dcc-f08ff2afd866" xmlns:ns3="3ae841f7-cbf9-4fa0-aaff-a3738286b7ea" targetNamespace="http://schemas.microsoft.com/office/2006/metadata/properties" ma:root="true" ma:fieldsID="68172edb7b85c2443ae3b5fa83c2824a" ns2:_="" ns3:_="">
    <xsd:import namespace="761d48cd-bbec-4535-8dcc-f08ff2afd866"/>
    <xsd:import namespace="3ae841f7-cbf9-4fa0-aaff-a3738286b7ea"/>
    <xsd:element name="properties">
      <xsd:complexType>
        <xsd:sequence>
          <xsd:element name="documentManagement">
            <xsd:complexType>
              <xsd:all>
                <xsd:element ref="ns2:AHPRA_x0020_Page_x0020_Topics"/>
                <xsd:element ref="ns2:Expiry_x0020_Date" minOccurs="0"/>
                <xsd:element ref="ns2:Published_x0020_Date" minOccurs="0"/>
                <xsd:element ref="ns2:AHPRA_x0020_Page_x0020_Topics_x003a_Secondary_x0020_Approver_x0020_Name" minOccurs="0"/>
                <xsd:element ref="ns2:AHPRA_x0020_Page_x0020_Topics_x003a_Primary_x0020_Approver_x0020_Email" minOccurs="0"/>
                <xsd:element ref="ns2:AHPRA_x0020_Page_x0020_Topics_x003a_Secondary_x0020_Approver_x0020_Email" minOccurs="0"/>
                <xsd:element ref="ns2:AHPRA_x0020_Page_x0020_Topics_x003a_Primary_x0020_Approver_x0020_Name" minOccurs="0"/>
                <xsd:element ref="ns3:MediaServiceMetadata" minOccurs="0"/>
                <xsd:element ref="ns3:MediaServiceFastMetadata" minOccurs="0"/>
                <xsd:element ref="ns2:n8e1a3709f0e4268ba9a7a033b45de14" minOccurs="0"/>
                <xsd:element ref="ns2:TaxCatchAll" minOccurs="0"/>
                <xsd:element ref="ns2:TaxCatchAllLabel" minOccurs="0"/>
                <xsd:element ref="ns3:Author0" minOccurs="0"/>
                <xsd:element ref="ns3:Publisher" minOccurs="0"/>
                <xsd:element ref="ns2:SharedWithUsers" minOccurs="0"/>
                <xsd:element ref="ns2:SharedWithDetails" minOccurs="0"/>
                <xsd:element ref="ns3:Board" minOccurs="0"/>
                <xsd:element ref="ns3:Code" minOccurs="0"/>
                <xsd:element ref="ns3:Form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d48cd-bbec-4535-8dcc-f08ff2afd866" elementFormDefault="qualified">
    <xsd:import namespace="http://schemas.microsoft.com/office/2006/documentManagement/types"/>
    <xsd:import namespace="http://schemas.microsoft.com/office/infopath/2007/PartnerControls"/>
    <xsd:element name="AHPRA_x0020_Page_x0020_Topics" ma:index="3" ma:displayName="AHPRA Page Topics" ma:list="{6ba8c46b-4677-43a5-a438-f00e804a2180}" ma:internalName="AHPRA_x0020_Page_x0020_Topics" ma:readOnly="false" ma:showField="Topic" ma:web="761d48cd-bbec-4535-8dcc-f08ff2afd866">
      <xsd:simpleType>
        <xsd:restriction base="dms:Lookup"/>
      </xsd:simpleType>
    </xsd:element>
    <xsd:element name="Expiry_x0020_Date" ma:index="4" nillable="true" ma:displayName="Page Expiry Date" ma:format="DateOnly" ma:internalName="Expiry_x0020_Date">
      <xsd:simpleType>
        <xsd:restriction base="dms:DateTime"/>
      </xsd:simpleType>
    </xsd:element>
    <xsd:element name="Published_x0020_Date" ma:index="5" nillable="true" ma:displayName="Page Published Date" ma:format="DateOnly" ma:internalName="Published_x0020_Date">
      <xsd:simpleType>
        <xsd:restriction base="dms:DateTime"/>
      </xsd:simpleType>
    </xsd:element>
    <xsd:element name="AHPRA_x0020_Page_x0020_Topics_x003a_Secondary_x0020_Approver_x0020_Name" ma:index="11" nillable="true" ma:displayName="AHPRA Page Topics:Secondary Approver Name" ma:list="{6ba8c46b-4677-43a5-a438-f00e804a2180}" ma:internalName="AHPRA_x0020_Page_x0020_Topics_x003A_Secondary_x0020_Approver_x0020_Name" ma:readOnly="true" ma:showField="SecondaryApproverName" ma:web="761d48cd-bbec-4535-8dcc-f08ff2afd866">
      <xsd:simpleType>
        <xsd:restriction base="dms:Lookup"/>
      </xsd:simpleType>
    </xsd:element>
    <xsd:element name="AHPRA_x0020_Page_x0020_Topics_x003a_Primary_x0020_Approver_x0020_Email" ma:index="12" nillable="true" ma:displayName="AHPRA Page Topics:Primary Approver Email" ma:list="{6ba8c46b-4677-43a5-a438-f00e804a2180}" ma:internalName="AHPRA_x0020_Page_x0020_Topics_x003A_Primary_x0020_Approver_x0020_Email" ma:readOnly="true" ma:showField="PrimaryApproverEmail" ma:web="761d48cd-bbec-4535-8dcc-f08ff2afd866">
      <xsd:simpleType>
        <xsd:restriction base="dms:Lookup"/>
      </xsd:simpleType>
    </xsd:element>
    <xsd:element name="AHPRA_x0020_Page_x0020_Topics_x003a_Secondary_x0020_Approver_x0020_Email" ma:index="13" nillable="true" ma:displayName="AHPRA Page Topics:Secondary Approver Email" ma:list="{6ba8c46b-4677-43a5-a438-f00e804a2180}" ma:internalName="AHPRA_x0020_Page_x0020_Topics_x003A_Secondary_x0020_Approver_x0020_Email" ma:readOnly="true" ma:showField="SecondaryApproverEmail" ma:web="761d48cd-bbec-4535-8dcc-f08ff2afd866">
      <xsd:simpleType>
        <xsd:restriction base="dms:Lookup"/>
      </xsd:simpleType>
    </xsd:element>
    <xsd:element name="AHPRA_x0020_Page_x0020_Topics_x003a_Primary_x0020_Approver_x0020_Name" ma:index="14" nillable="true" ma:displayName="AHPRA Page Topics:Primary Approver Name" ma:list="{6ba8c46b-4677-43a5-a438-f00e804a2180}" ma:internalName="AHPRA_x0020_Page_x0020_Topics_x003A_Primary_x0020_Approver_x0020_Name" ma:readOnly="true" ma:showField="PrimaryApproverName" ma:web="761d48cd-bbec-4535-8dcc-f08ff2afd866">
      <xsd:simpleType>
        <xsd:restriction base="dms:Lookup"/>
      </xsd:simpleType>
    </xsd:element>
    <xsd:element name="n8e1a3709f0e4268ba9a7a033b45de14" ma:index="17" nillable="true" ma:taxonomy="true" ma:internalName="n8e1a3709f0e4268ba9a7a033b45de14" ma:taxonomyFieldName="Refiners" ma:displayName="AHPRA doc types" ma:default="" ma:fieldId="{78e1a370-9f0e-4268-ba9a-7a033b45de14}" ma:sspId="05e44d89-006d-4b06-b371-1284865c0da1" ma:termSetId="08614663-66ba-483a-b58e-d2d3754ddd4f"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7145102e-246b-4c65-99b3-c1d0c9150ea2}" ma:internalName="TaxCatchAll" ma:showField="CatchAllData" ma:web="761d48cd-bbec-4535-8dcc-f08ff2afd86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7145102e-246b-4c65-99b3-c1d0c9150ea2}" ma:internalName="TaxCatchAllLabel" ma:readOnly="true" ma:showField="CatchAllDataLabel" ma:web="761d48cd-bbec-4535-8dcc-f08ff2afd8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e841f7-cbf9-4fa0-aaff-a3738286b7ea"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Author0" ma:index="21" nillable="true" ma:displayName="Authors" ma:format="Dropdown" ma:internalName="Author0">
      <xsd:simpleType>
        <xsd:restriction base="dms:Text">
          <xsd:maxLength value="255"/>
        </xsd:restriction>
      </xsd:simpleType>
    </xsd:element>
    <xsd:element name="Publisher" ma:index="22" nillable="true" ma:displayName="Publisher" ma:format="Dropdown" ma:internalName="Publisher">
      <xsd:simpleType>
        <xsd:restriction base="dms:Note">
          <xsd:maxLength value="255"/>
        </xsd:restriction>
      </xsd:simpleType>
    </xsd:element>
    <xsd:element name="Board" ma:index="25" nillable="true" ma:displayName="Board" ma:description="Name of National Board. " ma:format="Dropdown" ma:internalName="Board">
      <xsd:simpleType>
        <xsd:restriction base="dms:Choice">
          <xsd:enumeration value="ATSIHPB"/>
          <xsd:enumeration value="Chinese Medicine"/>
          <xsd:enumeration value="Chiropractic"/>
          <xsd:enumeration value="Dental"/>
          <xsd:enumeration value="Medical"/>
          <xsd:enumeration value="Medical Radiation Practice"/>
          <xsd:enumeration value="Nursing and Midwifery"/>
          <xsd:enumeration value="Occupational Therapy"/>
          <xsd:enumeration value="Optometry"/>
          <xsd:enumeration value="Osteopathy"/>
          <xsd:enumeration value="Pharmacy"/>
          <xsd:enumeration value="Physiotherapy"/>
          <xsd:enumeration value="Podiatry"/>
          <xsd:enumeration value="Psychology"/>
        </xsd:restriction>
      </xsd:simpleType>
    </xsd:element>
    <xsd:element name="Code" ma:index="26" nillable="true" ma:displayName="Code" ma:description="Registration form code" ma:format="Dropdown" ma:internalName="Code">
      <xsd:simpleType>
        <xsd:restriction base="dms:Text">
          <xsd:maxLength value="255"/>
        </xsd:restriction>
      </xsd:simpleType>
    </xsd:element>
    <xsd:element name="Formtype" ma:index="27" nillable="true" ma:displayName="Form type" ma:description="Type of registration form" ma:format="Dropdown" ma:internalName="Formtype">
      <xsd:simpleType>
        <xsd:restriction base="dms:Choice">
          <xsd:enumeration value="Appeal"/>
          <xsd:enumeration value="Fast track application"/>
          <xsd:enumeration value="General (teaching &amp; assessing) renewal"/>
          <xsd:enumeration value="General/Specialist/Non-practising"/>
          <xsd:enumeration value="General/Non-practising/Specialist renewal"/>
          <xsd:enumeration value="General/Non-practising renewal"/>
          <xsd:enumeration value="Graduate applications"/>
          <xsd:enumeration value="Limited renewal"/>
          <xsd:enumeration value="Provisonal registration"/>
          <xsd:enumeration value="Provisional renew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ed_x0020_Date xmlns="761d48cd-bbec-4535-8dcc-f08ff2afd866" xsi:nil="true"/>
    <TaxCatchAll xmlns="761d48cd-bbec-4535-8dcc-f08ff2afd866">
      <Value>75</Value>
    </TaxCatchAll>
    <AHPRA_x0020_Page_x0020_Topics xmlns="761d48cd-bbec-4535-8dcc-f08ff2afd866">21</AHPRA_x0020_Page_x0020_Topics>
    <n8e1a3709f0e4268ba9a7a033b45de14 xmlns="761d48cd-bbec-4535-8dcc-f08ff2afd866">
      <Terms xmlns="http://schemas.microsoft.com/office/infopath/2007/PartnerControls">
        <TermInfo xmlns="http://schemas.microsoft.com/office/infopath/2007/PartnerControls">
          <TermName xmlns="http://schemas.microsoft.com/office/infopath/2007/PartnerControls">AHPRA</TermName>
          <TermId xmlns="http://schemas.microsoft.com/office/infopath/2007/PartnerControls">4c722da7-77f9-475a-a7b3-79fdcd2e4fb1</TermId>
        </TermInfo>
      </Terms>
    </n8e1a3709f0e4268ba9a7a033b45de14>
    <Expiry_x0020_Date xmlns="761d48cd-bbec-4535-8dcc-f08ff2afd866" xsi:nil="true"/>
    <Publisher xmlns="3ae841f7-cbf9-4fa0-aaff-a3738286b7ea" xsi:nil="true"/>
    <Author0 xmlns="3ae841f7-cbf9-4fa0-aaff-a3738286b7ea" xsi:nil="true"/>
    <Formtype xmlns="3ae841f7-cbf9-4fa0-aaff-a3738286b7ea" xsi:nil="true"/>
    <Code xmlns="3ae841f7-cbf9-4fa0-aaff-a3738286b7ea" xsi:nil="true"/>
    <Board xmlns="3ae841f7-cbf9-4fa0-aaff-a3738286b7e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D0056-EE03-4931-A8B5-CA03FE79F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d48cd-bbec-4535-8dcc-f08ff2afd866"/>
    <ds:schemaRef ds:uri="3ae841f7-cbf9-4fa0-aaff-a3738286b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83222-F5B4-4BB4-B6E2-4317C27B6750}">
  <ds:schemaRefs>
    <ds:schemaRef ds:uri="http://schemas.openxmlformats.org/officeDocument/2006/bibliography"/>
  </ds:schemaRefs>
</ds:datastoreItem>
</file>

<file path=customXml/itemProps3.xml><?xml version="1.0" encoding="utf-8"?>
<ds:datastoreItem xmlns:ds="http://schemas.openxmlformats.org/officeDocument/2006/customXml" ds:itemID="{E5421494-78DA-4AD0-9E98-C0586F5BD368}">
  <ds:schemaRefs>
    <ds:schemaRef ds:uri="http://schemas.microsoft.com/office/2006/metadata/properties"/>
    <ds:schemaRef ds:uri="http://schemas.microsoft.com/office/infopath/2007/PartnerControls"/>
    <ds:schemaRef ds:uri="761d48cd-bbec-4535-8dcc-f08ff2afd866"/>
    <ds:schemaRef ds:uri="3ae841f7-cbf9-4fa0-aaff-a3738286b7ea"/>
  </ds:schemaRefs>
</ds:datastoreItem>
</file>

<file path=customXml/itemProps4.xml><?xml version="1.0" encoding="utf-8"?>
<ds:datastoreItem xmlns:ds="http://schemas.openxmlformats.org/officeDocument/2006/customXml" ds:itemID="{92F196B9-E69E-409C-B3F2-00F82C554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Carmen Parter conversation</vt:lpstr>
    </vt:vector>
  </TitlesOfParts>
  <Company/>
  <LinksUpToDate>false</LinksUpToDate>
  <CharactersWithSpaces>16718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Carmen Parter conversation</dc:title>
  <dc:subject>Transcript</dc:subject>
  <dc:creator>Ahpra</dc:creator>
  <cp:lastModifiedBy>Brett Cremer</cp:lastModifiedBy>
  <cp:revision>2</cp:revision>
  <cp:lastPrinted>2012-02-10T00:45:00Z</cp:lastPrinted>
  <dcterms:created xsi:type="dcterms:W3CDTF">2023-03-05T22:49:00Z</dcterms:created>
  <dcterms:modified xsi:type="dcterms:W3CDTF">2023-03-05T22:49:00Z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0x0101007E328995E91CD741988FE0EDCD0FE501003514406CEC80134B9928815FB47C4149</vt:lpwstr>
  </property>
  <property fmtid="{D5CDD505-2E9C-101B-9397-08002B2CF9AE}" pid="3" name="Refiners">
    <vt:lpwstr>75;#AHPRA|4c722da7-77f9-475a-a7b3-79fdcd2e4fb1</vt:lpwstr>
  </property>
  <property fmtid="{D5CDD505-2E9C-101B-9397-08002B2CF9AE}" pid="4" name="News Owner">
    <vt:lpwstr/>
  </property>
</Properties>
</file>