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764" w:rsidRDefault="00431764">
      <w:pPr>
        <w:rPr>
          <w:rFonts w:ascii="Arial" w:hAnsi="Arial" w:cs="Arial"/>
          <w:b/>
        </w:rPr>
      </w:pPr>
    </w:p>
    <w:p w:rsidR="00431764" w:rsidRDefault="00431764" w:rsidP="00431764">
      <w:pPr>
        <w:jc w:val="center"/>
        <w:rPr>
          <w:rFonts w:ascii="Arial" w:hAnsi="Arial" w:cs="Arial"/>
          <w:b/>
        </w:rPr>
      </w:pPr>
      <w:r>
        <w:rPr>
          <w:rFonts w:ascii="Arial" w:hAnsi="Arial" w:cs="Arial"/>
          <w:b/>
        </w:rPr>
        <w:t>AHPRA TEMPLATE CONTRACT FOR SERVICES</w:t>
      </w:r>
    </w:p>
    <w:p w:rsidR="00431764" w:rsidRDefault="00431764" w:rsidP="00431764">
      <w:pPr>
        <w:jc w:val="center"/>
        <w:rPr>
          <w:rFonts w:ascii="Arial" w:hAnsi="Arial" w:cs="Arial"/>
          <w:b/>
        </w:rPr>
      </w:pPr>
    </w:p>
    <w:p w:rsidR="003A09BC" w:rsidRDefault="003A09BC" w:rsidP="00431764">
      <w:pPr>
        <w:jc w:val="center"/>
        <w:rPr>
          <w:rFonts w:ascii="Arial" w:hAnsi="Arial" w:cs="Arial"/>
          <w:b/>
        </w:rPr>
      </w:pPr>
    </w:p>
    <w:p w:rsidR="003A09BC" w:rsidRDefault="003A09BC" w:rsidP="00431764">
      <w:pPr>
        <w:jc w:val="center"/>
        <w:rPr>
          <w:rFonts w:ascii="Arial" w:hAnsi="Arial" w:cs="Arial"/>
          <w:b/>
        </w:rPr>
      </w:pPr>
    </w:p>
    <w:p w:rsidR="003A09BC" w:rsidRDefault="003A09BC" w:rsidP="00431764">
      <w:pPr>
        <w:jc w:val="center"/>
        <w:rPr>
          <w:rFonts w:ascii="Arial" w:hAnsi="Arial" w:cs="Arial"/>
          <w:b/>
        </w:rPr>
      </w:pPr>
    </w:p>
    <w:p w:rsidR="003A09BC" w:rsidRDefault="003A09BC" w:rsidP="00431764">
      <w:pPr>
        <w:jc w:val="center"/>
        <w:rPr>
          <w:rFonts w:ascii="Arial" w:hAnsi="Arial" w:cs="Arial"/>
          <w:b/>
        </w:rPr>
      </w:pPr>
    </w:p>
    <w:p w:rsidR="003A09BC" w:rsidRDefault="003A09BC" w:rsidP="00431764">
      <w:pPr>
        <w:jc w:val="center"/>
        <w:rPr>
          <w:rFonts w:ascii="Arial" w:hAnsi="Arial" w:cs="Arial"/>
          <w:b/>
        </w:rPr>
      </w:pPr>
    </w:p>
    <w:p w:rsidR="003A09BC" w:rsidRPr="003F7FE0" w:rsidRDefault="003A09BC" w:rsidP="003A09BC">
      <w:pPr>
        <w:rPr>
          <w:rFonts w:ascii="Arial" w:hAnsi="Arial" w:cs="Arial"/>
          <w:sz w:val="20"/>
        </w:rPr>
      </w:pPr>
    </w:p>
    <w:p w:rsidR="00431764" w:rsidRDefault="00431764" w:rsidP="00431764">
      <w:pPr>
        <w:jc w:val="center"/>
        <w:rPr>
          <w:rFonts w:ascii="Arial" w:hAnsi="Arial" w:cs="Arial"/>
          <w:b/>
        </w:rPr>
      </w:pPr>
    </w:p>
    <w:p w:rsidR="00431764" w:rsidRDefault="00431764">
      <w:pPr>
        <w:rPr>
          <w:rFonts w:ascii="Arial" w:hAnsi="Arial" w:cs="Arial"/>
          <w:b/>
        </w:rPr>
      </w:pPr>
      <w:r>
        <w:rPr>
          <w:rFonts w:ascii="Arial" w:hAnsi="Arial" w:cs="Arial"/>
          <w:b/>
        </w:rPr>
        <w:br w:type="page"/>
      </w:r>
      <w:bookmarkStart w:id="0" w:name="_GoBack"/>
      <w:bookmarkEnd w:id="0"/>
    </w:p>
    <w:p w:rsidR="00431764" w:rsidRPr="00431764" w:rsidRDefault="00431764">
      <w:pPr>
        <w:rPr>
          <w:rFonts w:ascii="Arial" w:hAnsi="Arial" w:cs="Arial"/>
          <w:b/>
        </w:rPr>
      </w:pPr>
    </w:p>
    <w:p w:rsidR="00431764" w:rsidRDefault="00431764" w:rsidP="004F1FEA">
      <w:pPr>
        <w:pStyle w:val="Heading-first"/>
        <w:tabs>
          <w:tab w:val="clear" w:pos="1170"/>
          <w:tab w:val="clear" w:pos="1710"/>
        </w:tabs>
        <w:spacing w:before="100" w:after="0"/>
        <w:rPr>
          <w:rFonts w:ascii="Arial" w:hAnsi="Arial" w:cs="Arial"/>
          <w:sz w:val="24"/>
          <w:lang w:val="en-AU"/>
        </w:rPr>
      </w:pPr>
    </w:p>
    <w:p w:rsidR="004F1FEA" w:rsidRPr="004F1FEA" w:rsidRDefault="008C2573" w:rsidP="004F1FEA">
      <w:pPr>
        <w:pStyle w:val="Heading-first"/>
        <w:tabs>
          <w:tab w:val="clear" w:pos="1170"/>
          <w:tab w:val="clear" w:pos="1710"/>
        </w:tabs>
        <w:spacing w:before="100" w:after="0"/>
        <w:rPr>
          <w:rFonts w:ascii="Arial" w:hAnsi="Arial" w:cs="Arial"/>
          <w:sz w:val="24"/>
          <w:lang w:val="en-AU"/>
        </w:rPr>
      </w:pPr>
      <w:r>
        <w:rPr>
          <w:rFonts w:ascii="Arial" w:hAnsi="Arial" w:cs="Arial"/>
          <w:sz w:val="24"/>
          <w:lang w:val="en-AU"/>
        </w:rPr>
        <w:t>CONTRACT</w:t>
      </w:r>
      <w:r w:rsidR="004F1FEA" w:rsidRPr="004F1FEA">
        <w:rPr>
          <w:rFonts w:ascii="Arial" w:hAnsi="Arial" w:cs="Arial"/>
          <w:sz w:val="24"/>
          <w:lang w:val="en-AU"/>
        </w:rPr>
        <w:t xml:space="preserve"> FOR SERVICES</w:t>
      </w:r>
    </w:p>
    <w:p w:rsidR="004F1FEA" w:rsidRPr="004F1FEA" w:rsidRDefault="004F1FEA" w:rsidP="004F1FEA">
      <w:pPr>
        <w:pStyle w:val="Heading2"/>
        <w:keepLines w:val="0"/>
        <w:numPr>
          <w:ilvl w:val="0"/>
          <w:numId w:val="0"/>
        </w:numPr>
        <w:spacing w:before="100" w:after="0"/>
        <w:jc w:val="both"/>
        <w:rPr>
          <w:rFonts w:ascii="Arial" w:hAnsi="Arial" w:cs="Arial"/>
          <w:b w:val="0"/>
          <w:sz w:val="16"/>
        </w:rPr>
      </w:pPr>
      <w:bookmarkStart w:id="1" w:name="_Toc486065516"/>
      <w:bookmarkStart w:id="2" w:name="_Toc486065848"/>
      <w:bookmarkStart w:id="3" w:name="_Toc486150956"/>
      <w:bookmarkStart w:id="4" w:name="_Toc5071776"/>
    </w:p>
    <w:p w:rsidR="004F1FEA" w:rsidRDefault="004F1FEA" w:rsidP="004F1FEA">
      <w:pPr>
        <w:pStyle w:val="Heading2"/>
        <w:keepLines w:val="0"/>
        <w:numPr>
          <w:ilvl w:val="0"/>
          <w:numId w:val="0"/>
        </w:numPr>
        <w:spacing w:before="100" w:after="0"/>
        <w:ind w:left="426"/>
        <w:jc w:val="both"/>
        <w:rPr>
          <w:rFonts w:ascii="Arial" w:hAnsi="Arial" w:cs="Arial"/>
          <w:sz w:val="24"/>
          <w:szCs w:val="24"/>
        </w:rPr>
      </w:pPr>
      <w:r w:rsidRPr="004F1FEA">
        <w:rPr>
          <w:rFonts w:ascii="Arial" w:hAnsi="Arial" w:cs="Arial"/>
          <w:sz w:val="24"/>
          <w:szCs w:val="24"/>
        </w:rPr>
        <w:t>Parties</w:t>
      </w:r>
    </w:p>
    <w:p w:rsidR="00312D39" w:rsidRDefault="00312D39" w:rsidP="00312D39">
      <w:pPr>
        <w:rPr>
          <w:sz w:val="20"/>
        </w:rPr>
      </w:pPr>
      <w:r>
        <w:tab/>
      </w:r>
    </w:p>
    <w:p w:rsidR="00312D39" w:rsidRPr="00312D39" w:rsidRDefault="00312D39" w:rsidP="00312D39">
      <w:pPr>
        <w:rPr>
          <w:rFonts w:ascii="Arial" w:hAnsi="Arial" w:cs="Arial"/>
          <w:sz w:val="20"/>
        </w:rPr>
      </w:pPr>
      <w:r>
        <w:rPr>
          <w:rFonts w:ascii="Arial" w:hAnsi="Arial" w:cs="Arial"/>
          <w:sz w:val="20"/>
        </w:rPr>
        <w:tab/>
        <w:t>This Contract for Services is between</w:t>
      </w:r>
    </w:p>
    <w:p w:rsidR="004F1FEA" w:rsidRPr="004F1FEA" w:rsidRDefault="004F1FEA" w:rsidP="004F1FEA">
      <w:pPr>
        <w:rPr>
          <w:rFonts w:ascii="Arial" w:hAnsi="Arial" w:cs="Arial"/>
          <w:sz w:val="20"/>
        </w:rPr>
      </w:pPr>
      <w:r>
        <w:tab/>
      </w:r>
    </w:p>
    <w:p w:rsidR="004F1FEA" w:rsidRPr="00A7494B" w:rsidRDefault="004F1FEA" w:rsidP="004F1FEA">
      <w:pPr>
        <w:rPr>
          <w:rFonts w:ascii="Arial" w:hAnsi="Arial" w:cs="Arial"/>
          <w:b/>
          <w:sz w:val="20"/>
        </w:rPr>
      </w:pPr>
      <w:r>
        <w:rPr>
          <w:rFonts w:ascii="Arial" w:hAnsi="Arial" w:cs="Arial"/>
          <w:sz w:val="20"/>
        </w:rPr>
        <w:tab/>
      </w:r>
      <w:r>
        <w:rPr>
          <w:rFonts w:ascii="Arial" w:hAnsi="Arial" w:cs="Arial"/>
          <w:b/>
          <w:sz w:val="20"/>
        </w:rPr>
        <w:t>Australian Health P</w:t>
      </w:r>
      <w:r w:rsidR="00F02FD4">
        <w:rPr>
          <w:rFonts w:ascii="Arial" w:hAnsi="Arial" w:cs="Arial"/>
          <w:b/>
          <w:sz w:val="20"/>
        </w:rPr>
        <w:t>ractitioner Regulation Agency</w:t>
      </w:r>
      <w:r w:rsidR="00312D39">
        <w:rPr>
          <w:rFonts w:ascii="Arial" w:hAnsi="Arial" w:cs="Arial"/>
          <w:b/>
          <w:sz w:val="20"/>
        </w:rPr>
        <w:t xml:space="preserve"> (ABN: 78 685 433 429)</w:t>
      </w:r>
      <w:r w:rsidR="00BE7ED6">
        <w:rPr>
          <w:rFonts w:ascii="Arial" w:hAnsi="Arial" w:cs="Arial"/>
          <w:b/>
          <w:sz w:val="20"/>
        </w:rPr>
        <w:t xml:space="preserve"> (‘AHPRA’)</w:t>
      </w:r>
      <w:r>
        <w:rPr>
          <w:rFonts w:ascii="Arial" w:hAnsi="Arial" w:cs="Arial"/>
        </w:rPr>
        <w:tab/>
      </w:r>
    </w:p>
    <w:p w:rsidR="00A7494B" w:rsidRDefault="00A7494B" w:rsidP="004F1FEA">
      <w:pPr>
        <w:rPr>
          <w:rFonts w:ascii="Arial" w:hAnsi="Arial" w:cs="Arial"/>
        </w:rPr>
      </w:pPr>
    </w:p>
    <w:p w:rsidR="00312D39" w:rsidRDefault="00312D39" w:rsidP="004F1FEA">
      <w:pPr>
        <w:rPr>
          <w:rFonts w:ascii="Arial" w:hAnsi="Arial" w:cs="Arial"/>
          <w:sz w:val="20"/>
        </w:rPr>
      </w:pPr>
      <w:r>
        <w:rPr>
          <w:rFonts w:ascii="Arial" w:hAnsi="Arial" w:cs="Arial"/>
          <w:sz w:val="20"/>
        </w:rPr>
        <w:tab/>
        <w:t xml:space="preserve">And </w:t>
      </w:r>
    </w:p>
    <w:p w:rsidR="00312D39" w:rsidRPr="00312D39" w:rsidRDefault="00312D39" w:rsidP="004F1FEA">
      <w:pPr>
        <w:rPr>
          <w:rFonts w:ascii="Arial" w:hAnsi="Arial" w:cs="Arial"/>
          <w:sz w:val="20"/>
        </w:rPr>
      </w:pPr>
    </w:p>
    <w:p w:rsidR="00F96943" w:rsidRDefault="00BE7ED6" w:rsidP="008C2573">
      <w:pPr>
        <w:rPr>
          <w:rFonts w:ascii="Arial" w:hAnsi="Arial" w:cs="Arial"/>
          <w:b/>
          <w:sz w:val="20"/>
        </w:rPr>
      </w:pPr>
      <w:r>
        <w:rPr>
          <w:rFonts w:ascii="Arial" w:hAnsi="Arial" w:cs="Arial"/>
        </w:rPr>
        <w:tab/>
      </w:r>
      <w:r w:rsidR="003A09BC">
        <w:rPr>
          <w:rFonts w:ascii="Arial" w:hAnsi="Arial" w:cs="Arial"/>
          <w:b/>
          <w:sz w:val="20"/>
        </w:rPr>
        <w:t># Insert name of Contractor</w:t>
      </w:r>
      <w:r w:rsidR="00F96943" w:rsidRPr="00F96943">
        <w:rPr>
          <w:rFonts w:ascii="Arial" w:hAnsi="Arial" w:cs="Arial"/>
          <w:b/>
          <w:sz w:val="20"/>
        </w:rPr>
        <w:t xml:space="preserve"> </w:t>
      </w:r>
      <w:r w:rsidR="00F96943">
        <w:rPr>
          <w:rFonts w:ascii="Arial" w:hAnsi="Arial" w:cs="Arial"/>
          <w:b/>
          <w:sz w:val="20"/>
        </w:rPr>
        <w:t>(ABN</w:t>
      </w:r>
      <w:r w:rsidR="00312D39" w:rsidRPr="00F96943">
        <w:rPr>
          <w:rFonts w:ascii="Arial" w:hAnsi="Arial" w:cs="Arial"/>
          <w:b/>
          <w:sz w:val="20"/>
        </w:rPr>
        <w:t xml:space="preserve">: </w:t>
      </w:r>
      <w:r w:rsidR="003A09BC">
        <w:rPr>
          <w:rFonts w:ascii="Arial" w:hAnsi="Arial" w:cs="Arial"/>
          <w:b/>
          <w:sz w:val="20"/>
        </w:rPr>
        <w:t xml:space="preserve">#                                             </w:t>
      </w:r>
      <w:r w:rsidR="00312D39">
        <w:rPr>
          <w:rFonts w:ascii="Arial" w:hAnsi="Arial" w:cs="Arial"/>
          <w:b/>
          <w:sz w:val="20"/>
        </w:rPr>
        <w:t xml:space="preserve">) </w:t>
      </w:r>
      <w:r>
        <w:rPr>
          <w:rFonts w:ascii="Arial" w:hAnsi="Arial" w:cs="Arial"/>
          <w:b/>
          <w:sz w:val="20"/>
        </w:rPr>
        <w:t>(‘Contractor’)</w:t>
      </w:r>
      <w:r w:rsidR="00312D39">
        <w:rPr>
          <w:rFonts w:ascii="Arial" w:hAnsi="Arial" w:cs="Arial"/>
          <w:b/>
          <w:sz w:val="20"/>
        </w:rPr>
        <w:t xml:space="preserve"> </w:t>
      </w:r>
    </w:p>
    <w:p w:rsidR="00005DDF" w:rsidRPr="006969F8" w:rsidRDefault="00005DDF" w:rsidP="008C2573">
      <w:pPr>
        <w:rPr>
          <w:rFonts w:ascii="Arial" w:hAnsi="Arial" w:cs="Arial"/>
          <w:b/>
          <w:sz w:val="20"/>
        </w:rPr>
      </w:pPr>
    </w:p>
    <w:p w:rsidR="008C2573" w:rsidRPr="008C2573" w:rsidRDefault="008C2573" w:rsidP="008C2573">
      <w:pPr>
        <w:rPr>
          <w:rFonts w:ascii="Arial" w:hAnsi="Arial" w:cs="Arial"/>
          <w:b/>
          <w:sz w:val="20"/>
        </w:rPr>
      </w:pPr>
    </w:p>
    <w:p w:rsidR="00300792" w:rsidRDefault="00300792" w:rsidP="009022CF">
      <w:pPr>
        <w:pStyle w:val="Heading2"/>
        <w:keepLines w:val="0"/>
        <w:tabs>
          <w:tab w:val="clear" w:pos="0"/>
        </w:tabs>
        <w:spacing w:before="100" w:after="0"/>
        <w:ind w:left="426" w:hanging="426"/>
        <w:jc w:val="both"/>
        <w:rPr>
          <w:rFonts w:ascii="Arial" w:hAnsi="Arial" w:cs="Arial"/>
          <w:sz w:val="20"/>
        </w:rPr>
        <w:sectPr w:rsidR="00300792" w:rsidSect="00D408CA">
          <w:headerReference w:type="default" r:id="rId8"/>
          <w:footerReference w:type="even" r:id="rId9"/>
          <w:footerReference w:type="default" r:id="rId10"/>
          <w:headerReference w:type="first" r:id="rId11"/>
          <w:footerReference w:type="first" r:id="rId12"/>
          <w:type w:val="continuous"/>
          <w:pgSz w:w="11907" w:h="16840" w:code="9"/>
          <w:pgMar w:top="1134" w:right="567" w:bottom="1134" w:left="567" w:header="1134" w:footer="538" w:gutter="0"/>
          <w:paperSrc w:first="7" w:other="7"/>
          <w:cols w:space="284"/>
          <w:titlePg/>
          <w:docGrid w:linePitch="326"/>
        </w:sectPr>
      </w:pPr>
    </w:p>
    <w:p w:rsidR="009022CF" w:rsidRPr="004F1FEA" w:rsidRDefault="00312D39" w:rsidP="009022CF">
      <w:pPr>
        <w:pStyle w:val="Heading2"/>
        <w:keepLines w:val="0"/>
        <w:tabs>
          <w:tab w:val="clear" w:pos="0"/>
        </w:tabs>
        <w:spacing w:before="100" w:after="0"/>
        <w:ind w:left="426" w:hanging="426"/>
        <w:jc w:val="both"/>
        <w:rPr>
          <w:rFonts w:ascii="Arial" w:hAnsi="Arial" w:cs="Arial"/>
          <w:sz w:val="20"/>
        </w:rPr>
      </w:pPr>
      <w:r>
        <w:rPr>
          <w:rFonts w:ascii="Arial" w:hAnsi="Arial" w:cs="Arial"/>
          <w:sz w:val="20"/>
        </w:rPr>
        <w:lastRenderedPageBreak/>
        <w:t>What the Contractor must do</w:t>
      </w:r>
    </w:p>
    <w:p w:rsidR="00455DA8" w:rsidRDefault="00C15D6D" w:rsidP="009022CF">
      <w:pPr>
        <w:pStyle w:val="Heading3"/>
        <w:keepLines w:val="0"/>
        <w:spacing w:before="100" w:after="0"/>
        <w:ind w:left="426" w:hanging="426"/>
        <w:jc w:val="both"/>
        <w:rPr>
          <w:rFonts w:ascii="Arial" w:hAnsi="Arial" w:cs="Arial"/>
          <w:sz w:val="20"/>
          <w:lang w:val="en-AU"/>
        </w:rPr>
      </w:pPr>
      <w:r>
        <w:rPr>
          <w:rFonts w:ascii="Arial" w:hAnsi="Arial" w:cs="Arial"/>
          <w:sz w:val="20"/>
          <w:lang w:val="en-AU"/>
        </w:rPr>
        <w:t>During the term of this Contract, t</w:t>
      </w:r>
      <w:r w:rsidR="008C2573">
        <w:rPr>
          <w:rFonts w:ascii="Arial" w:hAnsi="Arial" w:cs="Arial"/>
          <w:sz w:val="20"/>
          <w:lang w:val="en-AU"/>
        </w:rPr>
        <w:t>he Contractor must provide the</w:t>
      </w:r>
      <w:r w:rsidR="00F633EB">
        <w:rPr>
          <w:rFonts w:ascii="Arial" w:hAnsi="Arial" w:cs="Arial"/>
          <w:sz w:val="20"/>
          <w:lang w:val="en-AU"/>
        </w:rPr>
        <w:t xml:space="preserve"> services</w:t>
      </w:r>
      <w:r w:rsidR="008C2573">
        <w:rPr>
          <w:rFonts w:ascii="Arial" w:hAnsi="Arial" w:cs="Arial"/>
          <w:sz w:val="20"/>
          <w:lang w:val="en-AU"/>
        </w:rPr>
        <w:t xml:space="preserve"> </w:t>
      </w:r>
      <w:r w:rsidR="00F633EB">
        <w:rPr>
          <w:rFonts w:ascii="Arial" w:hAnsi="Arial" w:cs="Arial"/>
          <w:sz w:val="20"/>
          <w:lang w:val="en-AU"/>
        </w:rPr>
        <w:t>(</w:t>
      </w:r>
      <w:r w:rsidR="00F633EB">
        <w:rPr>
          <w:rFonts w:ascii="Arial" w:hAnsi="Arial" w:cs="Arial"/>
          <w:b/>
          <w:sz w:val="20"/>
          <w:lang w:val="en-AU"/>
        </w:rPr>
        <w:t>‘</w:t>
      </w:r>
      <w:r w:rsidR="008C2573" w:rsidRPr="00F633EB">
        <w:rPr>
          <w:rFonts w:ascii="Arial" w:hAnsi="Arial" w:cs="Arial"/>
          <w:b/>
          <w:sz w:val="20"/>
          <w:lang w:val="en-AU"/>
        </w:rPr>
        <w:t>Services</w:t>
      </w:r>
      <w:r w:rsidR="00F633EB">
        <w:rPr>
          <w:rFonts w:ascii="Arial" w:hAnsi="Arial" w:cs="Arial"/>
          <w:b/>
          <w:sz w:val="20"/>
          <w:lang w:val="en-AU"/>
        </w:rPr>
        <w:t>’</w:t>
      </w:r>
      <w:r w:rsidR="00F633EB">
        <w:rPr>
          <w:rFonts w:ascii="Arial" w:hAnsi="Arial" w:cs="Arial"/>
          <w:sz w:val="20"/>
          <w:lang w:val="en-AU"/>
        </w:rPr>
        <w:t>)</w:t>
      </w:r>
      <w:r w:rsidR="008C2573">
        <w:rPr>
          <w:rFonts w:ascii="Arial" w:hAnsi="Arial" w:cs="Arial"/>
          <w:sz w:val="20"/>
          <w:lang w:val="en-AU"/>
        </w:rPr>
        <w:t xml:space="preserve"> set out i</w:t>
      </w:r>
      <w:r w:rsidR="008B2AEF">
        <w:rPr>
          <w:rFonts w:ascii="Arial" w:hAnsi="Arial" w:cs="Arial"/>
          <w:sz w:val="20"/>
          <w:lang w:val="en-AU"/>
        </w:rPr>
        <w:t>n</w:t>
      </w:r>
      <w:r w:rsidR="0034711C">
        <w:rPr>
          <w:rFonts w:ascii="Arial" w:hAnsi="Arial" w:cs="Arial"/>
          <w:sz w:val="20"/>
          <w:lang w:val="en-AU"/>
        </w:rPr>
        <w:t xml:space="preserve"> item 3</w:t>
      </w:r>
      <w:r w:rsidR="006969F8">
        <w:rPr>
          <w:rFonts w:ascii="Arial" w:hAnsi="Arial" w:cs="Arial"/>
          <w:sz w:val="20"/>
          <w:lang w:val="en-AU"/>
        </w:rPr>
        <w:t xml:space="preserve"> of</w:t>
      </w:r>
      <w:r w:rsidR="0062301E">
        <w:rPr>
          <w:rFonts w:ascii="Arial" w:hAnsi="Arial" w:cs="Arial"/>
          <w:sz w:val="20"/>
          <w:lang w:val="en-AU"/>
        </w:rPr>
        <w:t xml:space="preserve"> </w:t>
      </w:r>
      <w:r w:rsidR="008B2AEF">
        <w:rPr>
          <w:rFonts w:ascii="Arial" w:hAnsi="Arial" w:cs="Arial"/>
          <w:sz w:val="20"/>
          <w:lang w:val="en-AU"/>
        </w:rPr>
        <w:t>Schedule</w:t>
      </w:r>
      <w:r w:rsidR="0062301E">
        <w:rPr>
          <w:rFonts w:ascii="Arial" w:hAnsi="Arial" w:cs="Arial"/>
          <w:sz w:val="20"/>
          <w:lang w:val="en-AU"/>
        </w:rPr>
        <w:t xml:space="preserve"> 1</w:t>
      </w:r>
      <w:r w:rsidR="00455DA8">
        <w:rPr>
          <w:rFonts w:ascii="Arial" w:hAnsi="Arial" w:cs="Arial"/>
          <w:sz w:val="20"/>
          <w:lang w:val="en-AU"/>
        </w:rPr>
        <w:t>.</w:t>
      </w:r>
    </w:p>
    <w:p w:rsidR="0077047C" w:rsidRDefault="008C2573" w:rsidP="009022CF">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The Services must be </w:t>
      </w:r>
      <w:r w:rsidR="00CB4797">
        <w:rPr>
          <w:rFonts w:ascii="Arial" w:hAnsi="Arial" w:cs="Arial"/>
          <w:sz w:val="20"/>
          <w:lang w:val="en-AU"/>
        </w:rPr>
        <w:t xml:space="preserve">done on time, lawfully and to a reasonable standard.  </w:t>
      </w:r>
    </w:p>
    <w:p w:rsidR="007958BA" w:rsidRPr="009720BF" w:rsidRDefault="00CB4797" w:rsidP="009720BF">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Whilst on AHPRA premises, the Contractor and any of its representatives must comply with AHPRA’s </w:t>
      </w:r>
      <w:r w:rsidR="009C0640">
        <w:rPr>
          <w:rFonts w:ascii="Arial" w:hAnsi="Arial" w:cs="Arial"/>
          <w:sz w:val="20"/>
          <w:lang w:val="en-AU"/>
        </w:rPr>
        <w:t xml:space="preserve">reasonable and lawful </w:t>
      </w:r>
      <w:r>
        <w:rPr>
          <w:rFonts w:ascii="Arial" w:hAnsi="Arial" w:cs="Arial"/>
          <w:sz w:val="20"/>
          <w:lang w:val="en-AU"/>
        </w:rPr>
        <w:t>directions and policies.</w:t>
      </w:r>
      <w:r w:rsidRPr="009720BF">
        <w:rPr>
          <w:rFonts w:ascii="Arial" w:hAnsi="Arial" w:cs="Arial"/>
          <w:sz w:val="20"/>
          <w:lang w:val="en-AU"/>
        </w:rPr>
        <w:t xml:space="preserve"> </w:t>
      </w:r>
      <w:bookmarkEnd w:id="1"/>
      <w:bookmarkEnd w:id="2"/>
      <w:bookmarkEnd w:id="3"/>
      <w:bookmarkEnd w:id="4"/>
    </w:p>
    <w:p w:rsidR="00F633EB" w:rsidRDefault="007958BA" w:rsidP="00F633EB">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 xml:space="preserve">The Contractor warrants </w:t>
      </w:r>
      <w:r w:rsidR="00CB4797">
        <w:rPr>
          <w:rFonts w:ascii="Arial" w:hAnsi="Arial" w:cs="Arial"/>
          <w:sz w:val="20"/>
          <w:lang w:val="en-AU"/>
        </w:rPr>
        <w:t>that to the best of its knowledge, after making reasonable inquiries</w:t>
      </w:r>
      <w:r w:rsidR="00F36246" w:rsidRPr="00CB4797">
        <w:rPr>
          <w:rFonts w:ascii="Arial" w:hAnsi="Arial" w:cs="Arial"/>
          <w:sz w:val="20"/>
          <w:lang w:val="en-AU"/>
        </w:rPr>
        <w:t>,</w:t>
      </w:r>
      <w:r w:rsidR="00E15B32" w:rsidRPr="00CB4797">
        <w:rPr>
          <w:rFonts w:ascii="Arial" w:hAnsi="Arial" w:cs="Arial"/>
          <w:sz w:val="20"/>
          <w:lang w:val="en-AU"/>
        </w:rPr>
        <w:t xml:space="preserve"> </w:t>
      </w:r>
      <w:r w:rsidRPr="00CB4797">
        <w:rPr>
          <w:rFonts w:ascii="Arial" w:hAnsi="Arial" w:cs="Arial"/>
          <w:sz w:val="20"/>
          <w:lang w:val="en-AU"/>
        </w:rPr>
        <w:t>the Services will not</w:t>
      </w:r>
      <w:r w:rsidR="008B2AEF">
        <w:rPr>
          <w:rFonts w:ascii="Arial" w:hAnsi="Arial" w:cs="Arial"/>
          <w:sz w:val="20"/>
          <w:lang w:val="en-AU"/>
        </w:rPr>
        <w:t xml:space="preserve"> breach any right of </w:t>
      </w:r>
      <w:r w:rsidR="00CB1943">
        <w:rPr>
          <w:rFonts w:ascii="Arial" w:hAnsi="Arial" w:cs="Arial"/>
          <w:sz w:val="20"/>
          <w:lang w:val="en-AU"/>
        </w:rPr>
        <w:t xml:space="preserve">a third party, </w:t>
      </w:r>
      <w:r w:rsidR="008B2AEF">
        <w:rPr>
          <w:rFonts w:ascii="Arial" w:hAnsi="Arial" w:cs="Arial"/>
          <w:sz w:val="20"/>
          <w:lang w:val="en-AU"/>
        </w:rPr>
        <w:t>includi</w:t>
      </w:r>
      <w:r w:rsidR="005E5C31">
        <w:rPr>
          <w:rFonts w:ascii="Arial" w:hAnsi="Arial" w:cs="Arial"/>
          <w:sz w:val="20"/>
          <w:lang w:val="en-AU"/>
        </w:rPr>
        <w:t>ng Intellectual P</w:t>
      </w:r>
      <w:r w:rsidR="00CB1943">
        <w:rPr>
          <w:rFonts w:ascii="Arial" w:hAnsi="Arial" w:cs="Arial"/>
          <w:sz w:val="20"/>
          <w:lang w:val="en-AU"/>
        </w:rPr>
        <w:t>roperty rights</w:t>
      </w:r>
      <w:r w:rsidR="008B2AEF">
        <w:rPr>
          <w:rFonts w:ascii="Arial" w:hAnsi="Arial" w:cs="Arial"/>
          <w:sz w:val="20"/>
          <w:lang w:val="en-AU"/>
        </w:rPr>
        <w:t>.</w:t>
      </w:r>
    </w:p>
    <w:p w:rsidR="00F633EB" w:rsidRDefault="00F633EB" w:rsidP="00F633EB">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The term of this Contract: </w:t>
      </w:r>
    </w:p>
    <w:p w:rsidR="00F633EB" w:rsidRDefault="00F633EB" w:rsidP="00F633EB">
      <w:pPr>
        <w:pStyle w:val="Heading4"/>
        <w:keepNext/>
        <w:tabs>
          <w:tab w:val="clear" w:pos="0"/>
        </w:tabs>
        <w:spacing w:before="100" w:after="0"/>
        <w:ind w:left="851" w:hanging="425"/>
        <w:jc w:val="both"/>
        <w:rPr>
          <w:rFonts w:ascii="Arial" w:hAnsi="Arial" w:cs="Arial"/>
          <w:sz w:val="20"/>
          <w:lang w:val="en-AU"/>
        </w:rPr>
      </w:pPr>
      <w:r>
        <w:rPr>
          <w:rFonts w:ascii="Arial" w:hAnsi="Arial" w:cs="Arial"/>
          <w:sz w:val="20"/>
          <w:lang w:val="en-AU"/>
        </w:rPr>
        <w:t>begins on the earlier of both parties signing, or the start date specified in Item 3 of Schedule 1; and</w:t>
      </w:r>
    </w:p>
    <w:p w:rsidR="00F633EB" w:rsidRDefault="00F633EB" w:rsidP="00F633EB">
      <w:pPr>
        <w:pStyle w:val="Heading4"/>
        <w:keepNext/>
        <w:tabs>
          <w:tab w:val="clear" w:pos="0"/>
        </w:tabs>
        <w:spacing w:before="100" w:after="0"/>
        <w:ind w:left="851" w:hanging="425"/>
        <w:jc w:val="both"/>
        <w:rPr>
          <w:rFonts w:ascii="Arial" w:hAnsi="Arial" w:cs="Arial"/>
          <w:sz w:val="20"/>
          <w:lang w:val="en-AU"/>
        </w:rPr>
      </w:pPr>
      <w:r>
        <w:rPr>
          <w:rFonts w:ascii="Arial" w:hAnsi="Arial" w:cs="Arial"/>
          <w:sz w:val="20"/>
          <w:lang w:val="en-AU"/>
        </w:rPr>
        <w:t>ends on the end date specified in Item 3 of Schedule 1, unless terminated before then.</w:t>
      </w:r>
    </w:p>
    <w:p w:rsidR="00F633EB" w:rsidRPr="00F633EB" w:rsidRDefault="0028734E" w:rsidP="00F633EB">
      <w:pPr>
        <w:pStyle w:val="Heading3"/>
        <w:keepLines w:val="0"/>
        <w:spacing w:before="100" w:after="0"/>
        <w:ind w:left="426" w:hanging="426"/>
        <w:jc w:val="both"/>
        <w:rPr>
          <w:rFonts w:ascii="Arial" w:hAnsi="Arial" w:cs="Arial"/>
          <w:sz w:val="20"/>
          <w:lang w:val="en-AU"/>
        </w:rPr>
      </w:pPr>
      <w:r>
        <w:rPr>
          <w:rFonts w:ascii="Arial" w:hAnsi="Arial" w:cs="Arial"/>
          <w:sz w:val="20"/>
          <w:lang w:val="en-AU"/>
        </w:rPr>
        <w:t>If the Contractor fails to deliver the Services to AHPRA’s reasonable satisfaction by the last day of the term, AHPRA may at its own option extend the term until the Services are delivered or AHPRA otherwise notifies the Contractor.</w:t>
      </w:r>
    </w:p>
    <w:p w:rsidR="007958BA" w:rsidRPr="004F1FEA" w:rsidRDefault="0034711C" w:rsidP="007958BA">
      <w:pPr>
        <w:pStyle w:val="Heading2"/>
        <w:keepLines w:val="0"/>
        <w:tabs>
          <w:tab w:val="clear" w:pos="0"/>
        </w:tabs>
        <w:spacing w:before="100" w:after="0"/>
        <w:ind w:left="426" w:hanging="426"/>
        <w:jc w:val="both"/>
        <w:rPr>
          <w:rFonts w:ascii="Arial" w:hAnsi="Arial" w:cs="Arial"/>
          <w:sz w:val="20"/>
        </w:rPr>
      </w:pPr>
      <w:bookmarkStart w:id="5" w:name="Toc460649243"/>
      <w:bookmarkEnd w:id="5"/>
      <w:r>
        <w:rPr>
          <w:rFonts w:ascii="Arial" w:hAnsi="Arial" w:cs="Arial"/>
          <w:sz w:val="20"/>
        </w:rPr>
        <w:t>Fees</w:t>
      </w:r>
    </w:p>
    <w:p w:rsidR="00223D19" w:rsidRPr="00223D19" w:rsidRDefault="00223D19" w:rsidP="00223D19">
      <w:pPr>
        <w:pStyle w:val="Heading3"/>
        <w:keepLines w:val="0"/>
        <w:spacing w:before="100" w:after="0"/>
        <w:ind w:left="426" w:hanging="426"/>
        <w:jc w:val="both"/>
        <w:rPr>
          <w:rFonts w:ascii="Arial" w:hAnsi="Arial" w:cs="Arial"/>
          <w:sz w:val="20"/>
          <w:lang w:val="en-AU"/>
        </w:rPr>
      </w:pPr>
      <w:bookmarkStart w:id="6" w:name="Toc425652336"/>
      <w:bookmarkStart w:id="7" w:name="Toc425652337"/>
      <w:bookmarkEnd w:id="6"/>
      <w:bookmarkEnd w:id="7"/>
      <w:r>
        <w:rPr>
          <w:rFonts w:ascii="Arial" w:hAnsi="Arial" w:cs="Arial"/>
          <w:sz w:val="20"/>
          <w:lang w:val="en-AU"/>
        </w:rPr>
        <w:t>T</w:t>
      </w:r>
      <w:r w:rsidR="00B075DF">
        <w:rPr>
          <w:rFonts w:ascii="Arial" w:hAnsi="Arial" w:cs="Arial"/>
          <w:sz w:val="20"/>
          <w:lang w:val="en-AU"/>
        </w:rPr>
        <w:t>he Contractor must send AHPRA an</w:t>
      </w:r>
      <w:r>
        <w:rPr>
          <w:rFonts w:ascii="Arial" w:hAnsi="Arial" w:cs="Arial"/>
          <w:sz w:val="20"/>
          <w:lang w:val="en-AU"/>
        </w:rPr>
        <w:t xml:space="preserve"> invoice </w:t>
      </w:r>
      <w:r w:rsidR="00B075DF">
        <w:rPr>
          <w:rFonts w:ascii="Arial" w:hAnsi="Arial" w:cs="Arial"/>
          <w:sz w:val="20"/>
          <w:lang w:val="en-AU"/>
        </w:rPr>
        <w:t>after it has provided the Services</w:t>
      </w:r>
      <w:r w:rsidR="00B20460">
        <w:rPr>
          <w:rFonts w:ascii="Arial" w:hAnsi="Arial" w:cs="Arial"/>
          <w:sz w:val="20"/>
          <w:lang w:val="en-AU"/>
        </w:rPr>
        <w:t xml:space="preserve"> or in accordance with any Fee S</w:t>
      </w:r>
      <w:r w:rsidR="0062301E">
        <w:rPr>
          <w:rFonts w:ascii="Arial" w:hAnsi="Arial" w:cs="Arial"/>
          <w:sz w:val="20"/>
          <w:lang w:val="en-AU"/>
        </w:rPr>
        <w:t>chedule set out in Item 4 of</w:t>
      </w:r>
      <w:r w:rsidR="00B20460">
        <w:rPr>
          <w:rFonts w:ascii="Arial" w:hAnsi="Arial" w:cs="Arial"/>
          <w:sz w:val="20"/>
          <w:lang w:val="en-AU"/>
        </w:rPr>
        <w:t xml:space="preserve"> Schedule</w:t>
      </w:r>
      <w:r w:rsidR="0062301E">
        <w:rPr>
          <w:rFonts w:ascii="Arial" w:hAnsi="Arial" w:cs="Arial"/>
          <w:sz w:val="20"/>
          <w:lang w:val="en-AU"/>
        </w:rPr>
        <w:t xml:space="preserve"> 1</w:t>
      </w:r>
      <w:r w:rsidR="0084798C">
        <w:rPr>
          <w:rFonts w:ascii="Arial" w:hAnsi="Arial" w:cs="Arial"/>
          <w:sz w:val="20"/>
          <w:lang w:val="en-AU"/>
        </w:rPr>
        <w:t>.  If required by AHPRA, it must also provide d</w:t>
      </w:r>
      <w:r w:rsidR="00B20460">
        <w:rPr>
          <w:rFonts w:ascii="Arial" w:hAnsi="Arial" w:cs="Arial"/>
          <w:sz w:val="20"/>
          <w:lang w:val="en-AU"/>
        </w:rPr>
        <w:t xml:space="preserve">etails of the Services </w:t>
      </w:r>
      <w:r w:rsidR="0084798C">
        <w:rPr>
          <w:rFonts w:ascii="Arial" w:hAnsi="Arial" w:cs="Arial"/>
          <w:sz w:val="20"/>
          <w:lang w:val="en-AU"/>
        </w:rPr>
        <w:t>provided.</w:t>
      </w:r>
      <w:r w:rsidR="00B075DF">
        <w:rPr>
          <w:rFonts w:ascii="Arial" w:hAnsi="Arial" w:cs="Arial"/>
          <w:sz w:val="20"/>
          <w:lang w:val="en-AU"/>
        </w:rPr>
        <w:t xml:space="preserve"> </w:t>
      </w:r>
    </w:p>
    <w:p w:rsidR="00223D19" w:rsidRDefault="00223D19" w:rsidP="00300772">
      <w:pPr>
        <w:pStyle w:val="Heading3"/>
        <w:keepLines w:val="0"/>
        <w:spacing w:before="100" w:after="0"/>
        <w:ind w:left="426" w:hanging="426"/>
        <w:jc w:val="both"/>
        <w:rPr>
          <w:rFonts w:ascii="Arial" w:hAnsi="Arial" w:cs="Arial"/>
          <w:sz w:val="20"/>
          <w:lang w:val="en-AU"/>
        </w:rPr>
      </w:pPr>
      <w:bookmarkStart w:id="8" w:name="_Ref341436553"/>
      <w:r>
        <w:rPr>
          <w:rFonts w:ascii="Arial" w:hAnsi="Arial" w:cs="Arial"/>
          <w:sz w:val="20"/>
          <w:lang w:val="en-AU"/>
        </w:rPr>
        <w:lastRenderedPageBreak/>
        <w:t>If the Contractor is liable to pay GST for a taxable supply it makes under this Contract, its invoice must be a valid tax invoice</w:t>
      </w:r>
      <w:r w:rsidR="00CB1943">
        <w:rPr>
          <w:rFonts w:ascii="Arial" w:hAnsi="Arial" w:cs="Arial"/>
          <w:sz w:val="20"/>
          <w:lang w:val="en-AU"/>
        </w:rPr>
        <w:t>, and AHPRA need not pay until it receives this tax invoice.</w:t>
      </w:r>
    </w:p>
    <w:p w:rsidR="006969F8" w:rsidRDefault="003772C4" w:rsidP="00300772">
      <w:pPr>
        <w:pStyle w:val="Heading3"/>
        <w:keepLines w:val="0"/>
        <w:spacing w:before="100" w:after="0"/>
        <w:ind w:left="426" w:hanging="426"/>
        <w:jc w:val="both"/>
        <w:rPr>
          <w:rFonts w:ascii="Arial" w:hAnsi="Arial" w:cs="Arial"/>
          <w:sz w:val="20"/>
          <w:lang w:val="en-AU"/>
        </w:rPr>
      </w:pPr>
      <w:r>
        <w:rPr>
          <w:rFonts w:ascii="Arial" w:hAnsi="Arial" w:cs="Arial"/>
          <w:sz w:val="20"/>
          <w:lang w:val="en-AU"/>
        </w:rPr>
        <w:t>The Fees</w:t>
      </w:r>
      <w:r w:rsidR="006969F8">
        <w:rPr>
          <w:rFonts w:ascii="Arial" w:hAnsi="Arial" w:cs="Arial"/>
          <w:sz w:val="20"/>
          <w:lang w:val="en-AU"/>
        </w:rPr>
        <w:t xml:space="preserve"> payable to the Contractor for the </w:t>
      </w:r>
      <w:r w:rsidR="0034711C">
        <w:rPr>
          <w:rFonts w:ascii="Arial" w:hAnsi="Arial" w:cs="Arial"/>
          <w:sz w:val="20"/>
          <w:lang w:val="en-AU"/>
        </w:rPr>
        <w:t>Services are specified in item 4</w:t>
      </w:r>
      <w:r w:rsidR="0062301E">
        <w:rPr>
          <w:rFonts w:ascii="Arial" w:hAnsi="Arial" w:cs="Arial"/>
          <w:sz w:val="20"/>
          <w:lang w:val="en-AU"/>
        </w:rPr>
        <w:t xml:space="preserve"> of</w:t>
      </w:r>
      <w:r w:rsidR="006969F8">
        <w:rPr>
          <w:rFonts w:ascii="Arial" w:hAnsi="Arial" w:cs="Arial"/>
          <w:sz w:val="20"/>
          <w:lang w:val="en-AU"/>
        </w:rPr>
        <w:t xml:space="preserve"> Schedule</w:t>
      </w:r>
      <w:r w:rsidR="0062301E">
        <w:rPr>
          <w:rFonts w:ascii="Arial" w:hAnsi="Arial" w:cs="Arial"/>
          <w:sz w:val="20"/>
          <w:lang w:val="en-AU"/>
        </w:rPr>
        <w:t xml:space="preserve"> 1</w:t>
      </w:r>
      <w:r w:rsidR="006969F8">
        <w:rPr>
          <w:rFonts w:ascii="Arial" w:hAnsi="Arial" w:cs="Arial"/>
          <w:sz w:val="20"/>
          <w:lang w:val="en-AU"/>
        </w:rPr>
        <w:t>.</w:t>
      </w:r>
      <w:r>
        <w:rPr>
          <w:rFonts w:ascii="Arial" w:hAnsi="Arial" w:cs="Arial"/>
          <w:sz w:val="20"/>
          <w:lang w:val="en-AU"/>
        </w:rPr>
        <w:t xml:space="preserve"> </w:t>
      </w:r>
    </w:p>
    <w:p w:rsidR="00300772" w:rsidRPr="00300772" w:rsidRDefault="00F35FDB" w:rsidP="00300772">
      <w:pPr>
        <w:pStyle w:val="Heading3"/>
        <w:keepLines w:val="0"/>
        <w:spacing w:before="100" w:after="0"/>
        <w:ind w:left="426" w:hanging="426"/>
        <w:jc w:val="both"/>
        <w:rPr>
          <w:rFonts w:ascii="Arial" w:hAnsi="Arial" w:cs="Arial"/>
          <w:sz w:val="20"/>
          <w:lang w:val="en-AU"/>
        </w:rPr>
      </w:pPr>
      <w:bookmarkStart w:id="9" w:name="_Ref345420613"/>
      <w:r>
        <w:rPr>
          <w:rFonts w:ascii="Arial" w:hAnsi="Arial" w:cs="Arial"/>
          <w:sz w:val="20"/>
          <w:lang w:val="en-AU"/>
        </w:rPr>
        <w:t>If</w:t>
      </w:r>
      <w:r w:rsidR="006969F8">
        <w:rPr>
          <w:rFonts w:ascii="Arial" w:hAnsi="Arial" w:cs="Arial"/>
          <w:sz w:val="20"/>
          <w:lang w:val="en-AU"/>
        </w:rPr>
        <w:t xml:space="preserve"> the Fees</w:t>
      </w:r>
      <w:r w:rsidR="003772C4">
        <w:rPr>
          <w:rFonts w:ascii="Arial" w:hAnsi="Arial" w:cs="Arial"/>
          <w:sz w:val="20"/>
          <w:lang w:val="en-AU"/>
        </w:rPr>
        <w:t xml:space="preserve"> are consideration for taxable supplies, </w:t>
      </w:r>
      <w:r w:rsidR="006969F8">
        <w:rPr>
          <w:rFonts w:ascii="Arial" w:hAnsi="Arial" w:cs="Arial"/>
          <w:sz w:val="20"/>
          <w:lang w:val="en-AU"/>
        </w:rPr>
        <w:t xml:space="preserve">they </w:t>
      </w:r>
      <w:r w:rsidR="003772C4">
        <w:rPr>
          <w:rFonts w:ascii="Arial" w:hAnsi="Arial" w:cs="Arial"/>
          <w:sz w:val="20"/>
          <w:lang w:val="en-AU"/>
        </w:rPr>
        <w:t>include an amount equal to the GST payable in respect of those supplies.</w:t>
      </w:r>
      <w:bookmarkEnd w:id="8"/>
      <w:bookmarkEnd w:id="9"/>
    </w:p>
    <w:p w:rsidR="00300772" w:rsidRPr="00AD7FD7" w:rsidRDefault="00300772" w:rsidP="00300772">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Without limiting clause </w:t>
      </w:r>
      <w:r w:rsidR="006969F8">
        <w:rPr>
          <w:rFonts w:ascii="Arial" w:hAnsi="Arial" w:cs="Arial"/>
          <w:sz w:val="20"/>
          <w:lang w:val="en-AU"/>
        </w:rPr>
        <w:t>2.4</w:t>
      </w:r>
      <w:r>
        <w:rPr>
          <w:rFonts w:ascii="Arial" w:hAnsi="Arial" w:cs="Arial"/>
          <w:sz w:val="20"/>
          <w:lang w:val="en-AU"/>
        </w:rPr>
        <w:t>, all taxes, duties and government charges</w:t>
      </w:r>
      <w:r w:rsidR="00CB1943">
        <w:rPr>
          <w:rFonts w:ascii="Arial" w:hAnsi="Arial" w:cs="Arial"/>
          <w:sz w:val="20"/>
          <w:lang w:val="en-AU"/>
        </w:rPr>
        <w:t xml:space="preserve"> regarding this Contract must be paid by the Contractor. </w:t>
      </w:r>
    </w:p>
    <w:p w:rsidR="00CB1943" w:rsidRDefault="007958BA" w:rsidP="00CB1943">
      <w:pPr>
        <w:pStyle w:val="Heading3"/>
        <w:keepLines w:val="0"/>
        <w:spacing w:before="100" w:after="0"/>
        <w:ind w:left="426" w:hanging="426"/>
        <w:jc w:val="both"/>
        <w:rPr>
          <w:rFonts w:ascii="Arial" w:hAnsi="Arial" w:cs="Arial"/>
          <w:sz w:val="20"/>
          <w:lang w:val="en-AU"/>
        </w:rPr>
      </w:pPr>
      <w:bookmarkStart w:id="10" w:name="Toc425652338"/>
      <w:bookmarkEnd w:id="10"/>
      <w:r w:rsidRPr="004F1FEA">
        <w:rPr>
          <w:rFonts w:ascii="Arial" w:hAnsi="Arial" w:cs="Arial"/>
          <w:sz w:val="20"/>
          <w:lang w:val="en-AU"/>
        </w:rPr>
        <w:t xml:space="preserve">Unless </w:t>
      </w:r>
      <w:r w:rsidR="00B51BE8" w:rsidRPr="004F1FEA">
        <w:rPr>
          <w:rFonts w:ascii="Arial" w:hAnsi="Arial" w:cs="Arial"/>
          <w:sz w:val="20"/>
          <w:lang w:val="en-AU"/>
        </w:rPr>
        <w:t>AHPRA</w:t>
      </w:r>
      <w:r w:rsidR="003A4BBA">
        <w:rPr>
          <w:rFonts w:ascii="Arial" w:hAnsi="Arial" w:cs="Arial"/>
          <w:sz w:val="20"/>
          <w:lang w:val="en-AU"/>
        </w:rPr>
        <w:t xml:space="preserve"> </w:t>
      </w:r>
      <w:r w:rsidRPr="004F1FEA">
        <w:rPr>
          <w:rFonts w:ascii="Arial" w:hAnsi="Arial" w:cs="Arial"/>
          <w:sz w:val="20"/>
          <w:lang w:val="en-AU"/>
        </w:rPr>
        <w:t xml:space="preserve">disputes </w:t>
      </w:r>
      <w:r w:rsidR="00CB1943">
        <w:rPr>
          <w:rFonts w:ascii="Arial" w:hAnsi="Arial" w:cs="Arial"/>
          <w:sz w:val="20"/>
          <w:lang w:val="en-AU"/>
        </w:rPr>
        <w:t xml:space="preserve">an invoice, it will pay </w:t>
      </w:r>
      <w:r w:rsidR="00307B9A">
        <w:rPr>
          <w:rFonts w:ascii="Arial" w:hAnsi="Arial" w:cs="Arial"/>
          <w:sz w:val="20"/>
          <w:lang w:val="en-AU"/>
        </w:rPr>
        <w:t xml:space="preserve">the Fees </w:t>
      </w:r>
      <w:r w:rsidR="00CB1943">
        <w:rPr>
          <w:rFonts w:ascii="Arial" w:hAnsi="Arial" w:cs="Arial"/>
          <w:sz w:val="20"/>
          <w:lang w:val="en-AU"/>
        </w:rPr>
        <w:t>within thirty (30) days of receiving the invoice.</w:t>
      </w:r>
    </w:p>
    <w:p w:rsidR="0034711C" w:rsidRPr="0034711C" w:rsidRDefault="00CB1943" w:rsidP="0034711C">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Words defined in the </w:t>
      </w:r>
      <w:r>
        <w:rPr>
          <w:rFonts w:ascii="Arial" w:hAnsi="Arial" w:cs="Arial"/>
          <w:i/>
          <w:sz w:val="20"/>
          <w:lang w:val="en-AU"/>
        </w:rPr>
        <w:t>A New Tax System (Goods and Services Tax) Act 1999</w:t>
      </w:r>
      <w:r>
        <w:rPr>
          <w:rFonts w:ascii="Arial" w:hAnsi="Arial" w:cs="Arial"/>
          <w:sz w:val="20"/>
          <w:lang w:val="en-AU"/>
        </w:rPr>
        <w:t xml:space="preserve"> (Cth) have the same meaning in this clause</w:t>
      </w:r>
      <w:bookmarkStart w:id="11" w:name="Toc460649244"/>
      <w:bookmarkStart w:id="12" w:name="Toc460649245"/>
      <w:bookmarkStart w:id="13" w:name="Toc425652345"/>
      <w:bookmarkStart w:id="14" w:name="Toc432823541"/>
      <w:bookmarkStart w:id="15" w:name="Toc460649246"/>
      <w:bookmarkStart w:id="16" w:name="_Toc486065520"/>
      <w:bookmarkStart w:id="17" w:name="_Toc486065852"/>
      <w:bookmarkStart w:id="18" w:name="_Toc486150960"/>
      <w:bookmarkStart w:id="19" w:name="_Toc5071780"/>
      <w:bookmarkStart w:id="20" w:name="_Ref341787745"/>
      <w:bookmarkEnd w:id="11"/>
      <w:bookmarkEnd w:id="12"/>
      <w:bookmarkEnd w:id="13"/>
      <w:bookmarkEnd w:id="14"/>
      <w:bookmarkEnd w:id="15"/>
      <w:r w:rsidR="0034711C">
        <w:rPr>
          <w:rFonts w:ascii="Arial" w:hAnsi="Arial" w:cs="Arial"/>
          <w:sz w:val="20"/>
          <w:lang w:val="en-AU"/>
        </w:rPr>
        <w:t>.</w:t>
      </w:r>
    </w:p>
    <w:p w:rsidR="0034711C" w:rsidRDefault="0034711C" w:rsidP="00707905">
      <w:pPr>
        <w:pStyle w:val="Heading2"/>
        <w:keepLines w:val="0"/>
        <w:tabs>
          <w:tab w:val="clear" w:pos="0"/>
        </w:tabs>
        <w:spacing w:before="100" w:after="0"/>
        <w:ind w:left="426" w:hanging="425"/>
        <w:jc w:val="both"/>
        <w:rPr>
          <w:rFonts w:ascii="Arial" w:hAnsi="Arial" w:cs="Arial"/>
          <w:sz w:val="20"/>
        </w:rPr>
      </w:pPr>
      <w:bookmarkStart w:id="21" w:name="_Ref343677021"/>
      <w:r>
        <w:rPr>
          <w:rFonts w:ascii="Arial" w:hAnsi="Arial" w:cs="Arial"/>
          <w:sz w:val="20"/>
        </w:rPr>
        <w:t>Expenses</w:t>
      </w:r>
    </w:p>
    <w:p w:rsidR="0034711C" w:rsidRDefault="0062301E" w:rsidP="00707905">
      <w:pPr>
        <w:pStyle w:val="Heading3"/>
        <w:keepNext/>
        <w:keepLines w:val="0"/>
        <w:spacing w:before="100" w:after="0"/>
        <w:ind w:left="426" w:hanging="425"/>
        <w:jc w:val="both"/>
        <w:rPr>
          <w:rFonts w:ascii="Arial" w:hAnsi="Arial" w:cs="Arial"/>
          <w:sz w:val="20"/>
          <w:lang w:val="en-AU"/>
        </w:rPr>
      </w:pPr>
      <w:bookmarkStart w:id="22" w:name="_Ref341789713"/>
      <w:r>
        <w:rPr>
          <w:rFonts w:ascii="Arial" w:hAnsi="Arial" w:cs="Arial"/>
          <w:sz w:val="20"/>
          <w:lang w:val="en-AU"/>
        </w:rPr>
        <w:t>The Contractor may only claim e</w:t>
      </w:r>
      <w:r w:rsidR="0034711C" w:rsidRPr="00755371">
        <w:rPr>
          <w:rFonts w:ascii="Arial" w:hAnsi="Arial" w:cs="Arial"/>
          <w:sz w:val="20"/>
          <w:lang w:val="en-AU"/>
        </w:rPr>
        <w:t>xpenses:</w:t>
      </w:r>
      <w:bookmarkEnd w:id="22"/>
      <w:r w:rsidR="0034711C" w:rsidRPr="00755371">
        <w:rPr>
          <w:rFonts w:ascii="Arial" w:hAnsi="Arial" w:cs="Arial"/>
          <w:sz w:val="20"/>
          <w:lang w:val="en-AU"/>
        </w:rPr>
        <w:t xml:space="preserve"> </w:t>
      </w:r>
    </w:p>
    <w:p w:rsidR="004F5EA0" w:rsidRPr="004F5EA0" w:rsidRDefault="0062301E" w:rsidP="00707905">
      <w:pPr>
        <w:pStyle w:val="Heading4"/>
        <w:keepNext/>
        <w:tabs>
          <w:tab w:val="clear" w:pos="0"/>
        </w:tabs>
        <w:spacing w:before="100" w:after="0"/>
        <w:ind w:left="851" w:hanging="425"/>
        <w:jc w:val="both"/>
        <w:rPr>
          <w:rFonts w:ascii="Arial" w:hAnsi="Arial" w:cs="Arial"/>
          <w:sz w:val="20"/>
          <w:lang w:val="en-AU"/>
        </w:rPr>
      </w:pPr>
      <w:r>
        <w:rPr>
          <w:rFonts w:ascii="Arial" w:hAnsi="Arial" w:cs="Arial"/>
          <w:sz w:val="20"/>
          <w:lang w:val="en-AU"/>
        </w:rPr>
        <w:t>where Item 4 of</w:t>
      </w:r>
      <w:r w:rsidR="009C0640">
        <w:rPr>
          <w:rFonts w:ascii="Arial" w:hAnsi="Arial" w:cs="Arial"/>
          <w:sz w:val="20"/>
          <w:lang w:val="en-AU"/>
        </w:rPr>
        <w:t xml:space="preserve"> </w:t>
      </w:r>
      <w:r w:rsidR="004F5EA0">
        <w:rPr>
          <w:rFonts w:ascii="Arial" w:hAnsi="Arial" w:cs="Arial"/>
          <w:sz w:val="20"/>
          <w:lang w:val="en-AU"/>
        </w:rPr>
        <w:t>Sche</w:t>
      </w:r>
      <w:r w:rsidR="009C0640">
        <w:rPr>
          <w:rFonts w:ascii="Arial" w:hAnsi="Arial" w:cs="Arial"/>
          <w:sz w:val="20"/>
          <w:lang w:val="en-AU"/>
        </w:rPr>
        <w:t>dule</w:t>
      </w:r>
      <w:r>
        <w:rPr>
          <w:rFonts w:ascii="Arial" w:hAnsi="Arial" w:cs="Arial"/>
          <w:sz w:val="20"/>
          <w:lang w:val="en-AU"/>
        </w:rPr>
        <w:t xml:space="preserve"> 1 specifies an amount for e</w:t>
      </w:r>
      <w:r w:rsidR="004F5EA0">
        <w:rPr>
          <w:rFonts w:ascii="Arial" w:hAnsi="Arial" w:cs="Arial"/>
          <w:sz w:val="20"/>
          <w:lang w:val="en-AU"/>
        </w:rPr>
        <w:t>xpenses or AHPRA agrees in</w:t>
      </w:r>
      <w:r w:rsidR="00FA45C6">
        <w:rPr>
          <w:rFonts w:ascii="Arial" w:hAnsi="Arial" w:cs="Arial"/>
          <w:sz w:val="20"/>
          <w:lang w:val="en-AU"/>
        </w:rPr>
        <w:t xml:space="preserve"> writing, in advance, to pay</w:t>
      </w:r>
      <w:r>
        <w:rPr>
          <w:rFonts w:ascii="Arial" w:hAnsi="Arial" w:cs="Arial"/>
          <w:sz w:val="20"/>
          <w:lang w:val="en-AU"/>
        </w:rPr>
        <w:t xml:space="preserve"> e</w:t>
      </w:r>
      <w:r w:rsidR="004F5EA0">
        <w:rPr>
          <w:rFonts w:ascii="Arial" w:hAnsi="Arial" w:cs="Arial"/>
          <w:sz w:val="20"/>
          <w:lang w:val="en-AU"/>
        </w:rPr>
        <w:t>xpenses;</w:t>
      </w:r>
    </w:p>
    <w:p w:rsidR="004F5EA0" w:rsidRPr="00AE6AF7" w:rsidRDefault="004F5EA0" w:rsidP="00707905">
      <w:pPr>
        <w:pStyle w:val="Heading4"/>
        <w:keepNext/>
        <w:tabs>
          <w:tab w:val="clear" w:pos="0"/>
        </w:tabs>
        <w:spacing w:before="100" w:after="0"/>
        <w:ind w:left="851" w:hanging="425"/>
        <w:jc w:val="both"/>
        <w:rPr>
          <w:rFonts w:ascii="Arial" w:hAnsi="Arial" w:cs="Arial"/>
          <w:sz w:val="20"/>
          <w:lang w:val="en-AU"/>
        </w:rPr>
      </w:pPr>
      <w:r>
        <w:rPr>
          <w:rFonts w:ascii="Arial" w:hAnsi="Arial" w:cs="Arial"/>
          <w:sz w:val="20"/>
          <w:lang w:val="en-AU"/>
        </w:rPr>
        <w:t xml:space="preserve">up </w:t>
      </w:r>
      <w:r w:rsidR="00D322AC">
        <w:rPr>
          <w:rFonts w:ascii="Arial" w:hAnsi="Arial" w:cs="Arial"/>
          <w:sz w:val="20"/>
          <w:lang w:val="en-AU"/>
        </w:rPr>
        <w:t xml:space="preserve">to </w:t>
      </w:r>
      <w:r>
        <w:rPr>
          <w:rFonts w:ascii="Arial" w:hAnsi="Arial" w:cs="Arial"/>
          <w:sz w:val="20"/>
          <w:lang w:val="en-AU"/>
        </w:rPr>
        <w:t>t</w:t>
      </w:r>
      <w:r w:rsidR="0062301E">
        <w:rPr>
          <w:rFonts w:ascii="Arial" w:hAnsi="Arial" w:cs="Arial"/>
          <w:sz w:val="20"/>
          <w:lang w:val="en-AU"/>
        </w:rPr>
        <w:t>he amount specified in Item 4 of</w:t>
      </w:r>
      <w:r w:rsidR="009C0640">
        <w:rPr>
          <w:rFonts w:ascii="Arial" w:hAnsi="Arial" w:cs="Arial"/>
          <w:sz w:val="20"/>
          <w:lang w:val="en-AU"/>
        </w:rPr>
        <w:t xml:space="preserve"> Schedule</w:t>
      </w:r>
      <w:r w:rsidR="0062301E">
        <w:rPr>
          <w:rFonts w:ascii="Arial" w:hAnsi="Arial" w:cs="Arial"/>
          <w:sz w:val="20"/>
          <w:lang w:val="en-AU"/>
        </w:rPr>
        <w:t xml:space="preserve"> 1</w:t>
      </w:r>
      <w:r w:rsidR="009C0640">
        <w:rPr>
          <w:rFonts w:ascii="Arial" w:hAnsi="Arial" w:cs="Arial"/>
          <w:sz w:val="20"/>
          <w:lang w:val="en-AU"/>
        </w:rPr>
        <w:t xml:space="preserve"> </w:t>
      </w:r>
      <w:r>
        <w:rPr>
          <w:rFonts w:ascii="Arial" w:hAnsi="Arial" w:cs="Arial"/>
          <w:sz w:val="20"/>
          <w:lang w:val="en-AU"/>
        </w:rPr>
        <w:t xml:space="preserve">or </w:t>
      </w:r>
      <w:r w:rsidR="00707905">
        <w:rPr>
          <w:rFonts w:ascii="Arial" w:hAnsi="Arial" w:cs="Arial"/>
          <w:sz w:val="20"/>
          <w:lang w:val="en-AU"/>
        </w:rPr>
        <w:t>approved by AHPRA in writing</w:t>
      </w:r>
      <w:r>
        <w:rPr>
          <w:rFonts w:ascii="Arial" w:hAnsi="Arial" w:cs="Arial"/>
          <w:sz w:val="20"/>
          <w:lang w:val="en-AU"/>
        </w:rPr>
        <w:t>; and</w:t>
      </w:r>
    </w:p>
    <w:p w:rsidR="004F5EA0" w:rsidRDefault="004F5EA0" w:rsidP="00707905">
      <w:pPr>
        <w:pStyle w:val="Heading4"/>
        <w:keepNext/>
        <w:tabs>
          <w:tab w:val="clear" w:pos="0"/>
        </w:tabs>
        <w:spacing w:before="100" w:after="0"/>
        <w:ind w:left="851" w:hanging="425"/>
        <w:jc w:val="both"/>
        <w:rPr>
          <w:rFonts w:ascii="Arial" w:hAnsi="Arial" w:cs="Arial"/>
          <w:sz w:val="20"/>
          <w:lang w:val="en-AU"/>
        </w:rPr>
      </w:pPr>
      <w:r>
        <w:rPr>
          <w:rFonts w:ascii="Arial" w:hAnsi="Arial" w:cs="Arial"/>
          <w:sz w:val="20"/>
          <w:lang w:val="en-AU"/>
        </w:rPr>
        <w:t xml:space="preserve">on the basis of actual expenses incurred, as evidenced to AHPRA’s satisfaction. </w:t>
      </w:r>
    </w:p>
    <w:p w:rsidR="0034711C" w:rsidRPr="00A53E0F" w:rsidRDefault="0034711C" w:rsidP="0034711C">
      <w:pPr>
        <w:pStyle w:val="Heading3"/>
        <w:keepLines w:val="0"/>
        <w:spacing w:before="100" w:after="0"/>
        <w:ind w:left="426" w:hanging="426"/>
        <w:jc w:val="both"/>
        <w:rPr>
          <w:rFonts w:ascii="Arial" w:hAnsi="Arial" w:cs="Arial"/>
          <w:sz w:val="20"/>
          <w:lang w:val="en-AU"/>
        </w:rPr>
      </w:pPr>
      <w:bookmarkStart w:id="23" w:name="_Ref341444486"/>
      <w:r>
        <w:rPr>
          <w:rFonts w:ascii="Arial" w:hAnsi="Arial" w:cs="Arial"/>
          <w:sz w:val="20"/>
          <w:lang w:val="en-AU"/>
        </w:rPr>
        <w:t>If AHPRA agrees t</w:t>
      </w:r>
      <w:r w:rsidR="0062301E">
        <w:rPr>
          <w:rFonts w:ascii="Arial" w:hAnsi="Arial" w:cs="Arial"/>
          <w:sz w:val="20"/>
          <w:lang w:val="en-AU"/>
        </w:rPr>
        <w:t>o reimburse the Contractor for e</w:t>
      </w:r>
      <w:r>
        <w:rPr>
          <w:rFonts w:ascii="Arial" w:hAnsi="Arial" w:cs="Arial"/>
          <w:sz w:val="20"/>
          <w:lang w:val="en-AU"/>
        </w:rPr>
        <w:t>xpenses, and the Contractor can obtain an input tax credit on an acquisition assoc</w:t>
      </w:r>
      <w:r w:rsidR="0062301E">
        <w:rPr>
          <w:rFonts w:ascii="Arial" w:hAnsi="Arial" w:cs="Arial"/>
          <w:sz w:val="20"/>
          <w:lang w:val="en-AU"/>
        </w:rPr>
        <w:t>iated with those e</w:t>
      </w:r>
      <w:r>
        <w:rPr>
          <w:rFonts w:ascii="Arial" w:hAnsi="Arial" w:cs="Arial"/>
          <w:sz w:val="20"/>
          <w:lang w:val="en-AU"/>
        </w:rPr>
        <w:t>xpenses, the amount AHPRA is required to pay is:</w:t>
      </w:r>
      <w:bookmarkEnd w:id="23"/>
    </w:p>
    <w:p w:rsidR="0034711C" w:rsidRPr="004F1FEA" w:rsidRDefault="0034711C" w:rsidP="0034711C">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lastRenderedPageBreak/>
        <w:t>reduced by the amount of that input tax credit</w:t>
      </w:r>
      <w:r w:rsidRPr="004F1FEA">
        <w:rPr>
          <w:rFonts w:ascii="Arial" w:hAnsi="Arial" w:cs="Arial"/>
          <w:sz w:val="20"/>
          <w:lang w:val="en-AU"/>
        </w:rPr>
        <w:t>;</w:t>
      </w:r>
      <w:r>
        <w:rPr>
          <w:rFonts w:ascii="Arial" w:hAnsi="Arial" w:cs="Arial"/>
          <w:sz w:val="20"/>
          <w:lang w:val="en-AU"/>
        </w:rPr>
        <w:t xml:space="preserve"> but</w:t>
      </w:r>
    </w:p>
    <w:p w:rsidR="00784B6F" w:rsidRPr="005E5C31" w:rsidRDefault="0034711C" w:rsidP="00784B6F">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increased by any amount of GST payable by the Contractor in respect of the reimbursement</w:t>
      </w:r>
      <w:r w:rsidRPr="004F1FEA">
        <w:rPr>
          <w:rFonts w:ascii="Arial" w:hAnsi="Arial" w:cs="Arial"/>
          <w:sz w:val="20"/>
          <w:lang w:val="en-AU"/>
        </w:rPr>
        <w:t xml:space="preserve">. </w:t>
      </w:r>
    </w:p>
    <w:p w:rsidR="007958BA" w:rsidRPr="004F1FEA" w:rsidRDefault="007958BA" w:rsidP="007958BA">
      <w:pPr>
        <w:pStyle w:val="Heading2"/>
        <w:keepLines w:val="0"/>
        <w:tabs>
          <w:tab w:val="clear" w:pos="0"/>
        </w:tabs>
        <w:spacing w:before="100" w:after="0"/>
        <w:ind w:left="426" w:hanging="426"/>
        <w:jc w:val="both"/>
        <w:rPr>
          <w:rFonts w:ascii="Arial" w:hAnsi="Arial" w:cs="Arial"/>
          <w:sz w:val="20"/>
        </w:rPr>
      </w:pPr>
      <w:r w:rsidRPr="004F1FEA">
        <w:rPr>
          <w:rFonts w:ascii="Arial" w:hAnsi="Arial" w:cs="Arial"/>
          <w:sz w:val="20"/>
        </w:rPr>
        <w:t>Confidentiality</w:t>
      </w:r>
      <w:bookmarkEnd w:id="16"/>
      <w:bookmarkEnd w:id="17"/>
      <w:bookmarkEnd w:id="18"/>
      <w:bookmarkEnd w:id="19"/>
      <w:r w:rsidRPr="004F1FEA">
        <w:rPr>
          <w:rFonts w:ascii="Arial" w:hAnsi="Arial" w:cs="Arial"/>
          <w:sz w:val="20"/>
        </w:rPr>
        <w:t xml:space="preserve"> and Privacy</w:t>
      </w:r>
      <w:bookmarkEnd w:id="20"/>
      <w:bookmarkEnd w:id="21"/>
    </w:p>
    <w:p w:rsidR="001852B9" w:rsidRPr="0084798C" w:rsidRDefault="0084798C" w:rsidP="0084798C">
      <w:pPr>
        <w:pStyle w:val="Heading3"/>
        <w:keepLines w:val="0"/>
        <w:spacing w:before="100" w:after="0"/>
        <w:ind w:left="426" w:hanging="426"/>
        <w:jc w:val="both"/>
        <w:rPr>
          <w:rFonts w:ascii="Arial" w:hAnsi="Arial" w:cs="Arial"/>
          <w:sz w:val="20"/>
          <w:lang w:val="en-AU"/>
        </w:rPr>
      </w:pPr>
      <w:bookmarkStart w:id="24" w:name="Toc425652348"/>
      <w:bookmarkStart w:id="25" w:name="_Ref341448223"/>
      <w:bookmarkStart w:id="26" w:name="_Ref342639208"/>
      <w:bookmarkEnd w:id="24"/>
      <w:r>
        <w:rPr>
          <w:rFonts w:ascii="Arial" w:hAnsi="Arial" w:cs="Arial"/>
          <w:sz w:val="20"/>
          <w:lang w:val="en-AU"/>
        </w:rPr>
        <w:t>In providing the Services, the Contractor must comply with the</w:t>
      </w:r>
      <w:r w:rsidRPr="0084798C">
        <w:rPr>
          <w:rFonts w:ascii="Arial" w:hAnsi="Arial" w:cs="Arial"/>
          <w:i/>
          <w:sz w:val="20"/>
        </w:rPr>
        <w:t xml:space="preserve"> </w:t>
      </w:r>
      <w:r>
        <w:rPr>
          <w:rFonts w:ascii="Arial" w:hAnsi="Arial" w:cs="Arial"/>
          <w:i/>
          <w:sz w:val="20"/>
        </w:rPr>
        <w:t xml:space="preserve">Privacy Act 1988 </w:t>
      </w:r>
      <w:r>
        <w:rPr>
          <w:rFonts w:ascii="Arial" w:hAnsi="Arial" w:cs="Arial"/>
          <w:sz w:val="20"/>
        </w:rPr>
        <w:t xml:space="preserve">(Cth) and </w:t>
      </w:r>
      <w:r>
        <w:rPr>
          <w:rFonts w:ascii="Arial" w:hAnsi="Arial" w:cs="Arial"/>
          <w:sz w:val="20"/>
          <w:lang w:val="en-AU"/>
        </w:rPr>
        <w:t>the</w:t>
      </w:r>
      <w:r w:rsidRPr="0084798C">
        <w:rPr>
          <w:rFonts w:ascii="Arial" w:hAnsi="Arial" w:cs="Arial"/>
          <w:i/>
          <w:sz w:val="20"/>
          <w:lang w:val="en-AU"/>
        </w:rPr>
        <w:t xml:space="preserve"> </w:t>
      </w:r>
      <w:r w:rsidRPr="00615361">
        <w:rPr>
          <w:rFonts w:ascii="Arial" w:hAnsi="Arial" w:cs="Arial"/>
          <w:i/>
          <w:sz w:val="20"/>
          <w:lang w:val="en-AU"/>
        </w:rPr>
        <w:t>Health Practitioner Regulation National Law</w:t>
      </w:r>
      <w:r w:rsidR="009C0640">
        <w:rPr>
          <w:rFonts w:ascii="Arial" w:hAnsi="Arial" w:cs="Arial"/>
          <w:sz w:val="20"/>
          <w:lang w:val="en-AU"/>
        </w:rPr>
        <w:t xml:space="preserve"> (</w:t>
      </w:r>
      <w:r w:rsidR="009C0640">
        <w:rPr>
          <w:rFonts w:ascii="Arial" w:hAnsi="Arial" w:cs="Arial"/>
          <w:b/>
          <w:sz w:val="20"/>
          <w:lang w:val="en-AU"/>
        </w:rPr>
        <w:t>‘the National Law’</w:t>
      </w:r>
      <w:r w:rsidR="009C0640">
        <w:rPr>
          <w:rFonts w:ascii="Arial" w:hAnsi="Arial" w:cs="Arial"/>
          <w:sz w:val="20"/>
          <w:lang w:val="en-AU"/>
        </w:rPr>
        <w:t>)</w:t>
      </w:r>
      <w:r w:rsidRPr="004F1FEA">
        <w:rPr>
          <w:rFonts w:ascii="Arial" w:hAnsi="Arial" w:cs="Arial"/>
          <w:sz w:val="20"/>
          <w:lang w:val="en-AU"/>
        </w:rPr>
        <w:t xml:space="preserve"> </w:t>
      </w:r>
      <w:r>
        <w:rPr>
          <w:rFonts w:ascii="Arial" w:hAnsi="Arial" w:cs="Arial"/>
          <w:sz w:val="20"/>
          <w:lang w:val="en-AU"/>
        </w:rPr>
        <w:t>(</w:t>
      </w:r>
      <w:r w:rsidRPr="004F1FEA">
        <w:rPr>
          <w:rFonts w:ascii="Arial" w:hAnsi="Arial" w:cs="Arial"/>
          <w:sz w:val="20"/>
          <w:lang w:val="en-AU"/>
        </w:rPr>
        <w:t>as in force in each state and territory</w:t>
      </w:r>
      <w:r>
        <w:rPr>
          <w:rFonts w:ascii="Arial" w:hAnsi="Arial" w:cs="Arial"/>
          <w:sz w:val="20"/>
          <w:lang w:val="en-AU"/>
        </w:rPr>
        <w:t xml:space="preserve">) </w:t>
      </w:r>
      <w:bookmarkEnd w:id="25"/>
      <w:r w:rsidR="001852B9">
        <w:rPr>
          <w:rFonts w:ascii="Arial" w:hAnsi="Arial" w:cs="Arial"/>
          <w:sz w:val="20"/>
        </w:rPr>
        <w:t>in the sam</w:t>
      </w:r>
      <w:r w:rsidR="00D81737">
        <w:rPr>
          <w:rFonts w:ascii="Arial" w:hAnsi="Arial" w:cs="Arial"/>
          <w:sz w:val="20"/>
        </w:rPr>
        <w:t>e way that AHPRA would be</w:t>
      </w:r>
      <w:r w:rsidR="001852B9">
        <w:rPr>
          <w:rFonts w:ascii="Arial" w:hAnsi="Arial" w:cs="Arial"/>
          <w:sz w:val="20"/>
        </w:rPr>
        <w:t xml:space="preserve"> bound to comply </w:t>
      </w:r>
      <w:r>
        <w:rPr>
          <w:rFonts w:ascii="Arial" w:hAnsi="Arial" w:cs="Arial"/>
          <w:sz w:val="20"/>
        </w:rPr>
        <w:t>with those Acts. Th</w:t>
      </w:r>
      <w:r w:rsidR="00490C43">
        <w:rPr>
          <w:rFonts w:ascii="Arial" w:hAnsi="Arial" w:cs="Arial"/>
          <w:sz w:val="20"/>
        </w:rPr>
        <w:t>e Contractor must also do</w:t>
      </w:r>
      <w:r>
        <w:rPr>
          <w:rFonts w:ascii="Arial" w:hAnsi="Arial" w:cs="Arial"/>
          <w:sz w:val="20"/>
        </w:rPr>
        <w:t xml:space="preserve"> anything required to ensure AHPRA complies with those Acts.</w:t>
      </w:r>
      <w:bookmarkEnd w:id="26"/>
    </w:p>
    <w:p w:rsidR="005F5046" w:rsidRPr="000A71E9" w:rsidRDefault="001852B9" w:rsidP="00367A8A">
      <w:pPr>
        <w:spacing w:before="100"/>
        <w:ind w:left="454"/>
        <w:rPr>
          <w:rFonts w:ascii="Arial" w:hAnsi="Arial" w:cs="Arial"/>
          <w:sz w:val="16"/>
          <w:szCs w:val="16"/>
        </w:rPr>
      </w:pPr>
      <w:r>
        <w:rPr>
          <w:rFonts w:ascii="Arial" w:hAnsi="Arial" w:cs="Arial"/>
          <w:sz w:val="16"/>
          <w:szCs w:val="16"/>
        </w:rPr>
        <w:t>(For example, this means the Contrac</w:t>
      </w:r>
      <w:r w:rsidR="00F82A0B">
        <w:rPr>
          <w:rFonts w:ascii="Arial" w:hAnsi="Arial" w:cs="Arial"/>
          <w:sz w:val="16"/>
          <w:szCs w:val="16"/>
        </w:rPr>
        <w:t>tor and the people it engages</w:t>
      </w:r>
      <w:r w:rsidR="00D81737">
        <w:rPr>
          <w:rFonts w:ascii="Arial" w:hAnsi="Arial" w:cs="Arial"/>
          <w:sz w:val="16"/>
          <w:szCs w:val="16"/>
        </w:rPr>
        <w:t xml:space="preserve"> have a duty o</w:t>
      </w:r>
      <w:r w:rsidR="0084798C">
        <w:rPr>
          <w:rFonts w:ascii="Arial" w:hAnsi="Arial" w:cs="Arial"/>
          <w:sz w:val="16"/>
          <w:szCs w:val="16"/>
        </w:rPr>
        <w:t>f confidentiality regarding</w:t>
      </w:r>
      <w:r w:rsidR="00D81737">
        <w:rPr>
          <w:rFonts w:ascii="Arial" w:hAnsi="Arial" w:cs="Arial"/>
          <w:sz w:val="16"/>
          <w:szCs w:val="16"/>
        </w:rPr>
        <w:t xml:space="preserve"> ‘protected </w:t>
      </w:r>
      <w:r w:rsidR="001B1A6D">
        <w:rPr>
          <w:rFonts w:ascii="Arial" w:hAnsi="Arial" w:cs="Arial"/>
          <w:sz w:val="16"/>
          <w:szCs w:val="16"/>
        </w:rPr>
        <w:t>information’ under</w:t>
      </w:r>
      <w:r w:rsidR="00D81737">
        <w:rPr>
          <w:rFonts w:ascii="Arial" w:hAnsi="Arial" w:cs="Arial"/>
          <w:sz w:val="16"/>
          <w:szCs w:val="16"/>
        </w:rPr>
        <w:t xml:space="preserve"> the </w:t>
      </w:r>
      <w:r w:rsidR="00D81737" w:rsidRPr="00615361">
        <w:rPr>
          <w:rFonts w:ascii="Arial" w:hAnsi="Arial" w:cs="Arial"/>
          <w:sz w:val="16"/>
          <w:szCs w:val="16"/>
        </w:rPr>
        <w:t>National Law</w:t>
      </w:r>
      <w:bookmarkStart w:id="27" w:name="_Ref341448237"/>
      <w:r w:rsidR="001B1A6D">
        <w:rPr>
          <w:rFonts w:ascii="Arial" w:hAnsi="Arial" w:cs="Arial"/>
          <w:sz w:val="16"/>
          <w:szCs w:val="16"/>
        </w:rPr>
        <w:t xml:space="preserve"> – see Part 10 of the National Law).</w:t>
      </w:r>
    </w:p>
    <w:p w:rsidR="00AE6AF7" w:rsidRDefault="00AE6AF7" w:rsidP="007958BA">
      <w:pPr>
        <w:pStyle w:val="Heading3"/>
        <w:keepLines w:val="0"/>
        <w:spacing w:before="100" w:after="0"/>
        <w:ind w:left="426" w:hanging="426"/>
        <w:jc w:val="both"/>
        <w:rPr>
          <w:rFonts w:ascii="Arial" w:hAnsi="Arial" w:cs="Arial"/>
          <w:sz w:val="20"/>
          <w:lang w:val="en-AU"/>
        </w:rPr>
      </w:pPr>
      <w:bookmarkStart w:id="28" w:name="_Ref342639230"/>
      <w:r>
        <w:rPr>
          <w:rFonts w:ascii="Arial" w:hAnsi="Arial" w:cs="Arial"/>
          <w:sz w:val="20"/>
          <w:lang w:val="en-AU"/>
        </w:rPr>
        <w:t>AHPRA and the Contractor must keep each other’s confidential information</w:t>
      </w:r>
      <w:r w:rsidR="00835608">
        <w:rPr>
          <w:rFonts w:ascii="Arial" w:hAnsi="Arial" w:cs="Arial"/>
          <w:sz w:val="20"/>
          <w:lang w:val="en-AU"/>
        </w:rPr>
        <w:t xml:space="preserve"> (</w:t>
      </w:r>
      <w:r w:rsidR="00835608">
        <w:rPr>
          <w:rFonts w:ascii="Arial" w:hAnsi="Arial" w:cs="Arial"/>
          <w:b/>
          <w:sz w:val="20"/>
          <w:lang w:val="en-AU"/>
        </w:rPr>
        <w:t>‘Confidential Information’</w:t>
      </w:r>
      <w:r w:rsidR="00835608">
        <w:rPr>
          <w:rFonts w:ascii="Arial" w:hAnsi="Arial" w:cs="Arial"/>
          <w:sz w:val="20"/>
          <w:lang w:val="en-AU"/>
        </w:rPr>
        <w:t>)</w:t>
      </w:r>
      <w:r>
        <w:rPr>
          <w:rFonts w:ascii="Arial" w:hAnsi="Arial" w:cs="Arial"/>
          <w:sz w:val="20"/>
          <w:lang w:val="en-AU"/>
        </w:rPr>
        <w:t xml:space="preserve"> confidential and must not disclose, or permit disclosure, of that information except:</w:t>
      </w:r>
      <w:bookmarkEnd w:id="28"/>
    </w:p>
    <w:bookmarkEnd w:id="27"/>
    <w:p w:rsidR="007958BA" w:rsidRPr="00AE6AF7" w:rsidRDefault="00AE6AF7" w:rsidP="00AE6AF7">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where necessary to perform obligations or exercise rights under this Contract, or to audit activities under the Contract;</w:t>
      </w:r>
    </w:p>
    <w:p w:rsidR="00AE6AF7" w:rsidRDefault="007958BA" w:rsidP="00523FDF">
      <w:pPr>
        <w:pStyle w:val="Heading4"/>
        <w:tabs>
          <w:tab w:val="clear" w:pos="0"/>
        </w:tabs>
        <w:spacing w:before="100" w:after="0"/>
        <w:ind w:left="851" w:hanging="426"/>
        <w:jc w:val="both"/>
        <w:rPr>
          <w:rFonts w:ascii="Arial" w:hAnsi="Arial" w:cs="Arial"/>
          <w:sz w:val="20"/>
          <w:lang w:val="en-AU"/>
        </w:rPr>
      </w:pPr>
      <w:r w:rsidRPr="004F1FEA">
        <w:rPr>
          <w:rFonts w:ascii="Arial" w:hAnsi="Arial" w:cs="Arial"/>
          <w:sz w:val="20"/>
          <w:lang w:val="en-AU"/>
        </w:rPr>
        <w:t xml:space="preserve">as </w:t>
      </w:r>
      <w:r w:rsidR="00523FDF">
        <w:rPr>
          <w:rFonts w:ascii="Arial" w:hAnsi="Arial" w:cs="Arial"/>
          <w:sz w:val="20"/>
          <w:lang w:val="en-AU"/>
        </w:rPr>
        <w:t xml:space="preserve">authorised or </w:t>
      </w:r>
      <w:r w:rsidRPr="004F1FEA">
        <w:rPr>
          <w:rFonts w:ascii="Arial" w:hAnsi="Arial" w:cs="Arial"/>
          <w:sz w:val="20"/>
          <w:lang w:val="en-AU"/>
        </w:rPr>
        <w:t>required by law</w:t>
      </w:r>
      <w:r w:rsidR="00523FDF">
        <w:rPr>
          <w:rFonts w:ascii="Arial" w:hAnsi="Arial" w:cs="Arial"/>
          <w:sz w:val="20"/>
          <w:lang w:val="en-AU"/>
        </w:rPr>
        <w:t>,</w:t>
      </w:r>
      <w:r w:rsidR="00AE6AF7">
        <w:rPr>
          <w:rFonts w:ascii="Arial" w:hAnsi="Arial" w:cs="Arial"/>
          <w:sz w:val="20"/>
          <w:lang w:val="en-AU"/>
        </w:rPr>
        <w:t xml:space="preserve"> or where the information</w:t>
      </w:r>
      <w:r w:rsidR="00523FDF">
        <w:rPr>
          <w:rFonts w:ascii="Arial" w:hAnsi="Arial" w:cs="Arial"/>
          <w:sz w:val="20"/>
          <w:lang w:val="en-AU"/>
        </w:rPr>
        <w:t xml:space="preserve"> is used in</w:t>
      </w:r>
      <w:r w:rsidR="005C2B23">
        <w:rPr>
          <w:rFonts w:ascii="Arial" w:hAnsi="Arial" w:cs="Arial"/>
          <w:sz w:val="20"/>
          <w:lang w:val="en-AU"/>
        </w:rPr>
        <w:t xml:space="preserve"> relation to</w:t>
      </w:r>
      <w:r w:rsidR="00523FDF">
        <w:rPr>
          <w:rFonts w:ascii="Arial" w:hAnsi="Arial" w:cs="Arial"/>
          <w:sz w:val="20"/>
          <w:lang w:val="en-AU"/>
        </w:rPr>
        <w:t xml:space="preserve"> legal proceedings</w:t>
      </w:r>
      <w:r w:rsidR="006D4D2A">
        <w:rPr>
          <w:rFonts w:ascii="Arial" w:hAnsi="Arial" w:cs="Arial"/>
          <w:sz w:val="20"/>
          <w:lang w:val="en-AU"/>
        </w:rPr>
        <w:t xml:space="preserve">; </w:t>
      </w:r>
    </w:p>
    <w:p w:rsidR="00AE6AF7" w:rsidRDefault="00AE6AF7" w:rsidP="00523FDF">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if the information is required by a public sector auditor</w:t>
      </w:r>
      <w:r w:rsidR="00821C38">
        <w:rPr>
          <w:rFonts w:ascii="Arial" w:hAnsi="Arial" w:cs="Arial"/>
          <w:sz w:val="20"/>
          <w:lang w:val="en-AU"/>
        </w:rPr>
        <w:t xml:space="preserve"> (as defined in the</w:t>
      </w:r>
      <w:r w:rsidR="00A80BA9">
        <w:rPr>
          <w:rFonts w:ascii="Arial" w:hAnsi="Arial" w:cs="Arial"/>
          <w:sz w:val="20"/>
          <w:lang w:val="en-AU"/>
        </w:rPr>
        <w:t xml:space="preserve"> National Law</w:t>
      </w:r>
      <w:r w:rsidR="00821C38">
        <w:rPr>
          <w:rFonts w:ascii="Arial" w:hAnsi="Arial" w:cs="Arial"/>
          <w:sz w:val="20"/>
          <w:lang w:val="en-AU"/>
        </w:rPr>
        <w:t>)</w:t>
      </w:r>
      <w:r>
        <w:rPr>
          <w:rFonts w:ascii="Arial" w:hAnsi="Arial" w:cs="Arial"/>
          <w:sz w:val="20"/>
          <w:lang w:val="en-AU"/>
        </w:rPr>
        <w:t xml:space="preserve"> or the National Health Practitioner Ombudsman</w:t>
      </w:r>
      <w:r w:rsidR="00821C38">
        <w:rPr>
          <w:rFonts w:ascii="Arial" w:hAnsi="Arial" w:cs="Arial"/>
          <w:sz w:val="20"/>
          <w:lang w:val="en-AU"/>
        </w:rPr>
        <w:t xml:space="preserve"> </w:t>
      </w:r>
      <w:r>
        <w:rPr>
          <w:rFonts w:ascii="Arial" w:hAnsi="Arial" w:cs="Arial"/>
          <w:sz w:val="20"/>
          <w:lang w:val="en-AU"/>
        </w:rPr>
        <w:t>in the course of performing their statutory duties;</w:t>
      </w:r>
    </w:p>
    <w:p w:rsidR="006D4D2A" w:rsidRDefault="00AE6AF7" w:rsidP="00523FDF">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 xml:space="preserve">where the information is already made public other than by breach of this Contract; </w:t>
      </w:r>
      <w:r w:rsidR="006D4D2A">
        <w:rPr>
          <w:rFonts w:ascii="Arial" w:hAnsi="Arial" w:cs="Arial"/>
          <w:sz w:val="20"/>
          <w:lang w:val="en-AU"/>
        </w:rPr>
        <w:t>or</w:t>
      </w:r>
    </w:p>
    <w:p w:rsidR="005C2B23" w:rsidRPr="00774E5D" w:rsidRDefault="006D4D2A" w:rsidP="005C2B23">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 xml:space="preserve">where the other party gives prior written consent to the </w:t>
      </w:r>
      <w:r w:rsidR="00AE6AF7">
        <w:rPr>
          <w:rFonts w:ascii="Arial" w:hAnsi="Arial" w:cs="Arial"/>
          <w:sz w:val="20"/>
          <w:lang w:val="en-AU"/>
        </w:rPr>
        <w:t>disclosure</w:t>
      </w:r>
      <w:r w:rsidR="005C2B23">
        <w:rPr>
          <w:rFonts w:ascii="Arial" w:hAnsi="Arial" w:cs="Arial"/>
          <w:sz w:val="20"/>
          <w:lang w:val="en-AU"/>
        </w:rPr>
        <w:t>.</w:t>
      </w:r>
      <w:r w:rsidR="007958BA" w:rsidRPr="004F1FEA">
        <w:rPr>
          <w:rFonts w:ascii="Arial" w:hAnsi="Arial" w:cs="Arial"/>
          <w:sz w:val="20"/>
          <w:lang w:val="en-AU"/>
        </w:rPr>
        <w:t xml:space="preserve"> </w:t>
      </w:r>
    </w:p>
    <w:p w:rsidR="00835608" w:rsidRDefault="00835608" w:rsidP="00774E5D">
      <w:pPr>
        <w:pStyle w:val="Heading3"/>
        <w:keepLines w:val="0"/>
        <w:spacing w:before="100" w:after="0"/>
        <w:ind w:left="426" w:hanging="426"/>
        <w:jc w:val="both"/>
        <w:rPr>
          <w:rFonts w:ascii="Arial" w:hAnsi="Arial" w:cs="Arial"/>
          <w:sz w:val="20"/>
          <w:lang w:val="en-AU"/>
        </w:rPr>
      </w:pPr>
      <w:bookmarkStart w:id="29" w:name="_Ref342639241"/>
      <w:bookmarkStart w:id="30" w:name="_Ref341448902"/>
      <w:r>
        <w:rPr>
          <w:rFonts w:ascii="Arial" w:hAnsi="Arial" w:cs="Arial"/>
          <w:sz w:val="20"/>
          <w:lang w:val="en-AU"/>
        </w:rPr>
        <w:t>Confidential Information includes, but is not limited to:</w:t>
      </w:r>
    </w:p>
    <w:p w:rsidR="00835608" w:rsidRPr="00AE6AF7" w:rsidRDefault="00835608" w:rsidP="00835608">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any information that a party maintains in confidence or marks as confidential;</w:t>
      </w:r>
    </w:p>
    <w:p w:rsidR="00835608" w:rsidRDefault="00835608" w:rsidP="00835608">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information that by its nature, and in the circumstances, would be regarded as confidential by a reasonable person; and</w:t>
      </w:r>
    </w:p>
    <w:p w:rsidR="00835608" w:rsidRPr="00305856" w:rsidRDefault="00835608" w:rsidP="00835608">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internal administrative, financial and personnel data</w:t>
      </w:r>
      <w:r w:rsidR="00305856">
        <w:rPr>
          <w:rFonts w:ascii="Arial" w:hAnsi="Arial" w:cs="Arial"/>
          <w:sz w:val="20"/>
          <w:lang w:val="en-AU"/>
        </w:rPr>
        <w:t xml:space="preserve"> of a party</w:t>
      </w:r>
      <w:r>
        <w:rPr>
          <w:rFonts w:ascii="Arial" w:hAnsi="Arial" w:cs="Arial"/>
          <w:sz w:val="20"/>
          <w:lang w:val="en-AU"/>
        </w:rPr>
        <w:t>.</w:t>
      </w:r>
      <w:r w:rsidRPr="00835608">
        <w:rPr>
          <w:rFonts w:ascii="Arial" w:hAnsi="Arial" w:cs="Arial"/>
          <w:sz w:val="20"/>
          <w:lang w:val="en-AU"/>
        </w:rPr>
        <w:t xml:space="preserve"> </w:t>
      </w:r>
    </w:p>
    <w:p w:rsidR="00774E5D" w:rsidRPr="00774E5D" w:rsidRDefault="007958BA" w:rsidP="00774E5D">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The Contractor mu</w:t>
      </w:r>
      <w:r w:rsidR="00774E5D">
        <w:rPr>
          <w:rFonts w:ascii="Arial" w:hAnsi="Arial" w:cs="Arial"/>
          <w:sz w:val="20"/>
          <w:lang w:val="en-AU"/>
        </w:rPr>
        <w:t>st not collect, use or disclose:</w:t>
      </w:r>
      <w:bookmarkEnd w:id="29"/>
    </w:p>
    <w:p w:rsidR="00774E5D" w:rsidRPr="00774E5D" w:rsidRDefault="000B4CD1" w:rsidP="00774E5D">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personal information or health i</w:t>
      </w:r>
      <w:r w:rsidR="00774E5D">
        <w:rPr>
          <w:rFonts w:ascii="Arial" w:hAnsi="Arial" w:cs="Arial"/>
          <w:sz w:val="20"/>
          <w:lang w:val="en-AU"/>
        </w:rPr>
        <w:t xml:space="preserve">nformation (as defined in the </w:t>
      </w:r>
      <w:r w:rsidR="00774E5D">
        <w:rPr>
          <w:rFonts w:ascii="Arial" w:hAnsi="Arial" w:cs="Arial"/>
          <w:i/>
          <w:sz w:val="20"/>
          <w:lang w:val="en-AU"/>
        </w:rPr>
        <w:t>Privacy Act 1988</w:t>
      </w:r>
      <w:r w:rsidR="00774E5D">
        <w:rPr>
          <w:rFonts w:ascii="Arial" w:hAnsi="Arial" w:cs="Arial"/>
          <w:sz w:val="20"/>
          <w:lang w:val="en-AU"/>
        </w:rPr>
        <w:t xml:space="preserve"> (Cth)</w:t>
      </w:r>
      <w:r w:rsidR="00490C43">
        <w:rPr>
          <w:rFonts w:ascii="Arial" w:hAnsi="Arial" w:cs="Arial"/>
          <w:sz w:val="20"/>
          <w:lang w:val="en-AU"/>
        </w:rPr>
        <w:t>)</w:t>
      </w:r>
      <w:r w:rsidR="00774E5D">
        <w:rPr>
          <w:rFonts w:ascii="Arial" w:hAnsi="Arial" w:cs="Arial"/>
          <w:sz w:val="20"/>
          <w:lang w:val="en-AU"/>
        </w:rPr>
        <w:t>; or</w:t>
      </w:r>
    </w:p>
    <w:p w:rsidR="00774E5D" w:rsidRDefault="00774E5D" w:rsidP="00774E5D">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protected information (as defined in the</w:t>
      </w:r>
      <w:r w:rsidR="00A80BA9">
        <w:rPr>
          <w:rFonts w:ascii="Arial" w:hAnsi="Arial" w:cs="Arial"/>
          <w:sz w:val="20"/>
          <w:lang w:val="en-AU"/>
        </w:rPr>
        <w:t xml:space="preserve"> National Law</w:t>
      </w:r>
      <w:r>
        <w:rPr>
          <w:rFonts w:ascii="Arial" w:hAnsi="Arial" w:cs="Arial"/>
          <w:sz w:val="20"/>
          <w:lang w:val="en-AU"/>
        </w:rPr>
        <w:t>)</w:t>
      </w:r>
      <w:r w:rsidR="00FA45C6">
        <w:rPr>
          <w:rFonts w:ascii="Arial" w:hAnsi="Arial" w:cs="Arial"/>
          <w:sz w:val="20"/>
          <w:lang w:val="en-AU"/>
        </w:rPr>
        <w:t>,</w:t>
      </w:r>
    </w:p>
    <w:p w:rsidR="007958BA" w:rsidRPr="00341A46" w:rsidRDefault="007958BA" w:rsidP="00774E5D">
      <w:pPr>
        <w:pStyle w:val="Heading3"/>
        <w:keepLines w:val="0"/>
        <w:numPr>
          <w:ilvl w:val="0"/>
          <w:numId w:val="0"/>
        </w:numPr>
        <w:spacing w:before="100" w:after="0"/>
        <w:ind w:left="426"/>
        <w:jc w:val="both"/>
        <w:rPr>
          <w:rFonts w:ascii="Arial" w:hAnsi="Arial" w:cs="Arial"/>
          <w:sz w:val="20"/>
          <w:lang w:val="en-AU"/>
        </w:rPr>
      </w:pPr>
      <w:r w:rsidRPr="00341A46">
        <w:rPr>
          <w:rFonts w:ascii="Arial" w:hAnsi="Arial" w:cs="Arial"/>
          <w:sz w:val="20"/>
          <w:lang w:val="en-AU"/>
        </w:rPr>
        <w:t>except to the exte</w:t>
      </w:r>
      <w:r w:rsidR="00B176A3">
        <w:rPr>
          <w:rFonts w:ascii="Arial" w:hAnsi="Arial" w:cs="Arial"/>
          <w:sz w:val="20"/>
          <w:lang w:val="en-AU"/>
        </w:rPr>
        <w:t>nt reasonably necessary to perform</w:t>
      </w:r>
      <w:r w:rsidR="00774E5D">
        <w:rPr>
          <w:rFonts w:ascii="Arial" w:hAnsi="Arial" w:cs="Arial"/>
          <w:sz w:val="20"/>
          <w:lang w:val="en-AU"/>
        </w:rPr>
        <w:t xml:space="preserve"> the Contract</w:t>
      </w:r>
      <w:r w:rsidRPr="00341A46">
        <w:rPr>
          <w:rFonts w:ascii="Arial" w:hAnsi="Arial" w:cs="Arial"/>
          <w:sz w:val="20"/>
          <w:lang w:val="en-AU"/>
        </w:rPr>
        <w:t>.</w:t>
      </w:r>
      <w:bookmarkEnd w:id="30"/>
    </w:p>
    <w:p w:rsidR="007958BA" w:rsidRPr="004F1FEA" w:rsidRDefault="007958BA" w:rsidP="007958BA">
      <w:pPr>
        <w:pStyle w:val="Heading3"/>
        <w:keepLines w:val="0"/>
        <w:spacing w:before="100" w:after="0"/>
        <w:ind w:left="426" w:hanging="426"/>
        <w:jc w:val="both"/>
        <w:rPr>
          <w:rFonts w:ascii="Arial" w:hAnsi="Arial" w:cs="Arial"/>
          <w:sz w:val="20"/>
          <w:lang w:val="en-AU"/>
        </w:rPr>
      </w:pPr>
      <w:bookmarkStart w:id="31" w:name="Toc425652349"/>
      <w:bookmarkEnd w:id="31"/>
      <w:r w:rsidRPr="004F1FEA">
        <w:rPr>
          <w:rFonts w:ascii="Arial" w:hAnsi="Arial" w:cs="Arial"/>
          <w:sz w:val="20"/>
          <w:lang w:val="en-AU"/>
        </w:rPr>
        <w:t>The Contractor must:</w:t>
      </w:r>
    </w:p>
    <w:p w:rsidR="007958BA" w:rsidRPr="00D70803" w:rsidRDefault="00D70803" w:rsidP="00D70803">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make</w:t>
      </w:r>
      <w:r w:rsidR="00B176A3">
        <w:rPr>
          <w:rFonts w:ascii="Arial" w:hAnsi="Arial" w:cs="Arial"/>
          <w:sz w:val="20"/>
          <w:lang w:val="en-AU"/>
        </w:rPr>
        <w:t xml:space="preserve"> each person it engages to perform the</w:t>
      </w:r>
      <w:r>
        <w:rPr>
          <w:rFonts w:ascii="Arial" w:hAnsi="Arial" w:cs="Arial"/>
          <w:sz w:val="20"/>
          <w:lang w:val="en-AU"/>
        </w:rPr>
        <w:t xml:space="preserve"> Services si</w:t>
      </w:r>
      <w:r w:rsidR="004E6D7E">
        <w:rPr>
          <w:rFonts w:ascii="Arial" w:hAnsi="Arial" w:cs="Arial"/>
          <w:sz w:val="20"/>
          <w:lang w:val="en-AU"/>
        </w:rPr>
        <w:t>gn a confidentiality deed</w:t>
      </w:r>
      <w:r>
        <w:rPr>
          <w:rFonts w:ascii="Arial" w:hAnsi="Arial" w:cs="Arial"/>
          <w:sz w:val="20"/>
          <w:lang w:val="en-AU"/>
        </w:rPr>
        <w:t xml:space="preserve"> using the form</w:t>
      </w:r>
      <w:r w:rsidR="00B176A3">
        <w:rPr>
          <w:rFonts w:ascii="Arial" w:hAnsi="Arial" w:cs="Arial"/>
          <w:sz w:val="20"/>
          <w:lang w:val="en-AU"/>
        </w:rPr>
        <w:t xml:space="preserve"> </w:t>
      </w:r>
      <w:r>
        <w:rPr>
          <w:rFonts w:ascii="Arial" w:hAnsi="Arial" w:cs="Arial"/>
          <w:sz w:val="20"/>
          <w:lang w:val="en-AU"/>
        </w:rPr>
        <w:t xml:space="preserve">attached to this Contract, </w:t>
      </w:r>
      <w:r w:rsidRPr="00B176A3">
        <w:rPr>
          <w:rFonts w:ascii="Arial" w:hAnsi="Arial" w:cs="Arial"/>
          <w:sz w:val="20"/>
          <w:lang w:val="en-AU"/>
        </w:rPr>
        <w:t>before giving them access</w:t>
      </w:r>
      <w:r w:rsidR="00CA54A3">
        <w:rPr>
          <w:rFonts w:ascii="Arial" w:hAnsi="Arial" w:cs="Arial"/>
          <w:sz w:val="20"/>
          <w:lang w:val="en-AU"/>
        </w:rPr>
        <w:t xml:space="preserve"> to any of AHPRA’s Confidential I</w:t>
      </w:r>
      <w:r>
        <w:rPr>
          <w:rFonts w:ascii="Arial" w:hAnsi="Arial" w:cs="Arial"/>
          <w:sz w:val="20"/>
          <w:lang w:val="en-AU"/>
        </w:rPr>
        <w:t>nformation; and</w:t>
      </w:r>
    </w:p>
    <w:p w:rsidR="007958BA" w:rsidRPr="004F1FEA" w:rsidRDefault="00B176A3" w:rsidP="007958BA">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 xml:space="preserve">if it becomes aware of </w:t>
      </w:r>
      <w:r w:rsidR="00D70803">
        <w:rPr>
          <w:rFonts w:ascii="Arial" w:hAnsi="Arial" w:cs="Arial"/>
          <w:sz w:val="20"/>
          <w:lang w:val="en-AU"/>
        </w:rPr>
        <w:t xml:space="preserve">a breach (or expected breach) </w:t>
      </w:r>
      <w:r w:rsidR="00F82A0B">
        <w:rPr>
          <w:rFonts w:ascii="Arial" w:hAnsi="Arial" w:cs="Arial"/>
          <w:sz w:val="20"/>
          <w:lang w:val="en-AU"/>
        </w:rPr>
        <w:t xml:space="preserve">of </w:t>
      </w:r>
      <w:r w:rsidR="00D70803">
        <w:rPr>
          <w:rFonts w:ascii="Arial" w:hAnsi="Arial" w:cs="Arial"/>
          <w:sz w:val="20"/>
          <w:lang w:val="en-AU"/>
        </w:rPr>
        <w:t>the</w:t>
      </w:r>
      <w:r w:rsidR="004E6D7E">
        <w:rPr>
          <w:rFonts w:ascii="Arial" w:hAnsi="Arial" w:cs="Arial"/>
          <w:sz w:val="20"/>
          <w:lang w:val="en-AU"/>
        </w:rPr>
        <w:t xml:space="preserve"> deed</w:t>
      </w:r>
      <w:r>
        <w:rPr>
          <w:rFonts w:ascii="Arial" w:hAnsi="Arial" w:cs="Arial"/>
          <w:sz w:val="20"/>
          <w:lang w:val="en-AU"/>
        </w:rPr>
        <w:t>, take action to enforce</w:t>
      </w:r>
      <w:r w:rsidR="002D3744">
        <w:rPr>
          <w:rFonts w:ascii="Arial" w:hAnsi="Arial" w:cs="Arial"/>
          <w:sz w:val="20"/>
          <w:lang w:val="en-AU"/>
        </w:rPr>
        <w:t xml:space="preserve"> the deed</w:t>
      </w:r>
      <w:r>
        <w:rPr>
          <w:rFonts w:ascii="Arial" w:hAnsi="Arial" w:cs="Arial"/>
          <w:sz w:val="20"/>
          <w:lang w:val="en-AU"/>
        </w:rPr>
        <w:t xml:space="preserve">, including </w:t>
      </w:r>
      <w:r w:rsidR="007958BA" w:rsidRPr="004F1FEA">
        <w:rPr>
          <w:rFonts w:ascii="Arial" w:hAnsi="Arial" w:cs="Arial"/>
          <w:sz w:val="20"/>
          <w:lang w:val="en-AU"/>
        </w:rPr>
        <w:t xml:space="preserve">all reasonable actions directed by </w:t>
      </w:r>
      <w:r w:rsidR="00B51BE8" w:rsidRPr="004F1FEA">
        <w:rPr>
          <w:rFonts w:ascii="Arial" w:hAnsi="Arial" w:cs="Arial"/>
          <w:sz w:val="20"/>
          <w:lang w:val="en-AU"/>
        </w:rPr>
        <w:t>AHPRA</w:t>
      </w:r>
      <w:r w:rsidR="007958BA" w:rsidRPr="004F1FEA">
        <w:rPr>
          <w:rFonts w:ascii="Arial" w:hAnsi="Arial" w:cs="Arial"/>
          <w:sz w:val="20"/>
          <w:lang w:val="en-AU"/>
        </w:rPr>
        <w:t xml:space="preserve"> (and authorises </w:t>
      </w:r>
      <w:r w:rsidR="00B51BE8" w:rsidRPr="004F1FEA">
        <w:rPr>
          <w:rFonts w:ascii="Arial" w:hAnsi="Arial" w:cs="Arial"/>
          <w:sz w:val="20"/>
          <w:lang w:val="en-AU"/>
        </w:rPr>
        <w:t>AHPRA</w:t>
      </w:r>
      <w:r>
        <w:rPr>
          <w:rFonts w:ascii="Arial" w:hAnsi="Arial" w:cs="Arial"/>
          <w:sz w:val="20"/>
          <w:lang w:val="en-AU"/>
        </w:rPr>
        <w:t xml:space="preserve"> to enforce the</w:t>
      </w:r>
      <w:r w:rsidR="002D3744">
        <w:rPr>
          <w:rFonts w:ascii="Arial" w:hAnsi="Arial" w:cs="Arial"/>
          <w:sz w:val="20"/>
          <w:lang w:val="en-AU"/>
        </w:rPr>
        <w:t xml:space="preserve"> deed</w:t>
      </w:r>
      <w:r w:rsidR="007958BA" w:rsidRPr="004F1FEA">
        <w:rPr>
          <w:rFonts w:ascii="Arial" w:hAnsi="Arial" w:cs="Arial"/>
          <w:sz w:val="20"/>
          <w:lang w:val="en-AU"/>
        </w:rPr>
        <w:t xml:space="preserve"> if the Contractor fails to do so).</w:t>
      </w:r>
    </w:p>
    <w:p w:rsidR="007958BA" w:rsidRPr="004F1FEA" w:rsidRDefault="007958BA" w:rsidP="007958BA">
      <w:pPr>
        <w:pStyle w:val="Heading3"/>
        <w:keepLines w:val="0"/>
        <w:spacing w:before="100" w:after="0"/>
        <w:ind w:left="426" w:hanging="426"/>
        <w:jc w:val="both"/>
        <w:rPr>
          <w:rFonts w:ascii="Arial" w:hAnsi="Arial" w:cs="Arial"/>
          <w:sz w:val="20"/>
          <w:lang w:val="en-AU"/>
        </w:rPr>
      </w:pPr>
      <w:bookmarkStart w:id="32" w:name="Toc425652350"/>
      <w:bookmarkStart w:id="33" w:name="Toc425652351"/>
      <w:bookmarkStart w:id="34" w:name="Toc425652352"/>
      <w:bookmarkEnd w:id="32"/>
      <w:bookmarkEnd w:id="33"/>
      <w:bookmarkEnd w:id="34"/>
      <w:r w:rsidRPr="004F1FEA">
        <w:rPr>
          <w:rFonts w:ascii="Arial" w:hAnsi="Arial" w:cs="Arial"/>
          <w:sz w:val="20"/>
          <w:lang w:val="en-AU"/>
        </w:rPr>
        <w:t xml:space="preserve">The Contractor must keep all </w:t>
      </w:r>
      <w:r w:rsidR="00CA54A3">
        <w:rPr>
          <w:rFonts w:ascii="Arial" w:hAnsi="Arial" w:cs="Arial"/>
          <w:sz w:val="20"/>
          <w:lang w:val="en-AU"/>
        </w:rPr>
        <w:t>of AHPRA’s Confidential I</w:t>
      </w:r>
      <w:r w:rsidR="00B176A3">
        <w:rPr>
          <w:rFonts w:ascii="Arial" w:hAnsi="Arial" w:cs="Arial"/>
          <w:sz w:val="20"/>
          <w:lang w:val="en-AU"/>
        </w:rPr>
        <w:t xml:space="preserve">nformation in its control secure and protect it from unauthorised use. </w:t>
      </w:r>
    </w:p>
    <w:p w:rsidR="00A73D9A" w:rsidRDefault="007958BA" w:rsidP="004243B6">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 xml:space="preserve">The Contractor must return to </w:t>
      </w:r>
      <w:r w:rsidR="00B51BE8" w:rsidRPr="004F1FEA">
        <w:rPr>
          <w:rFonts w:ascii="Arial" w:hAnsi="Arial" w:cs="Arial"/>
          <w:sz w:val="20"/>
          <w:lang w:val="en-AU"/>
        </w:rPr>
        <w:t>AHPRA</w:t>
      </w:r>
      <w:r w:rsidR="00CA54A3">
        <w:rPr>
          <w:rFonts w:ascii="Arial" w:hAnsi="Arial" w:cs="Arial"/>
          <w:sz w:val="20"/>
          <w:lang w:val="en-AU"/>
        </w:rPr>
        <w:t xml:space="preserve"> any copies of AHPRA’s Confidential I</w:t>
      </w:r>
      <w:r w:rsidR="00A73D9A">
        <w:rPr>
          <w:rFonts w:ascii="Arial" w:hAnsi="Arial" w:cs="Arial"/>
          <w:sz w:val="20"/>
          <w:lang w:val="en-AU"/>
        </w:rPr>
        <w:t>nformation after it completes the Services, unl</w:t>
      </w:r>
      <w:r w:rsidR="00CA54A3">
        <w:rPr>
          <w:rFonts w:ascii="Arial" w:hAnsi="Arial" w:cs="Arial"/>
          <w:sz w:val="20"/>
          <w:lang w:val="en-AU"/>
        </w:rPr>
        <w:t>ess it is required to keep the I</w:t>
      </w:r>
      <w:r w:rsidR="00A73D9A">
        <w:rPr>
          <w:rFonts w:ascii="Arial" w:hAnsi="Arial" w:cs="Arial"/>
          <w:sz w:val="20"/>
          <w:lang w:val="en-AU"/>
        </w:rPr>
        <w:t>nformation for record-keeping purposes.</w:t>
      </w:r>
    </w:p>
    <w:p w:rsidR="007958BA" w:rsidRPr="004F1FEA" w:rsidRDefault="007958BA" w:rsidP="007958BA">
      <w:pPr>
        <w:pStyle w:val="Heading3"/>
        <w:spacing w:before="100" w:after="0"/>
        <w:rPr>
          <w:rFonts w:ascii="Arial" w:hAnsi="Arial" w:cs="Arial"/>
          <w:sz w:val="20"/>
        </w:rPr>
      </w:pPr>
      <w:bookmarkStart w:id="35" w:name="_Ref64360604"/>
      <w:r w:rsidRPr="004F1FEA">
        <w:rPr>
          <w:rFonts w:ascii="Arial" w:hAnsi="Arial" w:cs="Arial"/>
          <w:sz w:val="20"/>
        </w:rPr>
        <w:t>Despite</w:t>
      </w:r>
      <w:r w:rsidR="00A73D9A">
        <w:rPr>
          <w:rFonts w:ascii="Arial" w:hAnsi="Arial" w:cs="Arial"/>
          <w:sz w:val="20"/>
        </w:rPr>
        <w:t xml:space="preserve"> anything else in this Contract</w:t>
      </w:r>
      <w:bookmarkEnd w:id="35"/>
      <w:r w:rsidR="00A73D9A">
        <w:rPr>
          <w:rFonts w:ascii="Arial" w:hAnsi="Arial" w:cs="Arial"/>
          <w:sz w:val="20"/>
        </w:rPr>
        <w:t xml:space="preserve">, its terms may be publicly disclosed, provided this does not </w:t>
      </w:r>
      <w:r w:rsidR="005E5C31">
        <w:rPr>
          <w:rFonts w:ascii="Arial" w:hAnsi="Arial" w:cs="Arial"/>
          <w:sz w:val="20"/>
        </w:rPr>
        <w:t>disclose trade secrets or Intellectual P</w:t>
      </w:r>
      <w:r w:rsidR="00A73D9A">
        <w:rPr>
          <w:rFonts w:ascii="Arial" w:hAnsi="Arial" w:cs="Arial"/>
          <w:sz w:val="20"/>
        </w:rPr>
        <w:t>roperty of a party in a way that would cause significant</w:t>
      </w:r>
      <w:r w:rsidR="00A015C8">
        <w:rPr>
          <w:rFonts w:ascii="Arial" w:hAnsi="Arial" w:cs="Arial"/>
          <w:sz w:val="20"/>
        </w:rPr>
        <w:t xml:space="preserve"> commercial disadvantage to a</w:t>
      </w:r>
      <w:r w:rsidR="00A73D9A">
        <w:rPr>
          <w:rFonts w:ascii="Arial" w:hAnsi="Arial" w:cs="Arial"/>
          <w:sz w:val="20"/>
        </w:rPr>
        <w:t xml:space="preserve"> party.</w:t>
      </w:r>
    </w:p>
    <w:p w:rsidR="00BA0D07" w:rsidRPr="004F1FEA" w:rsidRDefault="00BA0D07" w:rsidP="00BA0D07">
      <w:pPr>
        <w:pStyle w:val="Heading2"/>
        <w:keepLines w:val="0"/>
        <w:tabs>
          <w:tab w:val="clear" w:pos="0"/>
        </w:tabs>
        <w:spacing w:before="100" w:after="0"/>
        <w:ind w:left="426" w:hanging="426"/>
        <w:jc w:val="both"/>
        <w:rPr>
          <w:rFonts w:ascii="Arial" w:hAnsi="Arial" w:cs="Arial"/>
          <w:sz w:val="20"/>
        </w:rPr>
      </w:pPr>
      <w:bookmarkStart w:id="36" w:name="_Ref341787758"/>
      <w:r w:rsidRPr="004F1FEA">
        <w:rPr>
          <w:rFonts w:ascii="Arial" w:hAnsi="Arial" w:cs="Arial"/>
          <w:sz w:val="20"/>
        </w:rPr>
        <w:t>Freedom of Information</w:t>
      </w:r>
      <w:bookmarkEnd w:id="36"/>
    </w:p>
    <w:p w:rsidR="00BA0D07" w:rsidRPr="004F1FEA" w:rsidRDefault="000B6407" w:rsidP="00BA0D07">
      <w:pPr>
        <w:pStyle w:val="Heading3"/>
        <w:keepLines w:val="0"/>
        <w:spacing w:before="100" w:after="0"/>
        <w:ind w:left="426" w:hanging="426"/>
        <w:jc w:val="both"/>
        <w:rPr>
          <w:rFonts w:ascii="Arial" w:hAnsi="Arial" w:cs="Arial"/>
          <w:sz w:val="20"/>
          <w:lang w:val="en-AU"/>
        </w:rPr>
      </w:pPr>
      <w:r>
        <w:rPr>
          <w:rFonts w:ascii="Arial" w:hAnsi="Arial" w:cs="Arial"/>
          <w:sz w:val="20"/>
          <w:lang w:val="en-AU"/>
        </w:rPr>
        <w:t>The Contractor must</w:t>
      </w:r>
      <w:r w:rsidR="00A73D9A">
        <w:rPr>
          <w:rFonts w:ascii="Arial" w:hAnsi="Arial" w:cs="Arial"/>
          <w:sz w:val="20"/>
          <w:lang w:val="en-AU"/>
        </w:rPr>
        <w:t xml:space="preserve"> provide AHPRA </w:t>
      </w:r>
      <w:r w:rsidR="00BA0D07" w:rsidRPr="004F1FEA">
        <w:rPr>
          <w:rFonts w:ascii="Arial" w:hAnsi="Arial" w:cs="Arial"/>
          <w:sz w:val="20"/>
          <w:lang w:val="en-AU"/>
        </w:rPr>
        <w:t>all</w:t>
      </w:r>
      <w:r w:rsidR="00850F98">
        <w:rPr>
          <w:rFonts w:ascii="Arial" w:hAnsi="Arial" w:cs="Arial"/>
          <w:sz w:val="20"/>
          <w:lang w:val="en-AU"/>
        </w:rPr>
        <w:t xml:space="preserve"> information</w:t>
      </w:r>
      <w:r w:rsidR="00134BAD">
        <w:rPr>
          <w:rFonts w:ascii="Arial" w:hAnsi="Arial" w:cs="Arial"/>
          <w:sz w:val="20"/>
          <w:lang w:val="en-AU"/>
        </w:rPr>
        <w:t xml:space="preserve"> in its control that is</w:t>
      </w:r>
      <w:r w:rsidR="00850F98">
        <w:rPr>
          <w:rFonts w:ascii="Arial" w:hAnsi="Arial" w:cs="Arial"/>
          <w:sz w:val="20"/>
          <w:lang w:val="en-AU"/>
        </w:rPr>
        <w:t xml:space="preserve"> necessary for</w:t>
      </w:r>
      <w:r w:rsidR="00BA0D07" w:rsidRPr="004F1FEA">
        <w:rPr>
          <w:rFonts w:ascii="Arial" w:hAnsi="Arial" w:cs="Arial"/>
          <w:sz w:val="20"/>
          <w:lang w:val="en-AU"/>
        </w:rPr>
        <w:t xml:space="preserve"> AHPRA to</w:t>
      </w:r>
      <w:r w:rsidR="00A73D9A">
        <w:rPr>
          <w:rFonts w:ascii="Arial" w:hAnsi="Arial" w:cs="Arial"/>
          <w:sz w:val="20"/>
          <w:lang w:val="en-AU"/>
        </w:rPr>
        <w:t xml:space="preserve"> comply with</w:t>
      </w:r>
      <w:r w:rsidR="00BA0D07" w:rsidRPr="004F1FEA">
        <w:rPr>
          <w:rFonts w:ascii="Arial" w:hAnsi="Arial" w:cs="Arial"/>
          <w:sz w:val="20"/>
          <w:lang w:val="en-AU"/>
        </w:rPr>
        <w:t xml:space="preserve"> the </w:t>
      </w:r>
      <w:r w:rsidR="00BA0D07" w:rsidRPr="0046531E">
        <w:rPr>
          <w:rFonts w:ascii="Arial" w:hAnsi="Arial" w:cs="Arial"/>
          <w:i/>
          <w:sz w:val="20"/>
          <w:lang w:val="en-AU"/>
        </w:rPr>
        <w:t>Freedom of Information Act 1982</w:t>
      </w:r>
      <w:r w:rsidR="00BA0D07" w:rsidRPr="004F1FEA">
        <w:rPr>
          <w:rFonts w:ascii="Arial" w:hAnsi="Arial" w:cs="Arial"/>
          <w:sz w:val="20"/>
          <w:lang w:val="en-AU"/>
        </w:rPr>
        <w:t xml:space="preserve"> (Cth)</w:t>
      </w:r>
      <w:r w:rsidR="00A73D9A">
        <w:rPr>
          <w:rFonts w:ascii="Arial" w:hAnsi="Arial" w:cs="Arial"/>
          <w:sz w:val="20"/>
          <w:lang w:val="en-AU"/>
        </w:rPr>
        <w:t xml:space="preserve">, on request </w:t>
      </w:r>
      <w:r w:rsidR="00803A29">
        <w:rPr>
          <w:rFonts w:ascii="Arial" w:hAnsi="Arial" w:cs="Arial"/>
          <w:sz w:val="20"/>
          <w:lang w:val="en-AU"/>
        </w:rPr>
        <w:t>and at no cost.</w:t>
      </w:r>
      <w:r w:rsidR="00BA0D07" w:rsidRPr="004F1FEA">
        <w:rPr>
          <w:rFonts w:ascii="Arial" w:hAnsi="Arial" w:cs="Arial"/>
          <w:sz w:val="20"/>
          <w:lang w:val="en-AU"/>
        </w:rPr>
        <w:t xml:space="preserve"> </w:t>
      </w:r>
      <w:r w:rsidR="00974DF4" w:rsidRPr="004F1FEA">
        <w:rPr>
          <w:rFonts w:ascii="Arial" w:hAnsi="Arial" w:cs="Arial"/>
          <w:sz w:val="20"/>
          <w:lang w:val="en-AU"/>
        </w:rPr>
        <w:t xml:space="preserve"> </w:t>
      </w:r>
    </w:p>
    <w:p w:rsidR="007958BA" w:rsidRPr="004F1FEA" w:rsidRDefault="005E5C31" w:rsidP="007958BA">
      <w:pPr>
        <w:pStyle w:val="Heading2"/>
        <w:keepLines w:val="0"/>
        <w:tabs>
          <w:tab w:val="clear" w:pos="0"/>
        </w:tabs>
        <w:spacing w:before="100" w:after="0"/>
        <w:ind w:left="426" w:hanging="426"/>
        <w:jc w:val="both"/>
        <w:rPr>
          <w:rFonts w:ascii="Arial" w:hAnsi="Arial" w:cs="Arial"/>
          <w:sz w:val="20"/>
        </w:rPr>
      </w:pPr>
      <w:bookmarkStart w:id="37" w:name="Toc425652353"/>
      <w:bookmarkStart w:id="38" w:name="Toc432823542"/>
      <w:bookmarkStart w:id="39" w:name="Toc460649247"/>
      <w:bookmarkStart w:id="40" w:name="_Toc486065521"/>
      <w:bookmarkStart w:id="41" w:name="_Toc486065853"/>
      <w:bookmarkStart w:id="42" w:name="_Toc486150961"/>
      <w:bookmarkStart w:id="43" w:name="_Toc5071781"/>
      <w:bookmarkStart w:id="44" w:name="_Ref341450858"/>
      <w:bookmarkStart w:id="45" w:name="_Ref341787809"/>
      <w:bookmarkStart w:id="46" w:name="_Ref345417270"/>
      <w:bookmarkEnd w:id="37"/>
      <w:bookmarkEnd w:id="38"/>
      <w:bookmarkEnd w:id="39"/>
      <w:r>
        <w:rPr>
          <w:rFonts w:ascii="Arial" w:hAnsi="Arial" w:cs="Arial"/>
          <w:sz w:val="20"/>
        </w:rPr>
        <w:t>Intellectual P</w:t>
      </w:r>
      <w:r w:rsidR="007958BA" w:rsidRPr="004F1FEA">
        <w:rPr>
          <w:rFonts w:ascii="Arial" w:hAnsi="Arial" w:cs="Arial"/>
          <w:sz w:val="20"/>
        </w:rPr>
        <w:t>roperty</w:t>
      </w:r>
      <w:bookmarkEnd w:id="40"/>
      <w:bookmarkEnd w:id="41"/>
      <w:bookmarkEnd w:id="42"/>
      <w:bookmarkEnd w:id="43"/>
      <w:bookmarkEnd w:id="44"/>
      <w:bookmarkEnd w:id="45"/>
      <w:bookmarkEnd w:id="46"/>
    </w:p>
    <w:p w:rsidR="00C47B89" w:rsidRPr="00C47B89" w:rsidRDefault="00C47B89" w:rsidP="00C47B89">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AHPRA does </w:t>
      </w:r>
      <w:r w:rsidR="005E5C31">
        <w:rPr>
          <w:rFonts w:ascii="Arial" w:hAnsi="Arial" w:cs="Arial"/>
          <w:sz w:val="20"/>
          <w:lang w:val="en-AU"/>
        </w:rPr>
        <w:t>not obtain any interest in the Intellectual P</w:t>
      </w:r>
      <w:r>
        <w:rPr>
          <w:rFonts w:ascii="Arial" w:hAnsi="Arial" w:cs="Arial"/>
          <w:sz w:val="20"/>
          <w:lang w:val="en-AU"/>
        </w:rPr>
        <w:t>r</w:t>
      </w:r>
      <w:r w:rsidR="00A015C8">
        <w:rPr>
          <w:rFonts w:ascii="Arial" w:hAnsi="Arial" w:cs="Arial"/>
          <w:sz w:val="20"/>
          <w:lang w:val="en-AU"/>
        </w:rPr>
        <w:t>operty created</w:t>
      </w:r>
      <w:r>
        <w:rPr>
          <w:rFonts w:ascii="Arial" w:hAnsi="Arial" w:cs="Arial"/>
          <w:sz w:val="20"/>
          <w:lang w:val="en-AU"/>
        </w:rPr>
        <w:t xml:space="preserve"> independently of this Contract (</w:t>
      </w:r>
      <w:r>
        <w:rPr>
          <w:rFonts w:ascii="Arial" w:hAnsi="Arial" w:cs="Arial"/>
          <w:b/>
          <w:sz w:val="20"/>
          <w:lang w:val="en-AU"/>
        </w:rPr>
        <w:t>‘Background Intellectual Property’</w:t>
      </w:r>
      <w:r>
        <w:rPr>
          <w:rFonts w:ascii="Arial" w:hAnsi="Arial" w:cs="Arial"/>
          <w:sz w:val="20"/>
          <w:lang w:val="en-AU"/>
        </w:rPr>
        <w:t>).</w:t>
      </w:r>
    </w:p>
    <w:p w:rsidR="00C47B89" w:rsidRDefault="00C47B89" w:rsidP="007958BA">
      <w:pPr>
        <w:pStyle w:val="Heading3"/>
        <w:keepLines w:val="0"/>
        <w:spacing w:before="100" w:after="0"/>
        <w:ind w:left="426" w:hanging="426"/>
        <w:jc w:val="both"/>
        <w:rPr>
          <w:rFonts w:ascii="Arial" w:hAnsi="Arial" w:cs="Arial"/>
          <w:sz w:val="20"/>
          <w:lang w:val="en-AU"/>
        </w:rPr>
      </w:pPr>
      <w:r>
        <w:rPr>
          <w:rFonts w:ascii="Arial" w:hAnsi="Arial" w:cs="Arial"/>
          <w:sz w:val="20"/>
          <w:lang w:val="en-AU"/>
        </w:rPr>
        <w:t>Where the Services include Background Intellectual Property, the Contractor grants AHPRA a perpetual, non-exclusive, world-wide, royalty-free licence to use and adapt it so that AHPRA is able to enjoy the full benefit of the Services.</w:t>
      </w:r>
    </w:p>
    <w:p w:rsidR="007958BA" w:rsidRPr="00286180" w:rsidRDefault="00C47B89" w:rsidP="00286180">
      <w:pPr>
        <w:pStyle w:val="Heading3"/>
        <w:keepLines w:val="0"/>
        <w:spacing w:before="100" w:after="0"/>
        <w:ind w:left="426" w:hanging="426"/>
        <w:jc w:val="both"/>
        <w:rPr>
          <w:rFonts w:ascii="Arial" w:hAnsi="Arial" w:cs="Arial"/>
          <w:sz w:val="20"/>
          <w:lang w:val="en-AU"/>
        </w:rPr>
      </w:pPr>
      <w:bookmarkStart w:id="47" w:name="_Ref341450156"/>
      <w:bookmarkStart w:id="48" w:name="_Ref341786280"/>
      <w:r>
        <w:rPr>
          <w:rFonts w:ascii="Arial" w:hAnsi="Arial" w:cs="Arial"/>
          <w:sz w:val="20"/>
          <w:lang w:val="en-AU"/>
        </w:rPr>
        <w:t>The Contractor assigns</w:t>
      </w:r>
      <w:r w:rsidR="006367D0" w:rsidRPr="004F1FEA">
        <w:rPr>
          <w:rFonts w:ascii="Arial" w:hAnsi="Arial" w:cs="Arial"/>
          <w:sz w:val="20"/>
          <w:lang w:val="en-AU"/>
        </w:rPr>
        <w:t xml:space="preserve"> AHPRA ownership of a</w:t>
      </w:r>
      <w:r w:rsidR="005E5C31">
        <w:rPr>
          <w:rFonts w:ascii="Arial" w:hAnsi="Arial" w:cs="Arial"/>
          <w:sz w:val="20"/>
          <w:lang w:val="en-AU"/>
        </w:rPr>
        <w:t>ll Intellectual P</w:t>
      </w:r>
      <w:r>
        <w:rPr>
          <w:rFonts w:ascii="Arial" w:hAnsi="Arial" w:cs="Arial"/>
          <w:sz w:val="20"/>
          <w:lang w:val="en-AU"/>
        </w:rPr>
        <w:t>roperty in materials created in the course of providing the Services</w:t>
      </w:r>
      <w:bookmarkEnd w:id="47"/>
      <w:bookmarkEnd w:id="48"/>
      <w:r w:rsidR="00286180">
        <w:rPr>
          <w:rFonts w:ascii="Arial" w:hAnsi="Arial" w:cs="Arial"/>
          <w:sz w:val="20"/>
          <w:lang w:val="en-AU"/>
        </w:rPr>
        <w:t xml:space="preserve"> (</w:t>
      </w:r>
      <w:r w:rsidR="00286180">
        <w:rPr>
          <w:rFonts w:ascii="Arial" w:hAnsi="Arial" w:cs="Arial"/>
          <w:b/>
          <w:sz w:val="20"/>
          <w:lang w:val="en-AU"/>
        </w:rPr>
        <w:t>‘Project Intellectual Property’</w:t>
      </w:r>
      <w:r w:rsidR="00286180">
        <w:rPr>
          <w:rFonts w:ascii="Arial" w:hAnsi="Arial" w:cs="Arial"/>
          <w:sz w:val="20"/>
          <w:lang w:val="en-AU"/>
        </w:rPr>
        <w:t>).  If Project Intellectual Property belongs to people engaged by the Contractor, the Contractor will arrange for it to be assigned to AHPRA.</w:t>
      </w:r>
    </w:p>
    <w:p w:rsidR="00885AC8" w:rsidRDefault="00286180" w:rsidP="00885AC8">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AHPRA grants </w:t>
      </w:r>
      <w:r w:rsidR="00885AC8" w:rsidRPr="004F1FEA">
        <w:rPr>
          <w:rFonts w:ascii="Arial" w:hAnsi="Arial" w:cs="Arial"/>
          <w:sz w:val="20"/>
          <w:lang w:val="en-AU"/>
        </w:rPr>
        <w:t>the Contract</w:t>
      </w:r>
      <w:r w:rsidR="00885AC8">
        <w:rPr>
          <w:rFonts w:ascii="Arial" w:hAnsi="Arial" w:cs="Arial"/>
          <w:sz w:val="20"/>
          <w:lang w:val="en-AU"/>
        </w:rPr>
        <w:t>or a perpetual, non-exclusive,</w:t>
      </w:r>
      <w:r w:rsidR="00885AC8" w:rsidRPr="004F1FEA">
        <w:rPr>
          <w:rFonts w:ascii="Arial" w:hAnsi="Arial" w:cs="Arial"/>
          <w:sz w:val="20"/>
          <w:lang w:val="en-AU"/>
        </w:rPr>
        <w:t xml:space="preserve"> world-wide, payment-free licence to use</w:t>
      </w:r>
      <w:r>
        <w:rPr>
          <w:rFonts w:ascii="Arial" w:hAnsi="Arial" w:cs="Arial"/>
          <w:sz w:val="20"/>
          <w:lang w:val="en-AU"/>
        </w:rPr>
        <w:t xml:space="preserve"> and adapt </w:t>
      </w:r>
      <w:r w:rsidR="00885AC8" w:rsidRPr="004F1FEA">
        <w:rPr>
          <w:rFonts w:ascii="Arial" w:hAnsi="Arial" w:cs="Arial"/>
          <w:sz w:val="20"/>
          <w:lang w:val="en-AU"/>
        </w:rPr>
        <w:t>the Project In</w:t>
      </w:r>
      <w:r>
        <w:rPr>
          <w:rFonts w:ascii="Arial" w:hAnsi="Arial" w:cs="Arial"/>
          <w:sz w:val="20"/>
          <w:lang w:val="en-AU"/>
        </w:rPr>
        <w:t>tellectual Property for non-commercial purposes</w:t>
      </w:r>
      <w:r w:rsidR="00885AC8" w:rsidRPr="004F1FEA">
        <w:rPr>
          <w:rFonts w:ascii="Arial" w:hAnsi="Arial" w:cs="Arial"/>
          <w:sz w:val="20"/>
          <w:lang w:val="en-AU"/>
        </w:rPr>
        <w:t>.</w:t>
      </w:r>
    </w:p>
    <w:p w:rsidR="00E61382" w:rsidRPr="005E5C31" w:rsidRDefault="00885AC8" w:rsidP="005E5C31">
      <w:pPr>
        <w:pStyle w:val="Heading3"/>
        <w:keepLines w:val="0"/>
        <w:spacing w:before="100" w:after="0"/>
        <w:ind w:left="426" w:hanging="426"/>
        <w:jc w:val="both"/>
        <w:rPr>
          <w:rFonts w:ascii="Arial" w:hAnsi="Arial" w:cs="Arial"/>
          <w:sz w:val="20"/>
          <w:lang w:val="en-AU"/>
        </w:rPr>
      </w:pPr>
      <w:r>
        <w:rPr>
          <w:rFonts w:ascii="Arial" w:hAnsi="Arial" w:cs="Arial"/>
          <w:sz w:val="20"/>
          <w:lang w:val="en-AU"/>
        </w:rPr>
        <w:t>The Contractor warrants that it has the necessary rights</w:t>
      </w:r>
      <w:r w:rsidR="00286180">
        <w:rPr>
          <w:rFonts w:ascii="Arial" w:hAnsi="Arial" w:cs="Arial"/>
          <w:sz w:val="20"/>
          <w:lang w:val="en-AU"/>
        </w:rPr>
        <w:t>, or will obtai</w:t>
      </w:r>
      <w:r w:rsidR="007B769C">
        <w:rPr>
          <w:rFonts w:ascii="Arial" w:hAnsi="Arial" w:cs="Arial"/>
          <w:sz w:val="20"/>
          <w:lang w:val="en-AU"/>
        </w:rPr>
        <w:t xml:space="preserve">n them, to perform this clause </w:t>
      </w:r>
      <w:r w:rsidR="006E2D80">
        <w:rPr>
          <w:rFonts w:ascii="Arial" w:hAnsi="Arial" w:cs="Arial"/>
          <w:sz w:val="20"/>
          <w:lang w:val="en-AU"/>
        </w:rPr>
        <w:fldChar w:fldCharType="begin"/>
      </w:r>
      <w:r w:rsidR="007B769C">
        <w:rPr>
          <w:rFonts w:ascii="Arial" w:hAnsi="Arial" w:cs="Arial"/>
          <w:sz w:val="20"/>
          <w:lang w:val="en-AU"/>
        </w:rPr>
        <w:instrText xml:space="preserve"> REF _Ref345417270 \r \h </w:instrText>
      </w:r>
      <w:r w:rsidR="006E2D80">
        <w:rPr>
          <w:rFonts w:ascii="Arial" w:hAnsi="Arial" w:cs="Arial"/>
          <w:sz w:val="20"/>
          <w:lang w:val="en-AU"/>
        </w:rPr>
      </w:r>
      <w:r w:rsidR="006E2D80">
        <w:rPr>
          <w:rFonts w:ascii="Arial" w:hAnsi="Arial" w:cs="Arial"/>
          <w:sz w:val="20"/>
          <w:lang w:val="en-AU"/>
        </w:rPr>
        <w:fldChar w:fldCharType="separate"/>
      </w:r>
      <w:r w:rsidR="00301E7E">
        <w:rPr>
          <w:rFonts w:ascii="Arial" w:hAnsi="Arial" w:cs="Arial"/>
          <w:sz w:val="20"/>
          <w:lang w:val="en-AU"/>
        </w:rPr>
        <w:t>6</w:t>
      </w:r>
      <w:r w:rsidR="006E2D80">
        <w:rPr>
          <w:rFonts w:ascii="Arial" w:hAnsi="Arial" w:cs="Arial"/>
          <w:sz w:val="20"/>
          <w:lang w:val="en-AU"/>
        </w:rPr>
        <w:fldChar w:fldCharType="end"/>
      </w:r>
      <w:r w:rsidR="00286180">
        <w:rPr>
          <w:rFonts w:ascii="Arial" w:hAnsi="Arial" w:cs="Arial"/>
          <w:sz w:val="20"/>
          <w:lang w:val="en-AU"/>
        </w:rPr>
        <w:t>.</w:t>
      </w:r>
    </w:p>
    <w:p w:rsidR="00A21B12" w:rsidRPr="00A21B12" w:rsidRDefault="00A21B12" w:rsidP="007B36F4">
      <w:pPr>
        <w:pStyle w:val="Heading2"/>
        <w:keepLines w:val="0"/>
        <w:tabs>
          <w:tab w:val="clear" w:pos="0"/>
        </w:tabs>
        <w:spacing w:before="100" w:after="0"/>
        <w:ind w:left="426" w:hanging="426"/>
        <w:jc w:val="both"/>
        <w:rPr>
          <w:rFonts w:ascii="Arial" w:hAnsi="Arial" w:cs="Arial"/>
          <w:sz w:val="20"/>
        </w:rPr>
      </w:pPr>
      <w:bookmarkStart w:id="49" w:name="_Ref341787825"/>
      <w:r w:rsidRPr="00A21B12">
        <w:rPr>
          <w:rFonts w:ascii="Arial" w:hAnsi="Arial" w:cs="Arial"/>
          <w:sz w:val="20"/>
        </w:rPr>
        <w:t>Moral rights</w:t>
      </w:r>
      <w:bookmarkEnd w:id="49"/>
    </w:p>
    <w:p w:rsidR="00A21B12" w:rsidRDefault="006929FF" w:rsidP="00A21B12">
      <w:pPr>
        <w:pStyle w:val="Heading3"/>
        <w:keepLines w:val="0"/>
        <w:spacing w:before="100" w:after="0"/>
        <w:ind w:left="426" w:hanging="426"/>
        <w:jc w:val="both"/>
        <w:rPr>
          <w:rFonts w:ascii="Arial" w:hAnsi="Arial" w:cs="Arial"/>
          <w:sz w:val="20"/>
          <w:lang w:val="en-AU"/>
        </w:rPr>
      </w:pPr>
      <w:r>
        <w:rPr>
          <w:rFonts w:ascii="Arial" w:hAnsi="Arial" w:cs="Arial"/>
          <w:sz w:val="20"/>
          <w:lang w:val="en-AU"/>
        </w:rPr>
        <w:t>T</w:t>
      </w:r>
      <w:r w:rsidR="00A21B12" w:rsidRPr="00A21B12">
        <w:rPr>
          <w:rFonts w:ascii="Arial" w:hAnsi="Arial" w:cs="Arial"/>
          <w:sz w:val="20"/>
          <w:lang w:val="en-AU"/>
        </w:rPr>
        <w:t>he Contractor:</w:t>
      </w:r>
    </w:p>
    <w:p w:rsidR="004D60BD" w:rsidRDefault="002928DD" w:rsidP="004D60BD">
      <w:pPr>
        <w:pStyle w:val="Heading4"/>
        <w:tabs>
          <w:tab w:val="clear" w:pos="0"/>
          <w:tab w:val="num" w:pos="851"/>
        </w:tabs>
        <w:spacing w:before="100" w:after="0"/>
        <w:ind w:left="851" w:hanging="425"/>
        <w:jc w:val="both"/>
        <w:rPr>
          <w:rFonts w:ascii="Arial" w:hAnsi="Arial" w:cs="Arial"/>
          <w:sz w:val="20"/>
        </w:rPr>
      </w:pPr>
      <w:r>
        <w:rPr>
          <w:rFonts w:ascii="Arial" w:hAnsi="Arial" w:cs="Arial"/>
          <w:sz w:val="20"/>
        </w:rPr>
        <w:t xml:space="preserve">agrees not to enforce </w:t>
      </w:r>
      <w:r w:rsidR="00134BAD">
        <w:rPr>
          <w:rFonts w:ascii="Arial" w:hAnsi="Arial" w:cs="Arial"/>
          <w:sz w:val="20"/>
        </w:rPr>
        <w:t xml:space="preserve">against AHPRA </w:t>
      </w:r>
      <w:r>
        <w:rPr>
          <w:rFonts w:ascii="Arial" w:hAnsi="Arial" w:cs="Arial"/>
          <w:sz w:val="20"/>
        </w:rPr>
        <w:t>any moral r</w:t>
      </w:r>
      <w:r w:rsidR="004D60BD">
        <w:rPr>
          <w:rFonts w:ascii="Arial" w:hAnsi="Arial" w:cs="Arial"/>
          <w:sz w:val="20"/>
        </w:rPr>
        <w:t>ights</w:t>
      </w:r>
      <w:r>
        <w:rPr>
          <w:rFonts w:ascii="Arial" w:hAnsi="Arial" w:cs="Arial"/>
          <w:sz w:val="20"/>
        </w:rPr>
        <w:t xml:space="preserve"> (as defined in the </w:t>
      </w:r>
      <w:r>
        <w:rPr>
          <w:rFonts w:ascii="Arial" w:hAnsi="Arial" w:cs="Arial"/>
          <w:i/>
          <w:sz w:val="20"/>
        </w:rPr>
        <w:t xml:space="preserve">Copyright Act 1968 </w:t>
      </w:r>
      <w:r>
        <w:rPr>
          <w:rFonts w:ascii="Arial" w:hAnsi="Arial" w:cs="Arial"/>
          <w:sz w:val="20"/>
        </w:rPr>
        <w:t>(Cth))</w:t>
      </w:r>
      <w:r w:rsidR="004D60BD">
        <w:rPr>
          <w:rFonts w:ascii="Arial" w:hAnsi="Arial" w:cs="Arial"/>
          <w:sz w:val="20"/>
        </w:rPr>
        <w:t xml:space="preserve"> it may have in the Background Intellectual Property and Project Intellectual Property</w:t>
      </w:r>
      <w:r w:rsidR="002210DE">
        <w:rPr>
          <w:rFonts w:ascii="Arial" w:hAnsi="Arial" w:cs="Arial"/>
          <w:sz w:val="20"/>
        </w:rPr>
        <w:t xml:space="preserve">, </w:t>
      </w:r>
      <w:r w:rsidR="002210DE">
        <w:rPr>
          <w:rFonts w:ascii="Arial" w:hAnsi="Arial" w:cs="Arial"/>
          <w:sz w:val="20"/>
          <w:lang w:val="en-AU"/>
        </w:rPr>
        <w:t>so that AHPRA is able to enjoy the full benefit of the Services</w:t>
      </w:r>
      <w:r w:rsidR="004D60BD" w:rsidRPr="004F1FEA">
        <w:rPr>
          <w:rFonts w:ascii="Arial" w:hAnsi="Arial" w:cs="Arial"/>
          <w:sz w:val="20"/>
        </w:rPr>
        <w:t>; and</w:t>
      </w:r>
    </w:p>
    <w:p w:rsidR="0047405C" w:rsidRDefault="002928DD" w:rsidP="0047405C">
      <w:pPr>
        <w:pStyle w:val="Heading4"/>
        <w:tabs>
          <w:tab w:val="clear" w:pos="0"/>
          <w:tab w:val="num" w:pos="851"/>
        </w:tabs>
        <w:spacing w:before="100" w:after="0"/>
        <w:ind w:left="851" w:hanging="425"/>
        <w:jc w:val="both"/>
        <w:rPr>
          <w:rFonts w:ascii="Arial" w:hAnsi="Arial" w:cs="Arial"/>
          <w:sz w:val="20"/>
        </w:rPr>
      </w:pPr>
      <w:r>
        <w:rPr>
          <w:rFonts w:ascii="Arial" w:hAnsi="Arial" w:cs="Arial"/>
          <w:sz w:val="20"/>
        </w:rPr>
        <w:t xml:space="preserve">warrants that </w:t>
      </w:r>
      <w:r w:rsidR="004D60BD">
        <w:rPr>
          <w:rFonts w:ascii="Arial" w:hAnsi="Arial" w:cs="Arial"/>
          <w:sz w:val="20"/>
        </w:rPr>
        <w:t>use of the Background Intellectual Property and Project Intellectual Property</w:t>
      </w:r>
      <w:r w:rsidR="00803A29">
        <w:rPr>
          <w:rFonts w:ascii="Arial" w:hAnsi="Arial" w:cs="Arial"/>
          <w:sz w:val="20"/>
        </w:rPr>
        <w:t xml:space="preserve"> by AHPRA</w:t>
      </w:r>
      <w:r>
        <w:rPr>
          <w:rFonts w:ascii="Arial" w:hAnsi="Arial" w:cs="Arial"/>
          <w:sz w:val="20"/>
        </w:rPr>
        <w:t xml:space="preserve"> </w:t>
      </w:r>
      <w:r w:rsidR="002210DE">
        <w:rPr>
          <w:rFonts w:ascii="Arial" w:hAnsi="Arial" w:cs="Arial"/>
          <w:sz w:val="20"/>
        </w:rPr>
        <w:t xml:space="preserve">for the purpose of enjoying the full benefit of the Services </w:t>
      </w:r>
      <w:r>
        <w:rPr>
          <w:rFonts w:ascii="Arial" w:hAnsi="Arial" w:cs="Arial"/>
          <w:sz w:val="20"/>
        </w:rPr>
        <w:t>will not infringe the moral r</w:t>
      </w:r>
      <w:r w:rsidR="004D60BD">
        <w:rPr>
          <w:rFonts w:ascii="Arial" w:hAnsi="Arial" w:cs="Arial"/>
          <w:sz w:val="20"/>
        </w:rPr>
        <w:t xml:space="preserve">ights of any </w:t>
      </w:r>
      <w:r w:rsidR="001A45E7">
        <w:rPr>
          <w:rFonts w:ascii="Arial" w:hAnsi="Arial" w:cs="Arial"/>
          <w:sz w:val="20"/>
        </w:rPr>
        <w:t xml:space="preserve">other </w:t>
      </w:r>
      <w:r w:rsidR="004D60BD">
        <w:rPr>
          <w:rFonts w:ascii="Arial" w:hAnsi="Arial" w:cs="Arial"/>
          <w:sz w:val="20"/>
        </w:rPr>
        <w:t>person</w:t>
      </w:r>
      <w:r w:rsidR="004D60BD" w:rsidRPr="004F1FEA">
        <w:rPr>
          <w:rFonts w:ascii="Arial" w:hAnsi="Arial" w:cs="Arial"/>
          <w:sz w:val="20"/>
        </w:rPr>
        <w:t>.</w:t>
      </w:r>
    </w:p>
    <w:p w:rsidR="0047405C" w:rsidRPr="006D1C09" w:rsidRDefault="006D1C09" w:rsidP="006D1C09">
      <w:pPr>
        <w:spacing w:before="100"/>
        <w:ind w:left="454"/>
        <w:rPr>
          <w:rFonts w:ascii="Arial" w:hAnsi="Arial" w:cs="Arial"/>
          <w:sz w:val="16"/>
          <w:szCs w:val="16"/>
        </w:rPr>
      </w:pPr>
      <w:r>
        <w:rPr>
          <w:rFonts w:ascii="Arial" w:hAnsi="Arial" w:cs="Arial"/>
          <w:sz w:val="16"/>
          <w:szCs w:val="16"/>
        </w:rPr>
        <w:t xml:space="preserve">(‘Moral rights’ are defined in the </w:t>
      </w:r>
      <w:r>
        <w:rPr>
          <w:rFonts w:ascii="Arial" w:hAnsi="Arial" w:cs="Arial"/>
          <w:i/>
          <w:sz w:val="16"/>
          <w:szCs w:val="16"/>
        </w:rPr>
        <w:t>Copyright Act 1968</w:t>
      </w:r>
      <w:r>
        <w:rPr>
          <w:rFonts w:ascii="Arial" w:hAnsi="Arial" w:cs="Arial"/>
          <w:sz w:val="16"/>
          <w:szCs w:val="16"/>
        </w:rPr>
        <w:t xml:space="preserve"> (Cth) to include, for example, a right to attribution of authorship of a work, and a right to object to modifications of that work).</w:t>
      </w:r>
    </w:p>
    <w:p w:rsidR="007B36F4" w:rsidRPr="004F1FEA" w:rsidRDefault="007B36F4" w:rsidP="007B36F4">
      <w:pPr>
        <w:pStyle w:val="Heading2"/>
        <w:keepLines w:val="0"/>
        <w:tabs>
          <w:tab w:val="clear" w:pos="0"/>
        </w:tabs>
        <w:spacing w:before="100" w:after="0"/>
        <w:ind w:left="426" w:hanging="426"/>
        <w:jc w:val="both"/>
        <w:rPr>
          <w:rFonts w:ascii="Arial" w:hAnsi="Arial" w:cs="Arial"/>
          <w:sz w:val="20"/>
        </w:rPr>
      </w:pPr>
      <w:bookmarkStart w:id="50" w:name="_Ref341787883"/>
      <w:r w:rsidRPr="004F1FEA">
        <w:rPr>
          <w:rFonts w:ascii="Arial" w:hAnsi="Arial" w:cs="Arial"/>
          <w:sz w:val="20"/>
        </w:rPr>
        <w:t>Publication</w:t>
      </w:r>
      <w:bookmarkEnd w:id="50"/>
    </w:p>
    <w:p w:rsidR="002928DD" w:rsidRDefault="002928DD" w:rsidP="007B36F4">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If the Contractor wishes to publish information regarding the Services, it must give AHPRA a copy </w:t>
      </w:r>
      <w:r w:rsidR="000F7BE9">
        <w:rPr>
          <w:rFonts w:ascii="Arial" w:hAnsi="Arial" w:cs="Arial"/>
          <w:sz w:val="20"/>
          <w:lang w:val="en-AU"/>
        </w:rPr>
        <w:t xml:space="preserve">of the proposed publication </w:t>
      </w:r>
      <w:r>
        <w:rPr>
          <w:rFonts w:ascii="Arial" w:hAnsi="Arial" w:cs="Arial"/>
          <w:sz w:val="20"/>
          <w:lang w:val="en-AU"/>
        </w:rPr>
        <w:t>at least thi</w:t>
      </w:r>
      <w:r w:rsidR="006969F8">
        <w:rPr>
          <w:rFonts w:ascii="Arial" w:hAnsi="Arial" w:cs="Arial"/>
          <w:sz w:val="20"/>
          <w:lang w:val="en-AU"/>
        </w:rPr>
        <w:t xml:space="preserve">rty (30) days before doing so.  </w:t>
      </w:r>
      <w:r>
        <w:rPr>
          <w:rFonts w:ascii="Arial" w:hAnsi="Arial" w:cs="Arial"/>
          <w:sz w:val="20"/>
          <w:lang w:val="en-AU"/>
        </w:rPr>
        <w:t>The Contractor must take into account AHPRA’s comments regarding the publication and must modify or delete any part that AHPRA reason</w:t>
      </w:r>
      <w:r w:rsidR="00CA54A3">
        <w:rPr>
          <w:rFonts w:ascii="Arial" w:hAnsi="Arial" w:cs="Arial"/>
          <w:sz w:val="20"/>
          <w:lang w:val="en-AU"/>
        </w:rPr>
        <w:t>ably believes contains AHPRA’s C</w:t>
      </w:r>
      <w:r>
        <w:rPr>
          <w:rFonts w:ascii="Arial" w:hAnsi="Arial" w:cs="Arial"/>
          <w:sz w:val="20"/>
          <w:lang w:val="en-AU"/>
        </w:rPr>
        <w:t xml:space="preserve">onfidential </w:t>
      </w:r>
      <w:r w:rsidR="00CA54A3">
        <w:rPr>
          <w:rFonts w:ascii="Arial" w:hAnsi="Arial" w:cs="Arial"/>
          <w:sz w:val="20"/>
          <w:lang w:val="en-AU"/>
        </w:rPr>
        <w:t>I</w:t>
      </w:r>
      <w:r>
        <w:rPr>
          <w:rFonts w:ascii="Arial" w:hAnsi="Arial" w:cs="Arial"/>
          <w:sz w:val="20"/>
          <w:lang w:val="en-AU"/>
        </w:rPr>
        <w:t>nformation.</w:t>
      </w:r>
    </w:p>
    <w:p w:rsidR="007B36F4" w:rsidRPr="004F1FEA" w:rsidRDefault="007B36F4" w:rsidP="007B36F4">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The Contractor agrees to ack</w:t>
      </w:r>
      <w:r w:rsidR="002928DD">
        <w:rPr>
          <w:rFonts w:ascii="Arial" w:hAnsi="Arial" w:cs="Arial"/>
          <w:sz w:val="20"/>
          <w:lang w:val="en-AU"/>
        </w:rPr>
        <w:t>nowledge AHPRA’s contribution to</w:t>
      </w:r>
      <w:r w:rsidRPr="004F1FEA">
        <w:rPr>
          <w:rFonts w:ascii="Arial" w:hAnsi="Arial" w:cs="Arial"/>
          <w:sz w:val="20"/>
          <w:lang w:val="en-AU"/>
        </w:rPr>
        <w:t xml:space="preserve"> any publication.</w:t>
      </w:r>
    </w:p>
    <w:p w:rsidR="007958BA" w:rsidRPr="004F1FEA" w:rsidRDefault="007958BA" w:rsidP="007958BA">
      <w:pPr>
        <w:pStyle w:val="Heading2"/>
        <w:keepLines w:val="0"/>
        <w:tabs>
          <w:tab w:val="clear" w:pos="0"/>
        </w:tabs>
        <w:spacing w:before="100" w:after="0"/>
        <w:ind w:left="426" w:hanging="426"/>
        <w:jc w:val="both"/>
        <w:rPr>
          <w:rFonts w:ascii="Arial" w:hAnsi="Arial" w:cs="Arial"/>
          <w:sz w:val="20"/>
        </w:rPr>
      </w:pPr>
      <w:bookmarkStart w:id="51" w:name="_Toc486065522"/>
      <w:bookmarkStart w:id="52" w:name="_Toc486065854"/>
      <w:bookmarkStart w:id="53" w:name="_Toc486150962"/>
      <w:bookmarkStart w:id="54" w:name="_Toc5071782"/>
      <w:r w:rsidRPr="004F1FEA">
        <w:rPr>
          <w:rFonts w:ascii="Arial" w:hAnsi="Arial" w:cs="Arial"/>
          <w:sz w:val="20"/>
        </w:rPr>
        <w:t>Status of Contractor</w:t>
      </w:r>
      <w:bookmarkEnd w:id="51"/>
      <w:bookmarkEnd w:id="52"/>
      <w:bookmarkEnd w:id="53"/>
      <w:bookmarkEnd w:id="54"/>
    </w:p>
    <w:p w:rsidR="00DE7907" w:rsidRPr="00340C53" w:rsidRDefault="009A3430" w:rsidP="00DE7907">
      <w:pPr>
        <w:pStyle w:val="Heading3"/>
        <w:keepLines w:val="0"/>
        <w:spacing w:before="100" w:after="0"/>
        <w:ind w:left="426" w:hanging="426"/>
        <w:jc w:val="both"/>
        <w:rPr>
          <w:rFonts w:ascii="Arial" w:hAnsi="Arial" w:cs="Arial"/>
          <w:sz w:val="20"/>
          <w:lang w:val="en-AU"/>
        </w:rPr>
      </w:pPr>
      <w:bookmarkStart w:id="55" w:name="_Ref345420378"/>
      <w:r>
        <w:rPr>
          <w:rFonts w:ascii="Arial" w:hAnsi="Arial" w:cs="Arial"/>
          <w:sz w:val="20"/>
          <w:lang w:val="en-AU"/>
        </w:rPr>
        <w:t>AHPRA is engaging t</w:t>
      </w:r>
      <w:r w:rsidR="007958BA" w:rsidRPr="004F1FEA">
        <w:rPr>
          <w:rFonts w:ascii="Arial" w:hAnsi="Arial" w:cs="Arial"/>
          <w:sz w:val="20"/>
          <w:lang w:val="en-AU"/>
        </w:rPr>
        <w:t>he Contractor as an independent contrac</w:t>
      </w:r>
      <w:r w:rsidR="00024708">
        <w:rPr>
          <w:rFonts w:ascii="Arial" w:hAnsi="Arial" w:cs="Arial"/>
          <w:sz w:val="20"/>
          <w:lang w:val="en-AU"/>
        </w:rPr>
        <w:t>tor and nothing in this Agreement</w:t>
      </w:r>
      <w:r>
        <w:rPr>
          <w:rFonts w:ascii="Arial" w:hAnsi="Arial" w:cs="Arial"/>
          <w:sz w:val="20"/>
          <w:lang w:val="en-AU"/>
        </w:rPr>
        <w:t xml:space="preserve"> is intended to make the Contractor, </w:t>
      </w:r>
      <w:r w:rsidR="007958BA" w:rsidRPr="004F1FEA">
        <w:rPr>
          <w:rFonts w:ascii="Arial" w:hAnsi="Arial" w:cs="Arial"/>
          <w:sz w:val="20"/>
          <w:lang w:val="en-AU"/>
        </w:rPr>
        <w:t xml:space="preserve">or any person </w:t>
      </w:r>
      <w:r>
        <w:rPr>
          <w:rFonts w:ascii="Arial" w:hAnsi="Arial" w:cs="Arial"/>
          <w:sz w:val="20"/>
          <w:lang w:val="en-AU"/>
        </w:rPr>
        <w:t>it engages or employs,</w:t>
      </w:r>
      <w:r w:rsidR="007958BA" w:rsidRPr="004F1FEA">
        <w:rPr>
          <w:rFonts w:ascii="Arial" w:hAnsi="Arial" w:cs="Arial"/>
          <w:sz w:val="20"/>
          <w:lang w:val="en-AU"/>
        </w:rPr>
        <w:t xml:space="preserve"> an agent</w:t>
      </w:r>
      <w:r w:rsidR="00755371">
        <w:rPr>
          <w:rFonts w:ascii="Arial" w:hAnsi="Arial" w:cs="Arial"/>
          <w:sz w:val="20"/>
          <w:lang w:val="en-AU"/>
        </w:rPr>
        <w:t>, partner</w:t>
      </w:r>
      <w:r w:rsidR="007958BA" w:rsidRPr="004F1FEA">
        <w:rPr>
          <w:rFonts w:ascii="Arial" w:hAnsi="Arial" w:cs="Arial"/>
          <w:sz w:val="20"/>
          <w:lang w:val="en-AU"/>
        </w:rPr>
        <w:t xml:space="preserve"> or employee of </w:t>
      </w:r>
      <w:r w:rsidR="00B51BE8" w:rsidRPr="004F1FEA">
        <w:rPr>
          <w:rFonts w:ascii="Arial" w:hAnsi="Arial" w:cs="Arial"/>
          <w:sz w:val="20"/>
          <w:lang w:val="en-AU"/>
        </w:rPr>
        <w:t>AHPRA</w:t>
      </w:r>
      <w:r w:rsidR="007958BA" w:rsidRPr="004F1FEA">
        <w:rPr>
          <w:rFonts w:ascii="Arial" w:hAnsi="Arial" w:cs="Arial"/>
          <w:sz w:val="20"/>
          <w:lang w:val="en-AU"/>
        </w:rPr>
        <w:t>.</w:t>
      </w:r>
      <w:bookmarkEnd w:id="55"/>
    </w:p>
    <w:p w:rsidR="00026316" w:rsidRPr="00885AC8" w:rsidRDefault="007958BA" w:rsidP="00026316">
      <w:pPr>
        <w:pStyle w:val="Heading2"/>
        <w:keepLines w:val="0"/>
        <w:tabs>
          <w:tab w:val="clear" w:pos="0"/>
        </w:tabs>
        <w:spacing w:before="100" w:after="0"/>
        <w:ind w:left="426" w:hanging="426"/>
        <w:jc w:val="both"/>
        <w:rPr>
          <w:rFonts w:ascii="Arial" w:hAnsi="Arial" w:cs="Arial"/>
          <w:sz w:val="20"/>
        </w:rPr>
      </w:pPr>
      <w:bookmarkStart w:id="56" w:name="_Toc486065523"/>
      <w:bookmarkStart w:id="57" w:name="_Toc486065855"/>
      <w:bookmarkStart w:id="58" w:name="_Toc486150963"/>
      <w:bookmarkStart w:id="59" w:name="_Toc5071783"/>
      <w:r w:rsidRPr="004F1FEA">
        <w:rPr>
          <w:rFonts w:ascii="Arial" w:hAnsi="Arial" w:cs="Arial"/>
          <w:sz w:val="20"/>
        </w:rPr>
        <w:t>Indemnity and insurance</w:t>
      </w:r>
      <w:bookmarkEnd w:id="56"/>
      <w:bookmarkEnd w:id="57"/>
      <w:bookmarkEnd w:id="58"/>
      <w:bookmarkEnd w:id="59"/>
    </w:p>
    <w:p w:rsidR="00026316" w:rsidRPr="004F1FEA" w:rsidRDefault="00384ABD" w:rsidP="00026316">
      <w:pPr>
        <w:pStyle w:val="Heading3"/>
        <w:keepLines w:val="0"/>
        <w:spacing w:before="100" w:after="0"/>
        <w:ind w:left="426" w:hanging="426"/>
        <w:jc w:val="both"/>
        <w:rPr>
          <w:rFonts w:ascii="Arial" w:hAnsi="Arial" w:cs="Arial"/>
          <w:sz w:val="20"/>
          <w:lang w:val="en-AU"/>
        </w:rPr>
      </w:pPr>
      <w:bookmarkStart w:id="60" w:name="_Ref345420398"/>
      <w:r>
        <w:rPr>
          <w:rFonts w:ascii="Arial" w:hAnsi="Arial" w:cs="Arial"/>
          <w:sz w:val="20"/>
          <w:lang w:val="en-AU"/>
        </w:rPr>
        <w:t>The Contractor indemnifies</w:t>
      </w:r>
      <w:r w:rsidR="00340C53">
        <w:rPr>
          <w:rFonts w:ascii="Arial" w:hAnsi="Arial" w:cs="Arial"/>
          <w:sz w:val="20"/>
          <w:lang w:val="en-AU"/>
        </w:rPr>
        <w:t xml:space="preserve"> AHPRA</w:t>
      </w:r>
      <w:r w:rsidR="00435D05">
        <w:rPr>
          <w:rFonts w:ascii="Arial" w:hAnsi="Arial" w:cs="Arial"/>
          <w:sz w:val="20"/>
          <w:lang w:val="en-AU"/>
        </w:rPr>
        <w:t xml:space="preserve"> and its </w:t>
      </w:r>
      <w:r w:rsidR="001A4747">
        <w:rPr>
          <w:rFonts w:ascii="Arial" w:hAnsi="Arial" w:cs="Arial"/>
          <w:sz w:val="20"/>
          <w:lang w:val="en-AU"/>
        </w:rPr>
        <w:t>officers, employees and agents (</w:t>
      </w:r>
      <w:r w:rsidR="001A4747">
        <w:rPr>
          <w:rFonts w:ascii="Arial" w:hAnsi="Arial" w:cs="Arial"/>
          <w:b/>
          <w:sz w:val="20"/>
          <w:lang w:val="en-AU"/>
        </w:rPr>
        <w:t>‘AHPRA Personnel’</w:t>
      </w:r>
      <w:r w:rsidR="001A4747">
        <w:rPr>
          <w:rFonts w:ascii="Arial" w:hAnsi="Arial" w:cs="Arial"/>
          <w:sz w:val="20"/>
          <w:lang w:val="en-AU"/>
        </w:rPr>
        <w:t>)</w:t>
      </w:r>
      <w:r w:rsidR="0078484D">
        <w:rPr>
          <w:rFonts w:ascii="Arial" w:hAnsi="Arial" w:cs="Arial"/>
          <w:sz w:val="20"/>
          <w:lang w:val="en-AU"/>
        </w:rPr>
        <w:t xml:space="preserve"> </w:t>
      </w:r>
      <w:r w:rsidR="00026316" w:rsidRPr="004F1FEA">
        <w:rPr>
          <w:rFonts w:ascii="Arial" w:hAnsi="Arial" w:cs="Arial"/>
          <w:sz w:val="20"/>
          <w:lang w:val="en-AU"/>
        </w:rPr>
        <w:t>against any</w:t>
      </w:r>
      <w:r w:rsidR="001A4747">
        <w:rPr>
          <w:rFonts w:ascii="Arial" w:hAnsi="Arial" w:cs="Arial"/>
          <w:sz w:val="20"/>
          <w:lang w:val="en-AU"/>
        </w:rPr>
        <w:t xml:space="preserve"> cost, loss, </w:t>
      </w:r>
      <w:r w:rsidR="000F7030">
        <w:rPr>
          <w:rFonts w:ascii="Arial" w:hAnsi="Arial" w:cs="Arial"/>
          <w:sz w:val="20"/>
          <w:lang w:val="en-AU"/>
        </w:rPr>
        <w:t>claim,</w:t>
      </w:r>
      <w:r w:rsidR="007B769C">
        <w:rPr>
          <w:rFonts w:ascii="Arial" w:hAnsi="Arial" w:cs="Arial"/>
          <w:sz w:val="20"/>
          <w:lang w:val="en-AU"/>
        </w:rPr>
        <w:t xml:space="preserve"> charge,</w:t>
      </w:r>
      <w:r w:rsidR="000F7030">
        <w:rPr>
          <w:rFonts w:ascii="Arial" w:hAnsi="Arial" w:cs="Arial"/>
          <w:sz w:val="20"/>
          <w:lang w:val="en-AU"/>
        </w:rPr>
        <w:t xml:space="preserve"> </w:t>
      </w:r>
      <w:r w:rsidR="007B769C">
        <w:rPr>
          <w:rFonts w:ascii="Arial" w:hAnsi="Arial" w:cs="Arial"/>
          <w:sz w:val="20"/>
          <w:lang w:val="en-AU"/>
        </w:rPr>
        <w:t>liability or</w:t>
      </w:r>
      <w:r w:rsidR="001A4747">
        <w:rPr>
          <w:rFonts w:ascii="Arial" w:hAnsi="Arial" w:cs="Arial"/>
          <w:sz w:val="20"/>
          <w:lang w:val="en-AU"/>
        </w:rPr>
        <w:t xml:space="preserve"> damage </w:t>
      </w:r>
      <w:r w:rsidR="00026316" w:rsidRPr="004F1FEA">
        <w:rPr>
          <w:rFonts w:ascii="Arial" w:hAnsi="Arial" w:cs="Arial"/>
          <w:sz w:val="20"/>
          <w:lang w:val="en-AU"/>
        </w:rPr>
        <w:t xml:space="preserve">that AHPRA </w:t>
      </w:r>
      <w:r w:rsidR="00C57949">
        <w:rPr>
          <w:rFonts w:ascii="Arial" w:hAnsi="Arial" w:cs="Arial"/>
          <w:sz w:val="20"/>
          <w:lang w:val="en-AU"/>
        </w:rPr>
        <w:t xml:space="preserve">or its Personnel may </w:t>
      </w:r>
      <w:r w:rsidR="00A86415">
        <w:rPr>
          <w:rFonts w:ascii="Arial" w:hAnsi="Arial" w:cs="Arial"/>
          <w:sz w:val="20"/>
          <w:lang w:val="en-AU"/>
        </w:rPr>
        <w:t xml:space="preserve">reasonably </w:t>
      </w:r>
      <w:r w:rsidR="00C57949">
        <w:rPr>
          <w:rFonts w:ascii="Arial" w:hAnsi="Arial" w:cs="Arial"/>
          <w:sz w:val="20"/>
          <w:lang w:val="en-AU"/>
        </w:rPr>
        <w:t>sustain or incur</w:t>
      </w:r>
      <w:r w:rsidR="00026316" w:rsidRPr="004F1FEA">
        <w:rPr>
          <w:rFonts w:ascii="Arial" w:hAnsi="Arial" w:cs="Arial"/>
          <w:sz w:val="20"/>
          <w:lang w:val="en-AU"/>
        </w:rPr>
        <w:t xml:space="preserve"> directly as a result of:</w:t>
      </w:r>
      <w:bookmarkEnd w:id="60"/>
    </w:p>
    <w:p w:rsidR="00026316" w:rsidRPr="004F1FEA" w:rsidRDefault="001A4747" w:rsidP="00026316">
      <w:pPr>
        <w:pStyle w:val="Heading4"/>
        <w:tabs>
          <w:tab w:val="clear" w:pos="0"/>
        </w:tabs>
        <w:spacing w:before="100" w:after="0"/>
        <w:ind w:left="852" w:hanging="426"/>
        <w:jc w:val="both"/>
        <w:rPr>
          <w:rFonts w:ascii="Arial" w:hAnsi="Arial" w:cs="Arial"/>
          <w:sz w:val="20"/>
          <w:lang w:val="en-AU"/>
        </w:rPr>
      </w:pPr>
      <w:r>
        <w:rPr>
          <w:rFonts w:ascii="Arial" w:hAnsi="Arial" w:cs="Arial"/>
          <w:sz w:val="20"/>
          <w:lang w:val="en-AU"/>
        </w:rPr>
        <w:t xml:space="preserve">breach of the Contract by the Contractor or any person it engages; </w:t>
      </w:r>
      <w:r w:rsidR="00CE1320">
        <w:rPr>
          <w:rFonts w:ascii="Arial" w:hAnsi="Arial" w:cs="Arial"/>
          <w:sz w:val="20"/>
          <w:lang w:val="en-AU"/>
        </w:rPr>
        <w:t>and</w:t>
      </w:r>
    </w:p>
    <w:p w:rsidR="00026316" w:rsidRPr="00DE7907" w:rsidRDefault="007B769C" w:rsidP="00026316">
      <w:pPr>
        <w:pStyle w:val="Heading4"/>
        <w:tabs>
          <w:tab w:val="clear" w:pos="0"/>
        </w:tabs>
        <w:spacing w:before="100" w:after="0"/>
        <w:ind w:left="852" w:hanging="426"/>
        <w:jc w:val="both"/>
        <w:rPr>
          <w:rFonts w:ascii="Arial" w:hAnsi="Arial" w:cs="Arial"/>
          <w:sz w:val="20"/>
          <w:lang w:val="en-AU"/>
        </w:rPr>
      </w:pPr>
      <w:r>
        <w:rPr>
          <w:rFonts w:ascii="Arial" w:hAnsi="Arial" w:cs="Arial"/>
          <w:sz w:val="20"/>
          <w:lang w:val="en-AU"/>
        </w:rPr>
        <w:t xml:space="preserve">any negligent, unlawful </w:t>
      </w:r>
      <w:r w:rsidR="00026316" w:rsidRPr="004F1FEA">
        <w:rPr>
          <w:rFonts w:ascii="Arial" w:hAnsi="Arial" w:cs="Arial"/>
          <w:sz w:val="20"/>
          <w:lang w:val="en-AU"/>
        </w:rPr>
        <w:t>or fraudulent act or omission</w:t>
      </w:r>
      <w:r>
        <w:rPr>
          <w:rFonts w:ascii="Arial" w:hAnsi="Arial" w:cs="Arial"/>
          <w:sz w:val="20"/>
          <w:lang w:val="en-AU"/>
        </w:rPr>
        <w:t xml:space="preserve"> or wilful misconduct</w:t>
      </w:r>
      <w:r w:rsidR="00026316" w:rsidRPr="004F1FEA">
        <w:rPr>
          <w:rFonts w:ascii="Arial" w:hAnsi="Arial" w:cs="Arial"/>
          <w:sz w:val="20"/>
          <w:lang w:val="en-AU"/>
        </w:rPr>
        <w:t xml:space="preserve"> </w:t>
      </w:r>
      <w:r w:rsidR="00F82A0B">
        <w:rPr>
          <w:rFonts w:ascii="Arial" w:hAnsi="Arial" w:cs="Arial"/>
          <w:sz w:val="20"/>
          <w:lang w:val="en-AU"/>
        </w:rPr>
        <w:t>in connection with the</w:t>
      </w:r>
      <w:r w:rsidR="001A4747">
        <w:rPr>
          <w:rFonts w:ascii="Arial" w:hAnsi="Arial" w:cs="Arial"/>
          <w:sz w:val="20"/>
          <w:lang w:val="en-AU"/>
        </w:rPr>
        <w:t xml:space="preserve"> Contract by</w:t>
      </w:r>
      <w:r w:rsidR="00026316" w:rsidRPr="004F1FEA">
        <w:rPr>
          <w:rFonts w:ascii="Arial" w:hAnsi="Arial" w:cs="Arial"/>
          <w:sz w:val="20"/>
          <w:lang w:val="en-AU"/>
        </w:rPr>
        <w:t xml:space="preserve"> the Contractor or </w:t>
      </w:r>
      <w:r w:rsidR="001A4747">
        <w:rPr>
          <w:rFonts w:ascii="Arial" w:hAnsi="Arial" w:cs="Arial"/>
          <w:sz w:val="20"/>
          <w:lang w:val="en-AU"/>
        </w:rPr>
        <w:t>any person it engages</w:t>
      </w:r>
      <w:r w:rsidR="007D0A57" w:rsidRPr="004F1FEA">
        <w:rPr>
          <w:rFonts w:ascii="Arial" w:hAnsi="Arial" w:cs="Arial"/>
          <w:sz w:val="20"/>
          <w:lang w:val="en-AU"/>
        </w:rPr>
        <w:t>.</w:t>
      </w:r>
    </w:p>
    <w:p w:rsidR="00340C53" w:rsidRPr="00D0290F" w:rsidRDefault="007958BA" w:rsidP="00D0290F">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For the purposes o</w:t>
      </w:r>
      <w:r w:rsidR="00FA45C6">
        <w:rPr>
          <w:rFonts w:ascii="Arial" w:hAnsi="Arial" w:cs="Arial"/>
          <w:sz w:val="20"/>
          <w:lang w:val="en-AU"/>
        </w:rPr>
        <w:t xml:space="preserve">f clause </w:t>
      </w:r>
      <w:r w:rsidR="006E2D80">
        <w:rPr>
          <w:rFonts w:ascii="Arial" w:hAnsi="Arial" w:cs="Arial"/>
          <w:sz w:val="20"/>
          <w:lang w:val="en-AU"/>
        </w:rPr>
        <w:fldChar w:fldCharType="begin"/>
      </w:r>
      <w:r w:rsidR="00FA45C6">
        <w:rPr>
          <w:rFonts w:ascii="Arial" w:hAnsi="Arial" w:cs="Arial"/>
          <w:sz w:val="20"/>
          <w:lang w:val="en-AU"/>
        </w:rPr>
        <w:instrText xml:space="preserve"> REF _Ref345420398 \r \h </w:instrText>
      </w:r>
      <w:r w:rsidR="006E2D80">
        <w:rPr>
          <w:rFonts w:ascii="Arial" w:hAnsi="Arial" w:cs="Arial"/>
          <w:sz w:val="20"/>
          <w:lang w:val="en-AU"/>
        </w:rPr>
      </w:r>
      <w:r w:rsidR="006E2D80">
        <w:rPr>
          <w:rFonts w:ascii="Arial" w:hAnsi="Arial" w:cs="Arial"/>
          <w:sz w:val="20"/>
          <w:lang w:val="en-AU"/>
        </w:rPr>
        <w:fldChar w:fldCharType="separate"/>
      </w:r>
      <w:r w:rsidR="00301E7E">
        <w:rPr>
          <w:rFonts w:ascii="Arial" w:hAnsi="Arial" w:cs="Arial"/>
          <w:sz w:val="20"/>
          <w:lang w:val="en-AU"/>
        </w:rPr>
        <w:t>10.1</w:t>
      </w:r>
      <w:r w:rsidR="006E2D80">
        <w:rPr>
          <w:rFonts w:ascii="Arial" w:hAnsi="Arial" w:cs="Arial"/>
          <w:sz w:val="20"/>
          <w:lang w:val="en-AU"/>
        </w:rPr>
        <w:fldChar w:fldCharType="end"/>
      </w:r>
      <w:r w:rsidR="00D0290F">
        <w:rPr>
          <w:rFonts w:ascii="Arial" w:hAnsi="Arial" w:cs="Arial"/>
          <w:sz w:val="20"/>
          <w:lang w:val="en-AU"/>
        </w:rPr>
        <w:t>,</w:t>
      </w:r>
      <w:r w:rsidR="000F7030" w:rsidRPr="00D0290F">
        <w:rPr>
          <w:rFonts w:ascii="Arial" w:hAnsi="Arial" w:cs="Arial"/>
          <w:sz w:val="20"/>
        </w:rPr>
        <w:t>‘clai</w:t>
      </w:r>
      <w:r w:rsidR="007B769C" w:rsidRPr="00D0290F">
        <w:rPr>
          <w:rFonts w:ascii="Arial" w:hAnsi="Arial" w:cs="Arial"/>
          <w:sz w:val="20"/>
        </w:rPr>
        <w:t>m’ includes all demands, rights,</w:t>
      </w:r>
      <w:r w:rsidR="000F7030" w:rsidRPr="00D0290F">
        <w:rPr>
          <w:rFonts w:ascii="Arial" w:hAnsi="Arial" w:cs="Arial"/>
          <w:sz w:val="20"/>
        </w:rPr>
        <w:t xml:space="preserve"> actions</w:t>
      </w:r>
      <w:r w:rsidR="007B769C" w:rsidRPr="00D0290F">
        <w:rPr>
          <w:rFonts w:ascii="Arial" w:hAnsi="Arial" w:cs="Arial"/>
          <w:sz w:val="20"/>
        </w:rPr>
        <w:t xml:space="preserve"> and proceedings</w:t>
      </w:r>
      <w:r w:rsidR="000F7030" w:rsidRPr="00D0290F">
        <w:rPr>
          <w:rFonts w:ascii="Arial" w:hAnsi="Arial" w:cs="Arial"/>
          <w:sz w:val="20"/>
        </w:rPr>
        <w:t xml:space="preserve"> </w:t>
      </w:r>
      <w:r w:rsidR="006C6BF0" w:rsidRPr="00D0290F">
        <w:rPr>
          <w:rFonts w:ascii="Arial" w:hAnsi="Arial" w:cs="Arial"/>
          <w:sz w:val="20"/>
        </w:rPr>
        <w:t>of any kind</w:t>
      </w:r>
      <w:r w:rsidR="000F7030" w:rsidRPr="00D0290F">
        <w:rPr>
          <w:rFonts w:ascii="Arial" w:hAnsi="Arial" w:cs="Arial"/>
          <w:sz w:val="20"/>
        </w:rPr>
        <w:t>.</w:t>
      </w:r>
      <w:r w:rsidR="00703D14" w:rsidRPr="00D0290F">
        <w:rPr>
          <w:rFonts w:ascii="Arial" w:hAnsi="Arial" w:cs="Arial"/>
          <w:sz w:val="20"/>
        </w:rPr>
        <w:t xml:space="preserve">    </w:t>
      </w:r>
    </w:p>
    <w:p w:rsidR="00134BAD" w:rsidRDefault="001654CD" w:rsidP="00D0290F">
      <w:pPr>
        <w:pStyle w:val="Heading3"/>
        <w:spacing w:before="100" w:after="100"/>
        <w:rPr>
          <w:rFonts w:ascii="Arial" w:hAnsi="Arial" w:cs="Arial"/>
          <w:sz w:val="20"/>
          <w:lang w:val="en-AU"/>
        </w:rPr>
      </w:pPr>
      <w:r>
        <w:rPr>
          <w:rFonts w:ascii="Arial" w:hAnsi="Arial" w:cs="Arial"/>
          <w:sz w:val="20"/>
          <w:lang w:val="en-AU"/>
        </w:rPr>
        <w:t xml:space="preserve">The Contractor’s liability under clause </w:t>
      </w:r>
      <w:r w:rsidR="006E2D80">
        <w:rPr>
          <w:rFonts w:ascii="Arial" w:hAnsi="Arial" w:cs="Arial"/>
          <w:sz w:val="20"/>
          <w:lang w:val="en-AU"/>
        </w:rPr>
        <w:fldChar w:fldCharType="begin"/>
      </w:r>
      <w:r w:rsidR="00FA45C6">
        <w:rPr>
          <w:rFonts w:ascii="Arial" w:hAnsi="Arial" w:cs="Arial"/>
          <w:sz w:val="20"/>
          <w:lang w:val="en-AU"/>
        </w:rPr>
        <w:instrText xml:space="preserve"> REF _Ref345420398 \r \h </w:instrText>
      </w:r>
      <w:r w:rsidR="006E2D80">
        <w:rPr>
          <w:rFonts w:ascii="Arial" w:hAnsi="Arial" w:cs="Arial"/>
          <w:sz w:val="20"/>
          <w:lang w:val="en-AU"/>
        </w:rPr>
      </w:r>
      <w:r w:rsidR="006E2D80">
        <w:rPr>
          <w:rFonts w:ascii="Arial" w:hAnsi="Arial" w:cs="Arial"/>
          <w:sz w:val="20"/>
          <w:lang w:val="en-AU"/>
        </w:rPr>
        <w:fldChar w:fldCharType="separate"/>
      </w:r>
      <w:r w:rsidR="00301E7E">
        <w:rPr>
          <w:rFonts w:ascii="Arial" w:hAnsi="Arial" w:cs="Arial"/>
          <w:sz w:val="20"/>
          <w:lang w:val="en-AU"/>
        </w:rPr>
        <w:t>10.1</w:t>
      </w:r>
      <w:r w:rsidR="006E2D80">
        <w:rPr>
          <w:rFonts w:ascii="Arial" w:hAnsi="Arial" w:cs="Arial"/>
          <w:sz w:val="20"/>
          <w:lang w:val="en-AU"/>
        </w:rPr>
        <w:fldChar w:fldCharType="end"/>
      </w:r>
      <w:r>
        <w:rPr>
          <w:rFonts w:ascii="Arial" w:hAnsi="Arial" w:cs="Arial"/>
          <w:sz w:val="20"/>
          <w:lang w:val="en-AU"/>
        </w:rPr>
        <w:t xml:space="preserve"> is reduced to the extent AHPRA or its Personnel caused or contributed to it by a negligent or unlaw</w:t>
      </w:r>
      <w:r w:rsidR="00134BAD">
        <w:rPr>
          <w:rFonts w:ascii="Arial" w:hAnsi="Arial" w:cs="Arial"/>
          <w:sz w:val="20"/>
          <w:lang w:val="en-AU"/>
        </w:rPr>
        <w:t xml:space="preserve">ful act or omission. </w:t>
      </w:r>
    </w:p>
    <w:p w:rsidR="007958BA" w:rsidRDefault="00134BAD" w:rsidP="001654CD">
      <w:pPr>
        <w:pStyle w:val="Heading3"/>
        <w:spacing w:after="100"/>
        <w:rPr>
          <w:rFonts w:ascii="Arial" w:hAnsi="Arial" w:cs="Arial"/>
          <w:sz w:val="20"/>
          <w:lang w:val="en-AU"/>
        </w:rPr>
      </w:pPr>
      <w:r>
        <w:rPr>
          <w:rFonts w:ascii="Arial" w:hAnsi="Arial" w:cs="Arial"/>
          <w:sz w:val="20"/>
          <w:lang w:val="en-AU"/>
        </w:rPr>
        <w:t>T</w:t>
      </w:r>
      <w:r w:rsidR="00340C53">
        <w:rPr>
          <w:rFonts w:ascii="Arial" w:hAnsi="Arial" w:cs="Arial"/>
          <w:sz w:val="20"/>
          <w:lang w:val="en-AU"/>
        </w:rPr>
        <w:t>he Contractor wi</w:t>
      </w:r>
      <w:r w:rsidR="00B400A7" w:rsidRPr="00340C53">
        <w:rPr>
          <w:rFonts w:ascii="Arial" w:hAnsi="Arial" w:cs="Arial"/>
          <w:sz w:val="20"/>
          <w:lang w:val="en-AU"/>
        </w:rPr>
        <w:t xml:space="preserve">ll not be liable to AHPRA </w:t>
      </w:r>
      <w:r w:rsidR="00477AA9" w:rsidRPr="00340C53">
        <w:rPr>
          <w:rFonts w:ascii="Arial" w:hAnsi="Arial" w:cs="Arial"/>
          <w:sz w:val="20"/>
          <w:lang w:val="en-AU"/>
        </w:rPr>
        <w:t xml:space="preserve">under clause </w:t>
      </w:r>
      <w:r w:rsidR="006E2D80">
        <w:rPr>
          <w:rFonts w:ascii="Arial" w:hAnsi="Arial" w:cs="Arial"/>
          <w:sz w:val="20"/>
          <w:lang w:val="en-AU"/>
        </w:rPr>
        <w:fldChar w:fldCharType="begin"/>
      </w:r>
      <w:r w:rsidR="00FA45C6">
        <w:rPr>
          <w:rFonts w:ascii="Arial" w:hAnsi="Arial" w:cs="Arial"/>
          <w:sz w:val="20"/>
          <w:lang w:val="en-AU"/>
        </w:rPr>
        <w:instrText xml:space="preserve"> REF _Ref345420398 \r \h </w:instrText>
      </w:r>
      <w:r w:rsidR="006E2D80">
        <w:rPr>
          <w:rFonts w:ascii="Arial" w:hAnsi="Arial" w:cs="Arial"/>
          <w:sz w:val="20"/>
          <w:lang w:val="en-AU"/>
        </w:rPr>
      </w:r>
      <w:r w:rsidR="006E2D80">
        <w:rPr>
          <w:rFonts w:ascii="Arial" w:hAnsi="Arial" w:cs="Arial"/>
          <w:sz w:val="20"/>
          <w:lang w:val="en-AU"/>
        </w:rPr>
        <w:fldChar w:fldCharType="separate"/>
      </w:r>
      <w:r w:rsidR="00301E7E">
        <w:rPr>
          <w:rFonts w:ascii="Arial" w:hAnsi="Arial" w:cs="Arial"/>
          <w:sz w:val="20"/>
          <w:lang w:val="en-AU"/>
        </w:rPr>
        <w:t>10.1</w:t>
      </w:r>
      <w:r w:rsidR="006E2D80">
        <w:rPr>
          <w:rFonts w:ascii="Arial" w:hAnsi="Arial" w:cs="Arial"/>
          <w:sz w:val="20"/>
          <w:lang w:val="en-AU"/>
        </w:rPr>
        <w:fldChar w:fldCharType="end"/>
      </w:r>
      <w:r w:rsidR="00B400A7" w:rsidRPr="00340C53">
        <w:rPr>
          <w:rFonts w:ascii="Arial" w:hAnsi="Arial" w:cs="Arial"/>
          <w:sz w:val="20"/>
          <w:lang w:val="en-AU"/>
        </w:rPr>
        <w:t xml:space="preserve"> for any loss of profits, loss of anticipated savings, loss of revenue, loss of opportunity or any other indirect or consequential loss.</w:t>
      </w:r>
    </w:p>
    <w:p w:rsidR="00026316" w:rsidRPr="002D78F2" w:rsidRDefault="00340C53" w:rsidP="00500BA0">
      <w:pPr>
        <w:pStyle w:val="Heading3"/>
        <w:spacing w:after="100"/>
        <w:rPr>
          <w:rFonts w:ascii="Arial" w:hAnsi="Arial" w:cs="Arial"/>
          <w:sz w:val="20"/>
        </w:rPr>
      </w:pPr>
      <w:r w:rsidRPr="00340C53">
        <w:rPr>
          <w:rFonts w:ascii="Arial" w:hAnsi="Arial" w:cs="Arial"/>
          <w:sz w:val="20"/>
        </w:rPr>
        <w:t>AHPRA holds the benefit of this indemnity</w:t>
      </w:r>
      <w:r w:rsidR="001654CD">
        <w:rPr>
          <w:rFonts w:ascii="Arial" w:hAnsi="Arial" w:cs="Arial"/>
          <w:sz w:val="20"/>
        </w:rPr>
        <w:t xml:space="preserve"> on trust for the benefit of the AHPRA</w:t>
      </w:r>
      <w:r w:rsidR="0078484D">
        <w:rPr>
          <w:rFonts w:ascii="Arial" w:hAnsi="Arial" w:cs="Arial"/>
          <w:sz w:val="20"/>
        </w:rPr>
        <w:t xml:space="preserve"> Personnel</w:t>
      </w:r>
      <w:r w:rsidRPr="00340C53">
        <w:rPr>
          <w:rFonts w:ascii="Arial" w:hAnsi="Arial" w:cs="Arial"/>
          <w:sz w:val="20"/>
        </w:rPr>
        <w:t>.</w:t>
      </w:r>
    </w:p>
    <w:p w:rsidR="00B400A7" w:rsidRPr="004F1FEA" w:rsidRDefault="00B400A7" w:rsidP="00B400A7">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AHPRA must take reasonable steps to mitigate its loss.</w:t>
      </w:r>
    </w:p>
    <w:p w:rsidR="001654CD" w:rsidRDefault="007D0A57" w:rsidP="007958BA">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 xml:space="preserve">Nothing in this </w:t>
      </w:r>
      <w:r w:rsidR="001654CD">
        <w:rPr>
          <w:rFonts w:ascii="Arial" w:hAnsi="Arial" w:cs="Arial"/>
          <w:sz w:val="20"/>
          <w:lang w:val="en-AU"/>
        </w:rPr>
        <w:t>Contract is intended to limit or otherwise contract out of Proportionate Liability Legislation.</w:t>
      </w:r>
    </w:p>
    <w:p w:rsidR="007958BA" w:rsidRPr="004F1FEA" w:rsidRDefault="00136A8B" w:rsidP="007958BA">
      <w:pPr>
        <w:pStyle w:val="Heading3"/>
        <w:keepLines w:val="0"/>
        <w:spacing w:before="100" w:after="0"/>
        <w:ind w:left="426" w:hanging="426"/>
        <w:jc w:val="both"/>
        <w:rPr>
          <w:rFonts w:ascii="Arial" w:hAnsi="Arial" w:cs="Arial"/>
          <w:sz w:val="20"/>
          <w:lang w:val="en-AU"/>
        </w:rPr>
      </w:pPr>
      <w:bookmarkStart w:id="61" w:name="_Ref341786931"/>
      <w:r>
        <w:rPr>
          <w:rFonts w:ascii="Arial" w:hAnsi="Arial" w:cs="Arial"/>
          <w:sz w:val="20"/>
          <w:lang w:val="en-AU"/>
        </w:rPr>
        <w:t>T</w:t>
      </w:r>
      <w:r w:rsidR="007958BA" w:rsidRPr="004F1FEA">
        <w:rPr>
          <w:rFonts w:ascii="Arial" w:hAnsi="Arial" w:cs="Arial"/>
          <w:sz w:val="20"/>
          <w:lang w:val="en-AU"/>
        </w:rPr>
        <w:t>he Contractor must on and</w:t>
      </w:r>
      <w:r w:rsidR="001654CD">
        <w:rPr>
          <w:rFonts w:ascii="Arial" w:hAnsi="Arial" w:cs="Arial"/>
          <w:sz w:val="20"/>
          <w:lang w:val="en-AU"/>
        </w:rPr>
        <w:t xml:space="preserve"> from the </w:t>
      </w:r>
      <w:r w:rsidR="00651CC8">
        <w:rPr>
          <w:rFonts w:ascii="Arial" w:hAnsi="Arial" w:cs="Arial"/>
          <w:sz w:val="20"/>
          <w:lang w:val="en-AU"/>
        </w:rPr>
        <w:t>start of the term of</w:t>
      </w:r>
      <w:r w:rsidR="0061464F">
        <w:rPr>
          <w:rFonts w:ascii="Arial" w:hAnsi="Arial" w:cs="Arial"/>
          <w:sz w:val="20"/>
          <w:lang w:val="en-AU"/>
        </w:rPr>
        <w:t xml:space="preserve"> this Contract have</w:t>
      </w:r>
      <w:r>
        <w:rPr>
          <w:rFonts w:ascii="Arial" w:hAnsi="Arial" w:cs="Arial"/>
          <w:sz w:val="20"/>
          <w:lang w:val="en-AU"/>
        </w:rPr>
        <w:t xml:space="preserve">: </w:t>
      </w:r>
      <w:bookmarkEnd w:id="61"/>
    </w:p>
    <w:p w:rsidR="007958BA" w:rsidRPr="004F1FEA" w:rsidRDefault="007958BA" w:rsidP="007958BA">
      <w:pPr>
        <w:pStyle w:val="Heading3"/>
        <w:keepLines w:val="0"/>
        <w:numPr>
          <w:ilvl w:val="0"/>
          <w:numId w:val="0"/>
        </w:numPr>
        <w:spacing w:before="100" w:after="0"/>
        <w:ind w:left="851" w:hanging="425"/>
        <w:jc w:val="both"/>
        <w:rPr>
          <w:rFonts w:ascii="Arial" w:hAnsi="Arial" w:cs="Arial"/>
          <w:sz w:val="20"/>
          <w:lang w:val="en-AU"/>
        </w:rPr>
      </w:pPr>
      <w:r w:rsidRPr="004F1FEA">
        <w:rPr>
          <w:rFonts w:ascii="Arial" w:hAnsi="Arial" w:cs="Arial"/>
          <w:sz w:val="20"/>
          <w:lang w:val="en-AU"/>
        </w:rPr>
        <w:t>(a)</w:t>
      </w:r>
      <w:r w:rsidRPr="004F1FEA">
        <w:rPr>
          <w:rFonts w:ascii="Arial" w:hAnsi="Arial" w:cs="Arial"/>
          <w:sz w:val="20"/>
          <w:lang w:val="en-AU"/>
        </w:rPr>
        <w:tab/>
        <w:t>public liability insurance coverage for at least  $5,000,000 for any one occurrence;</w:t>
      </w:r>
    </w:p>
    <w:p w:rsidR="00835D8D" w:rsidRPr="004F1FEA" w:rsidRDefault="007958BA" w:rsidP="007958BA">
      <w:pPr>
        <w:pStyle w:val="Heading3"/>
        <w:keepLines w:val="0"/>
        <w:numPr>
          <w:ilvl w:val="0"/>
          <w:numId w:val="0"/>
        </w:numPr>
        <w:spacing w:before="100" w:after="0"/>
        <w:ind w:left="851" w:hanging="425"/>
        <w:jc w:val="both"/>
        <w:rPr>
          <w:rFonts w:ascii="Arial" w:hAnsi="Arial" w:cs="Arial"/>
          <w:sz w:val="20"/>
          <w:lang w:val="en-AU"/>
        </w:rPr>
      </w:pPr>
      <w:r w:rsidRPr="004F1FEA">
        <w:rPr>
          <w:rFonts w:ascii="Arial" w:hAnsi="Arial" w:cs="Arial"/>
          <w:sz w:val="20"/>
          <w:lang w:val="en-AU"/>
        </w:rPr>
        <w:t>(b)</w:t>
      </w:r>
      <w:r w:rsidRPr="004F1FEA">
        <w:rPr>
          <w:rFonts w:ascii="Arial" w:hAnsi="Arial" w:cs="Arial"/>
          <w:sz w:val="20"/>
          <w:lang w:val="en-AU"/>
        </w:rPr>
        <w:tab/>
        <w:t>if the Services include the provision of goods, product liability insurance coverage for at least $5,000,000;</w:t>
      </w:r>
    </w:p>
    <w:p w:rsidR="007958BA" w:rsidRPr="004F1FEA" w:rsidRDefault="00835D8D" w:rsidP="007958BA">
      <w:pPr>
        <w:pStyle w:val="Heading3"/>
        <w:keepLines w:val="0"/>
        <w:numPr>
          <w:ilvl w:val="0"/>
          <w:numId w:val="0"/>
        </w:numPr>
        <w:spacing w:before="100" w:after="0"/>
        <w:ind w:left="851" w:hanging="425"/>
        <w:jc w:val="both"/>
        <w:rPr>
          <w:rFonts w:ascii="Arial" w:hAnsi="Arial" w:cs="Arial"/>
          <w:sz w:val="20"/>
          <w:lang w:val="en-AU"/>
        </w:rPr>
      </w:pPr>
      <w:r w:rsidRPr="004F1FEA">
        <w:rPr>
          <w:rFonts w:ascii="Arial" w:hAnsi="Arial" w:cs="Arial"/>
          <w:sz w:val="20"/>
          <w:lang w:val="en-AU"/>
        </w:rPr>
        <w:t>(c)</w:t>
      </w:r>
      <w:r w:rsidRPr="004F1FEA">
        <w:rPr>
          <w:rFonts w:ascii="Arial" w:hAnsi="Arial" w:cs="Arial"/>
          <w:sz w:val="20"/>
          <w:lang w:val="en-AU"/>
        </w:rPr>
        <w:tab/>
        <w:t>w</w:t>
      </w:r>
      <w:r w:rsidR="00026316" w:rsidRPr="004F1FEA">
        <w:rPr>
          <w:rFonts w:ascii="Arial" w:hAnsi="Arial" w:cs="Arial"/>
          <w:sz w:val="20"/>
          <w:lang w:val="en-AU"/>
        </w:rPr>
        <w:t>orkers compensation insurances required by Australia</w:t>
      </w:r>
      <w:r w:rsidR="00136A8B">
        <w:rPr>
          <w:rFonts w:ascii="Arial" w:hAnsi="Arial" w:cs="Arial"/>
          <w:sz w:val="20"/>
          <w:lang w:val="en-AU"/>
        </w:rPr>
        <w:t>n laws</w:t>
      </w:r>
      <w:r w:rsidRPr="004F1FEA">
        <w:rPr>
          <w:rFonts w:ascii="Arial" w:hAnsi="Arial" w:cs="Arial"/>
          <w:sz w:val="20"/>
        </w:rPr>
        <w:t>;</w:t>
      </w:r>
      <w:r w:rsidR="007958BA" w:rsidRPr="004F1FEA">
        <w:rPr>
          <w:rFonts w:ascii="Arial" w:hAnsi="Arial" w:cs="Arial"/>
          <w:sz w:val="20"/>
          <w:lang w:val="en-AU"/>
        </w:rPr>
        <w:t xml:space="preserve"> </w:t>
      </w:r>
    </w:p>
    <w:p w:rsidR="00026316" w:rsidRPr="004F1FEA" w:rsidRDefault="0062301E" w:rsidP="00026316">
      <w:pPr>
        <w:pStyle w:val="Heading4"/>
        <w:numPr>
          <w:ilvl w:val="3"/>
          <w:numId w:val="29"/>
        </w:numPr>
        <w:spacing w:before="100" w:after="0"/>
        <w:ind w:left="851" w:hanging="425"/>
        <w:jc w:val="both"/>
        <w:rPr>
          <w:rFonts w:ascii="Arial" w:hAnsi="Arial" w:cs="Arial"/>
          <w:sz w:val="20"/>
          <w:lang w:val="en-AU"/>
        </w:rPr>
      </w:pPr>
      <w:r>
        <w:rPr>
          <w:rFonts w:ascii="Arial" w:hAnsi="Arial" w:cs="Arial"/>
          <w:sz w:val="20"/>
          <w:lang w:val="en-AU"/>
        </w:rPr>
        <w:t xml:space="preserve">Unless Item 6 of </w:t>
      </w:r>
      <w:r w:rsidR="001654CD">
        <w:rPr>
          <w:rFonts w:ascii="Arial" w:hAnsi="Arial" w:cs="Arial"/>
          <w:sz w:val="20"/>
          <w:lang w:val="en-AU"/>
        </w:rPr>
        <w:t>Schedule</w:t>
      </w:r>
      <w:r>
        <w:rPr>
          <w:rFonts w:ascii="Arial" w:hAnsi="Arial" w:cs="Arial"/>
          <w:sz w:val="20"/>
          <w:lang w:val="en-AU"/>
        </w:rPr>
        <w:t xml:space="preserve"> 1</w:t>
      </w:r>
      <w:r w:rsidR="00026316" w:rsidRPr="004F1FEA">
        <w:rPr>
          <w:rFonts w:ascii="Arial" w:hAnsi="Arial" w:cs="Arial"/>
          <w:sz w:val="20"/>
          <w:lang w:val="en-AU"/>
        </w:rPr>
        <w:t xml:space="preserve"> states to the contrary, professional indemnity insurance coverage for at least $2,000,000 for any one claim; and</w:t>
      </w:r>
    </w:p>
    <w:p w:rsidR="00026316" w:rsidRPr="004F1FEA" w:rsidRDefault="00835D8D" w:rsidP="00026316">
      <w:pPr>
        <w:pStyle w:val="Heading3"/>
        <w:keepLines w:val="0"/>
        <w:numPr>
          <w:ilvl w:val="0"/>
          <w:numId w:val="0"/>
        </w:numPr>
        <w:spacing w:before="100" w:after="0"/>
        <w:ind w:left="426"/>
        <w:jc w:val="both"/>
        <w:rPr>
          <w:rFonts w:ascii="Arial" w:hAnsi="Arial" w:cs="Arial"/>
          <w:sz w:val="20"/>
          <w:lang w:val="en-AU"/>
        </w:rPr>
      </w:pPr>
      <w:r w:rsidRPr="004F1FEA">
        <w:rPr>
          <w:rFonts w:ascii="Arial" w:hAnsi="Arial" w:cs="Arial"/>
          <w:sz w:val="20"/>
          <w:lang w:val="en-AU"/>
        </w:rPr>
        <w:t>(e)</w:t>
      </w:r>
      <w:r w:rsidRPr="004F1FEA">
        <w:rPr>
          <w:rFonts w:ascii="Arial" w:hAnsi="Arial" w:cs="Arial"/>
          <w:sz w:val="20"/>
          <w:lang w:val="en-AU"/>
        </w:rPr>
        <w:tab/>
      </w:r>
      <w:r w:rsidR="001654CD">
        <w:rPr>
          <w:rFonts w:ascii="Arial" w:hAnsi="Arial" w:cs="Arial"/>
          <w:sz w:val="20"/>
          <w:lang w:val="en-AU"/>
        </w:rPr>
        <w:t xml:space="preserve"> any other insurance</w:t>
      </w:r>
      <w:r w:rsidR="0007664C" w:rsidRPr="004F1FEA">
        <w:rPr>
          <w:rFonts w:ascii="Arial" w:hAnsi="Arial" w:cs="Arial"/>
          <w:sz w:val="20"/>
          <w:lang w:val="en-AU"/>
        </w:rPr>
        <w:t xml:space="preserve"> nom</w:t>
      </w:r>
      <w:r w:rsidR="006237B4">
        <w:rPr>
          <w:rFonts w:ascii="Arial" w:hAnsi="Arial" w:cs="Arial"/>
          <w:sz w:val="20"/>
          <w:lang w:val="en-AU"/>
        </w:rPr>
        <w:t>inated in</w:t>
      </w:r>
      <w:r w:rsidR="001654CD">
        <w:rPr>
          <w:rFonts w:ascii="Arial" w:hAnsi="Arial" w:cs="Arial"/>
          <w:sz w:val="20"/>
          <w:lang w:val="en-AU"/>
        </w:rPr>
        <w:t xml:space="preserve"> </w:t>
      </w:r>
      <w:r w:rsidR="0062301E">
        <w:rPr>
          <w:rFonts w:ascii="Arial" w:hAnsi="Arial" w:cs="Arial"/>
          <w:sz w:val="20"/>
          <w:lang w:val="en-AU"/>
        </w:rPr>
        <w:t xml:space="preserve">Item 6 of </w:t>
      </w:r>
      <w:r w:rsidR="001654CD">
        <w:rPr>
          <w:rFonts w:ascii="Arial" w:hAnsi="Arial" w:cs="Arial"/>
          <w:sz w:val="20"/>
          <w:lang w:val="en-AU"/>
        </w:rPr>
        <w:t>Schedule</w:t>
      </w:r>
      <w:r w:rsidR="006237B4">
        <w:rPr>
          <w:rFonts w:ascii="Arial" w:hAnsi="Arial" w:cs="Arial"/>
          <w:sz w:val="20"/>
          <w:lang w:val="en-AU"/>
        </w:rPr>
        <w:t xml:space="preserve"> 1</w:t>
      </w:r>
      <w:r w:rsidR="0007664C" w:rsidRPr="004F1FEA">
        <w:rPr>
          <w:rFonts w:ascii="Arial" w:hAnsi="Arial" w:cs="Arial"/>
          <w:sz w:val="20"/>
          <w:lang w:val="en-AU"/>
        </w:rPr>
        <w:t>,</w:t>
      </w:r>
      <w:r w:rsidR="007958BA" w:rsidRPr="004F1FEA">
        <w:rPr>
          <w:rFonts w:ascii="Arial" w:hAnsi="Arial" w:cs="Arial"/>
          <w:sz w:val="20"/>
          <w:lang w:val="en-AU"/>
        </w:rPr>
        <w:t xml:space="preserve"> </w:t>
      </w:r>
    </w:p>
    <w:p w:rsidR="00136A8B" w:rsidRDefault="007958BA" w:rsidP="0078484D">
      <w:pPr>
        <w:pStyle w:val="Heading3"/>
        <w:keepLines w:val="0"/>
        <w:numPr>
          <w:ilvl w:val="0"/>
          <w:numId w:val="0"/>
        </w:numPr>
        <w:spacing w:before="100" w:after="0"/>
        <w:ind w:left="426"/>
        <w:jc w:val="both"/>
        <w:rPr>
          <w:rFonts w:ascii="Arial" w:hAnsi="Arial" w:cs="Arial"/>
          <w:sz w:val="20"/>
          <w:lang w:val="en-AU"/>
        </w:rPr>
      </w:pPr>
      <w:r w:rsidRPr="004F1FEA">
        <w:rPr>
          <w:rFonts w:ascii="Arial" w:hAnsi="Arial" w:cs="Arial"/>
          <w:sz w:val="20"/>
          <w:lang w:val="en-AU"/>
        </w:rPr>
        <w:t xml:space="preserve">with an insurer authorised under the </w:t>
      </w:r>
      <w:r w:rsidRPr="007D4EE0">
        <w:rPr>
          <w:rFonts w:ascii="Arial" w:hAnsi="Arial" w:cs="Arial"/>
          <w:i/>
          <w:sz w:val="20"/>
          <w:lang w:val="en-AU"/>
        </w:rPr>
        <w:t>Insurance Act 1973</w:t>
      </w:r>
      <w:r w:rsidR="007D4EE0">
        <w:rPr>
          <w:rFonts w:ascii="Arial" w:hAnsi="Arial" w:cs="Arial"/>
          <w:sz w:val="20"/>
          <w:lang w:val="en-AU"/>
        </w:rPr>
        <w:t xml:space="preserve"> (Cth)</w:t>
      </w:r>
      <w:r w:rsidRPr="004F1FEA">
        <w:rPr>
          <w:rFonts w:ascii="Arial" w:hAnsi="Arial" w:cs="Arial"/>
          <w:sz w:val="20"/>
          <w:lang w:val="en-AU"/>
        </w:rPr>
        <w:t xml:space="preserve"> and provide certificates of currency if </w:t>
      </w:r>
      <w:r w:rsidR="00B51BE8" w:rsidRPr="004F1FEA">
        <w:rPr>
          <w:rFonts w:ascii="Arial" w:hAnsi="Arial" w:cs="Arial"/>
          <w:sz w:val="20"/>
          <w:lang w:val="en-AU"/>
        </w:rPr>
        <w:t>AHPRA</w:t>
      </w:r>
      <w:r w:rsidRPr="004F1FEA">
        <w:rPr>
          <w:rFonts w:ascii="Arial" w:hAnsi="Arial" w:cs="Arial"/>
          <w:sz w:val="20"/>
          <w:lang w:val="en-AU"/>
        </w:rPr>
        <w:t xml:space="preserve"> requests</w:t>
      </w:r>
      <w:r w:rsidR="001654CD">
        <w:rPr>
          <w:rFonts w:ascii="Arial" w:hAnsi="Arial" w:cs="Arial"/>
          <w:sz w:val="20"/>
          <w:lang w:val="en-AU"/>
        </w:rPr>
        <w:t xml:space="preserve"> them</w:t>
      </w:r>
      <w:r w:rsidRPr="004F1FEA">
        <w:rPr>
          <w:rFonts w:ascii="Arial" w:hAnsi="Arial" w:cs="Arial"/>
          <w:sz w:val="20"/>
          <w:lang w:val="en-AU"/>
        </w:rPr>
        <w:t xml:space="preserve">. </w:t>
      </w:r>
    </w:p>
    <w:p w:rsidR="00D06B01" w:rsidRPr="00136A8B" w:rsidRDefault="00136A8B" w:rsidP="00136A8B">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Any insurance policies that provide cover on a ‘claims made’ basis must be maintained for no less than six years after the completion of the Services</w:t>
      </w:r>
      <w:r w:rsidR="00F82A0B">
        <w:rPr>
          <w:rFonts w:ascii="Arial" w:hAnsi="Arial" w:cs="Arial"/>
          <w:sz w:val="20"/>
          <w:lang w:val="en-AU"/>
        </w:rPr>
        <w:t xml:space="preserve"> or termination</w:t>
      </w:r>
      <w:r w:rsidRPr="004F1FEA">
        <w:rPr>
          <w:rFonts w:ascii="Arial" w:hAnsi="Arial" w:cs="Arial"/>
          <w:sz w:val="20"/>
          <w:lang w:val="en-AU"/>
        </w:rPr>
        <w:t>.</w:t>
      </w:r>
    </w:p>
    <w:p w:rsidR="007958BA" w:rsidRPr="004F1FEA" w:rsidRDefault="007958BA" w:rsidP="007958BA">
      <w:pPr>
        <w:pStyle w:val="Heading2"/>
        <w:keepLines w:val="0"/>
        <w:tabs>
          <w:tab w:val="clear" w:pos="0"/>
        </w:tabs>
        <w:spacing w:before="100" w:after="0"/>
        <w:ind w:left="426" w:hanging="426"/>
        <w:jc w:val="both"/>
        <w:rPr>
          <w:rFonts w:ascii="Arial" w:hAnsi="Arial" w:cs="Arial"/>
          <w:sz w:val="20"/>
        </w:rPr>
      </w:pPr>
      <w:bookmarkStart w:id="62" w:name="_Toc486065525"/>
      <w:bookmarkStart w:id="63" w:name="_Toc486065857"/>
      <w:bookmarkStart w:id="64" w:name="_Toc486150965"/>
      <w:bookmarkStart w:id="65" w:name="_Toc5071785"/>
      <w:bookmarkStart w:id="66" w:name="_Ref341789518"/>
      <w:r w:rsidRPr="004F1FEA">
        <w:rPr>
          <w:rFonts w:ascii="Arial" w:hAnsi="Arial" w:cs="Arial"/>
          <w:sz w:val="20"/>
        </w:rPr>
        <w:t>Termination</w:t>
      </w:r>
      <w:bookmarkEnd w:id="62"/>
      <w:bookmarkEnd w:id="63"/>
      <w:bookmarkEnd w:id="64"/>
      <w:bookmarkEnd w:id="65"/>
      <w:bookmarkEnd w:id="66"/>
    </w:p>
    <w:p w:rsidR="00D03E11" w:rsidRPr="004F1FEA" w:rsidRDefault="001654CD" w:rsidP="00D03E11">
      <w:pPr>
        <w:pStyle w:val="Heading3"/>
        <w:keepLines w:val="0"/>
        <w:spacing w:before="100" w:after="0"/>
        <w:ind w:left="426" w:hanging="426"/>
        <w:jc w:val="both"/>
        <w:rPr>
          <w:rFonts w:ascii="Arial" w:hAnsi="Arial" w:cs="Arial"/>
          <w:sz w:val="20"/>
        </w:rPr>
      </w:pPr>
      <w:r>
        <w:rPr>
          <w:rFonts w:ascii="Arial" w:hAnsi="Arial" w:cs="Arial"/>
          <w:sz w:val="20"/>
          <w:lang w:val="en-AU"/>
        </w:rPr>
        <w:t>This Contract may be t</w:t>
      </w:r>
      <w:r w:rsidR="00514E86">
        <w:rPr>
          <w:rFonts w:ascii="Arial" w:hAnsi="Arial" w:cs="Arial"/>
          <w:sz w:val="20"/>
          <w:lang w:val="en-AU"/>
        </w:rPr>
        <w:t>erminated if both parties consent</w:t>
      </w:r>
      <w:r w:rsidR="00136A8B">
        <w:rPr>
          <w:rFonts w:ascii="Arial" w:hAnsi="Arial" w:cs="Arial"/>
          <w:sz w:val="20"/>
          <w:lang w:val="en-AU"/>
        </w:rPr>
        <w:t xml:space="preserve">, </w:t>
      </w:r>
      <w:r>
        <w:rPr>
          <w:rFonts w:ascii="Arial" w:hAnsi="Arial" w:cs="Arial"/>
          <w:sz w:val="20"/>
          <w:lang w:val="en-AU"/>
        </w:rPr>
        <w:t xml:space="preserve">or by </w:t>
      </w:r>
      <w:r w:rsidR="00F35FDB">
        <w:rPr>
          <w:rFonts w:ascii="Arial" w:hAnsi="Arial" w:cs="Arial"/>
          <w:sz w:val="20"/>
          <w:lang w:val="en-AU"/>
        </w:rPr>
        <w:t>AHPRA</w:t>
      </w:r>
      <w:r>
        <w:rPr>
          <w:rFonts w:ascii="Arial" w:hAnsi="Arial" w:cs="Arial"/>
          <w:sz w:val="20"/>
          <w:lang w:val="en-AU"/>
        </w:rPr>
        <w:t xml:space="preserve"> </w:t>
      </w:r>
      <w:r w:rsidR="007958BA" w:rsidRPr="004F1FEA">
        <w:rPr>
          <w:rFonts w:ascii="Arial" w:hAnsi="Arial" w:cs="Arial"/>
          <w:sz w:val="20"/>
          <w:lang w:val="en-AU"/>
        </w:rPr>
        <w:t>giving</w:t>
      </w:r>
      <w:r w:rsidR="000F7BE9">
        <w:rPr>
          <w:rFonts w:ascii="Arial" w:hAnsi="Arial" w:cs="Arial"/>
          <w:sz w:val="20"/>
          <w:lang w:val="en-AU"/>
        </w:rPr>
        <w:t xml:space="preserve"> thirty (</w:t>
      </w:r>
      <w:r w:rsidR="007958BA" w:rsidRPr="004F1FEA">
        <w:rPr>
          <w:rFonts w:ascii="Arial" w:hAnsi="Arial" w:cs="Arial"/>
          <w:sz w:val="20"/>
          <w:lang w:val="en-AU"/>
        </w:rPr>
        <w:t>30</w:t>
      </w:r>
      <w:r w:rsidR="000F7BE9">
        <w:rPr>
          <w:rFonts w:ascii="Arial" w:hAnsi="Arial" w:cs="Arial"/>
          <w:sz w:val="20"/>
          <w:lang w:val="en-AU"/>
        </w:rPr>
        <w:t>)</w:t>
      </w:r>
      <w:r w:rsidR="007958BA" w:rsidRPr="004F1FEA">
        <w:rPr>
          <w:rFonts w:ascii="Arial" w:hAnsi="Arial" w:cs="Arial"/>
          <w:sz w:val="20"/>
          <w:lang w:val="en-AU"/>
        </w:rPr>
        <w:t xml:space="preserve"> days prior written notice to </w:t>
      </w:r>
      <w:r w:rsidR="00F35FDB">
        <w:rPr>
          <w:rFonts w:ascii="Arial" w:hAnsi="Arial" w:cs="Arial"/>
          <w:sz w:val="20"/>
          <w:lang w:val="en-AU"/>
        </w:rPr>
        <w:t>the Contractor</w:t>
      </w:r>
      <w:r w:rsidR="008073A0" w:rsidRPr="004F1FEA">
        <w:rPr>
          <w:rFonts w:ascii="Arial" w:hAnsi="Arial" w:cs="Arial"/>
          <w:sz w:val="20"/>
          <w:lang w:val="en-AU"/>
        </w:rPr>
        <w:t xml:space="preserve">. </w:t>
      </w:r>
    </w:p>
    <w:p w:rsidR="007958BA" w:rsidRPr="004F1FEA" w:rsidRDefault="00B51BE8" w:rsidP="007958BA">
      <w:pPr>
        <w:pStyle w:val="Heading3"/>
        <w:keepNext/>
        <w:keepLines w:val="0"/>
        <w:spacing w:before="100" w:after="0"/>
        <w:ind w:left="425" w:hanging="425"/>
        <w:jc w:val="both"/>
        <w:rPr>
          <w:rFonts w:ascii="Arial" w:hAnsi="Arial" w:cs="Arial"/>
          <w:sz w:val="20"/>
          <w:lang w:val="en-AU"/>
        </w:rPr>
      </w:pPr>
      <w:r w:rsidRPr="004F1FEA">
        <w:rPr>
          <w:rFonts w:ascii="Arial" w:hAnsi="Arial" w:cs="Arial"/>
          <w:sz w:val="20"/>
          <w:lang w:val="en-AU"/>
        </w:rPr>
        <w:t>AHPRA</w:t>
      </w:r>
      <w:r w:rsidR="007958BA" w:rsidRPr="004F1FEA">
        <w:rPr>
          <w:rFonts w:ascii="Arial" w:hAnsi="Arial" w:cs="Arial"/>
          <w:sz w:val="20"/>
          <w:lang w:val="en-AU"/>
        </w:rPr>
        <w:t xml:space="preserve"> may imme</w:t>
      </w:r>
      <w:r w:rsidR="004E3B89">
        <w:rPr>
          <w:rFonts w:ascii="Arial" w:hAnsi="Arial" w:cs="Arial"/>
          <w:sz w:val="20"/>
          <w:lang w:val="en-AU"/>
        </w:rPr>
        <w:t>diately terminate this Contract</w:t>
      </w:r>
      <w:r w:rsidR="007958BA" w:rsidRPr="004F1FEA">
        <w:rPr>
          <w:rFonts w:ascii="Arial" w:hAnsi="Arial" w:cs="Arial"/>
          <w:sz w:val="20"/>
          <w:lang w:val="en-AU"/>
        </w:rPr>
        <w:t xml:space="preserve"> by </w:t>
      </w:r>
      <w:r w:rsidR="0078484D">
        <w:rPr>
          <w:rFonts w:ascii="Arial" w:hAnsi="Arial" w:cs="Arial"/>
          <w:sz w:val="20"/>
          <w:lang w:val="en-AU"/>
        </w:rPr>
        <w:t xml:space="preserve">written </w:t>
      </w:r>
      <w:r w:rsidR="007958BA" w:rsidRPr="004F1FEA">
        <w:rPr>
          <w:rFonts w:ascii="Arial" w:hAnsi="Arial" w:cs="Arial"/>
          <w:sz w:val="20"/>
          <w:lang w:val="en-AU"/>
        </w:rPr>
        <w:t>notice to the Contractor if:</w:t>
      </w:r>
    </w:p>
    <w:p w:rsidR="007958BA" w:rsidRPr="004F1FEA" w:rsidRDefault="007958BA" w:rsidP="007958BA">
      <w:pPr>
        <w:pStyle w:val="Heading3"/>
        <w:keepLines w:val="0"/>
        <w:numPr>
          <w:ilvl w:val="0"/>
          <w:numId w:val="0"/>
        </w:numPr>
        <w:spacing w:before="100" w:after="0"/>
        <w:ind w:left="851" w:hanging="425"/>
        <w:jc w:val="both"/>
        <w:rPr>
          <w:rFonts w:ascii="Arial" w:hAnsi="Arial" w:cs="Arial"/>
          <w:sz w:val="20"/>
          <w:lang w:val="en-AU"/>
        </w:rPr>
      </w:pPr>
      <w:r w:rsidRPr="004F1FEA">
        <w:rPr>
          <w:rFonts w:ascii="Arial" w:hAnsi="Arial" w:cs="Arial"/>
          <w:sz w:val="20"/>
          <w:lang w:val="en-AU"/>
        </w:rPr>
        <w:t xml:space="preserve"> (a)</w:t>
      </w:r>
      <w:r w:rsidRPr="004F1FEA">
        <w:rPr>
          <w:rFonts w:ascii="Arial" w:hAnsi="Arial" w:cs="Arial"/>
          <w:sz w:val="20"/>
          <w:lang w:val="en-AU"/>
        </w:rPr>
        <w:tab/>
        <w:t>the</w:t>
      </w:r>
      <w:r w:rsidR="004E3B89">
        <w:rPr>
          <w:rFonts w:ascii="Arial" w:hAnsi="Arial" w:cs="Arial"/>
          <w:sz w:val="20"/>
          <w:lang w:val="en-AU"/>
        </w:rPr>
        <w:t xml:space="preserve"> Contractor breaches the Contract</w:t>
      </w:r>
      <w:r w:rsidRPr="004F1FEA">
        <w:rPr>
          <w:rFonts w:ascii="Arial" w:hAnsi="Arial" w:cs="Arial"/>
          <w:sz w:val="20"/>
          <w:lang w:val="en-AU"/>
        </w:rPr>
        <w:t>, and does not rectify t</w:t>
      </w:r>
      <w:r w:rsidR="004E3B89">
        <w:rPr>
          <w:rFonts w:ascii="Arial" w:hAnsi="Arial" w:cs="Arial"/>
          <w:sz w:val="20"/>
          <w:lang w:val="en-AU"/>
        </w:rPr>
        <w:t>he</w:t>
      </w:r>
      <w:r w:rsidRPr="004F1FEA">
        <w:rPr>
          <w:rFonts w:ascii="Arial" w:hAnsi="Arial" w:cs="Arial"/>
          <w:sz w:val="20"/>
          <w:lang w:val="en-AU"/>
        </w:rPr>
        <w:t xml:space="preserve"> breach within</w:t>
      </w:r>
      <w:r w:rsidR="000F7BE9">
        <w:rPr>
          <w:rFonts w:ascii="Arial" w:hAnsi="Arial" w:cs="Arial"/>
          <w:sz w:val="20"/>
          <w:lang w:val="en-AU"/>
        </w:rPr>
        <w:t xml:space="preserve"> seven</w:t>
      </w:r>
      <w:r w:rsidRPr="004F1FEA">
        <w:rPr>
          <w:rFonts w:ascii="Arial" w:hAnsi="Arial" w:cs="Arial"/>
          <w:sz w:val="20"/>
          <w:lang w:val="en-AU"/>
        </w:rPr>
        <w:t xml:space="preserve"> </w:t>
      </w:r>
      <w:r w:rsidR="000F7BE9">
        <w:rPr>
          <w:rFonts w:ascii="Arial" w:hAnsi="Arial" w:cs="Arial"/>
          <w:sz w:val="20"/>
          <w:lang w:val="en-AU"/>
        </w:rPr>
        <w:t>(</w:t>
      </w:r>
      <w:r w:rsidRPr="004F1FEA">
        <w:rPr>
          <w:rFonts w:ascii="Arial" w:hAnsi="Arial" w:cs="Arial"/>
          <w:sz w:val="20"/>
          <w:lang w:val="en-AU"/>
        </w:rPr>
        <w:t>7</w:t>
      </w:r>
      <w:r w:rsidR="000F7BE9">
        <w:rPr>
          <w:rFonts w:ascii="Arial" w:hAnsi="Arial" w:cs="Arial"/>
          <w:sz w:val="20"/>
          <w:lang w:val="en-AU"/>
        </w:rPr>
        <w:t>)</w:t>
      </w:r>
      <w:r w:rsidRPr="004F1FEA">
        <w:rPr>
          <w:rFonts w:ascii="Arial" w:hAnsi="Arial" w:cs="Arial"/>
          <w:sz w:val="20"/>
          <w:lang w:val="en-AU"/>
        </w:rPr>
        <w:t xml:space="preserve"> days </w:t>
      </w:r>
      <w:r w:rsidR="004E3B89">
        <w:rPr>
          <w:rFonts w:ascii="Arial" w:hAnsi="Arial" w:cs="Arial"/>
          <w:sz w:val="20"/>
          <w:lang w:val="en-AU"/>
        </w:rPr>
        <w:t>of being asked to do so;</w:t>
      </w:r>
    </w:p>
    <w:p w:rsidR="007958BA" w:rsidRPr="004F1FEA" w:rsidRDefault="007958BA" w:rsidP="007958BA">
      <w:pPr>
        <w:pStyle w:val="Heading3"/>
        <w:keepLines w:val="0"/>
        <w:numPr>
          <w:ilvl w:val="0"/>
          <w:numId w:val="5"/>
        </w:numPr>
        <w:spacing w:before="100" w:after="0"/>
        <w:jc w:val="both"/>
        <w:rPr>
          <w:rFonts w:ascii="Arial" w:hAnsi="Arial" w:cs="Arial"/>
          <w:sz w:val="20"/>
          <w:lang w:val="en-AU"/>
        </w:rPr>
      </w:pPr>
      <w:r w:rsidRPr="004F1FEA">
        <w:rPr>
          <w:rFonts w:ascii="Arial" w:hAnsi="Arial" w:cs="Arial"/>
          <w:sz w:val="20"/>
          <w:lang w:val="en-AU"/>
        </w:rPr>
        <w:t xml:space="preserve">the Contractor </w:t>
      </w:r>
      <w:r w:rsidR="00803A29">
        <w:rPr>
          <w:rFonts w:ascii="Arial" w:hAnsi="Arial" w:cs="Arial"/>
          <w:sz w:val="20"/>
          <w:lang w:val="en-AU"/>
        </w:rPr>
        <w:t xml:space="preserve">is unable to pay all its debts when they become due, </w:t>
      </w:r>
      <w:r w:rsidR="00AA7C14">
        <w:rPr>
          <w:rFonts w:ascii="Arial" w:hAnsi="Arial" w:cs="Arial"/>
          <w:sz w:val="20"/>
          <w:lang w:val="en-AU"/>
        </w:rPr>
        <w:t xml:space="preserve">or </w:t>
      </w:r>
      <w:r w:rsidRPr="004F1FEA">
        <w:rPr>
          <w:rFonts w:ascii="Arial" w:hAnsi="Arial" w:cs="Arial"/>
          <w:sz w:val="20"/>
          <w:lang w:val="en-AU"/>
        </w:rPr>
        <w:t>enter</w:t>
      </w:r>
      <w:r w:rsidR="00AA7C14">
        <w:rPr>
          <w:rFonts w:ascii="Arial" w:hAnsi="Arial" w:cs="Arial"/>
          <w:sz w:val="20"/>
          <w:lang w:val="en-AU"/>
        </w:rPr>
        <w:t>s into any form of insolvency,</w:t>
      </w:r>
      <w:r w:rsidRPr="004F1FEA">
        <w:rPr>
          <w:rFonts w:ascii="Arial" w:hAnsi="Arial" w:cs="Arial"/>
          <w:sz w:val="20"/>
          <w:lang w:val="en-AU"/>
        </w:rPr>
        <w:t xml:space="preserve"> external administration or bankruptcy;</w:t>
      </w:r>
    </w:p>
    <w:p w:rsidR="007958BA" w:rsidRPr="004F1FEA" w:rsidRDefault="007958BA" w:rsidP="00514E86">
      <w:pPr>
        <w:numPr>
          <w:ilvl w:val="0"/>
          <w:numId w:val="5"/>
        </w:numPr>
        <w:spacing w:before="100"/>
        <w:jc w:val="both"/>
        <w:rPr>
          <w:rFonts w:ascii="Arial" w:hAnsi="Arial" w:cs="Arial"/>
          <w:sz w:val="20"/>
        </w:rPr>
      </w:pPr>
      <w:r w:rsidRPr="004F1FEA">
        <w:rPr>
          <w:rFonts w:ascii="Arial" w:hAnsi="Arial" w:cs="Arial"/>
          <w:sz w:val="20"/>
        </w:rPr>
        <w:t>there is a change in the identity of the person who has c</w:t>
      </w:r>
      <w:r w:rsidR="000F7BE9">
        <w:rPr>
          <w:rFonts w:ascii="Arial" w:hAnsi="Arial" w:cs="Arial"/>
          <w:sz w:val="20"/>
        </w:rPr>
        <w:t>ontrol of the Contractor (that is,</w:t>
      </w:r>
      <w:r w:rsidRPr="004F1FEA">
        <w:rPr>
          <w:rFonts w:ascii="Arial" w:hAnsi="Arial" w:cs="Arial"/>
          <w:sz w:val="20"/>
        </w:rPr>
        <w:t xml:space="preserve"> the power to direct or cause the direction of the management and policies of the Contractor, whether through ownership of voting securities, by contract or otherwise) from </w:t>
      </w:r>
      <w:r w:rsidR="00514E86">
        <w:rPr>
          <w:rFonts w:ascii="Arial" w:hAnsi="Arial" w:cs="Arial"/>
          <w:sz w:val="20"/>
        </w:rPr>
        <w:t xml:space="preserve">the person who had control at the time the Contractor signed this Contract, </w:t>
      </w:r>
      <w:r w:rsidRPr="004F1FEA">
        <w:rPr>
          <w:rFonts w:ascii="Arial" w:hAnsi="Arial" w:cs="Arial"/>
          <w:sz w:val="20"/>
        </w:rPr>
        <w:t xml:space="preserve">or in the case of a professional partnership that partnership merges or otherwise combines with another professional service firm without the prior approval of </w:t>
      </w:r>
      <w:r w:rsidR="00B51BE8" w:rsidRPr="004F1FEA">
        <w:rPr>
          <w:rFonts w:ascii="Arial" w:hAnsi="Arial" w:cs="Arial"/>
          <w:sz w:val="20"/>
        </w:rPr>
        <w:t>AHPRA</w:t>
      </w:r>
      <w:r w:rsidRPr="004F1FEA">
        <w:rPr>
          <w:rFonts w:ascii="Arial" w:hAnsi="Arial" w:cs="Arial"/>
          <w:sz w:val="20"/>
        </w:rPr>
        <w:t>; or</w:t>
      </w:r>
    </w:p>
    <w:p w:rsidR="007958BA" w:rsidRPr="004F1FEA" w:rsidRDefault="007958BA" w:rsidP="007958BA">
      <w:pPr>
        <w:numPr>
          <w:ilvl w:val="0"/>
          <w:numId w:val="5"/>
        </w:numPr>
        <w:spacing w:before="100"/>
        <w:jc w:val="both"/>
        <w:rPr>
          <w:rFonts w:ascii="Arial" w:hAnsi="Arial" w:cs="Arial"/>
          <w:sz w:val="20"/>
        </w:rPr>
      </w:pPr>
      <w:r w:rsidRPr="004F1FEA">
        <w:rPr>
          <w:rFonts w:ascii="Arial" w:hAnsi="Arial" w:cs="Arial"/>
          <w:sz w:val="20"/>
        </w:rPr>
        <w:t>the Contractor</w:t>
      </w:r>
      <w:r w:rsidR="004E3B89">
        <w:rPr>
          <w:rFonts w:ascii="Arial" w:hAnsi="Arial" w:cs="Arial"/>
          <w:sz w:val="20"/>
        </w:rPr>
        <w:t>’s conduct brings its</w:t>
      </w:r>
      <w:r w:rsidRPr="004F1FEA">
        <w:rPr>
          <w:rFonts w:ascii="Arial" w:hAnsi="Arial" w:cs="Arial"/>
          <w:sz w:val="20"/>
        </w:rPr>
        <w:t xml:space="preserve"> reputation int</w:t>
      </w:r>
      <w:r w:rsidR="004E3B89">
        <w:rPr>
          <w:rFonts w:ascii="Arial" w:hAnsi="Arial" w:cs="Arial"/>
          <w:sz w:val="20"/>
        </w:rPr>
        <w:t>o disrepute and</w:t>
      </w:r>
      <w:r w:rsidRPr="004F1FEA">
        <w:rPr>
          <w:rFonts w:ascii="Arial" w:hAnsi="Arial" w:cs="Arial"/>
          <w:sz w:val="20"/>
        </w:rPr>
        <w:t xml:space="preserve"> </w:t>
      </w:r>
      <w:r w:rsidR="00B51BE8" w:rsidRPr="004F1FEA">
        <w:rPr>
          <w:rFonts w:ascii="Arial" w:hAnsi="Arial" w:cs="Arial"/>
          <w:sz w:val="20"/>
        </w:rPr>
        <w:t>AHPRA</w:t>
      </w:r>
      <w:r w:rsidR="004E3B89">
        <w:rPr>
          <w:rFonts w:ascii="Arial" w:hAnsi="Arial" w:cs="Arial"/>
          <w:sz w:val="20"/>
        </w:rPr>
        <w:t xml:space="preserve"> believes</w:t>
      </w:r>
      <w:r w:rsidRPr="004F1FEA">
        <w:rPr>
          <w:rFonts w:ascii="Arial" w:hAnsi="Arial" w:cs="Arial"/>
          <w:sz w:val="20"/>
        </w:rPr>
        <w:t xml:space="preserve"> its continued association with the Contr</w:t>
      </w:r>
      <w:r w:rsidR="000F7BE9">
        <w:rPr>
          <w:rFonts w:ascii="Arial" w:hAnsi="Arial" w:cs="Arial"/>
          <w:sz w:val="20"/>
        </w:rPr>
        <w:t>actor will be detrimental to AHPRA’s reputation</w:t>
      </w:r>
      <w:r w:rsidRPr="004F1FEA">
        <w:rPr>
          <w:rFonts w:ascii="Arial" w:hAnsi="Arial" w:cs="Arial"/>
          <w:sz w:val="20"/>
        </w:rPr>
        <w:t>.</w:t>
      </w:r>
    </w:p>
    <w:p w:rsidR="004E3B89" w:rsidRPr="004E3B89" w:rsidRDefault="007958BA" w:rsidP="004E3B89">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 xml:space="preserve">Any </w:t>
      </w:r>
      <w:r w:rsidR="004E3B89">
        <w:rPr>
          <w:rFonts w:ascii="Arial" w:hAnsi="Arial" w:cs="Arial"/>
          <w:sz w:val="20"/>
          <w:lang w:val="en-AU"/>
        </w:rPr>
        <w:t>termination of this Contract</w:t>
      </w:r>
      <w:r w:rsidR="00F35FDB">
        <w:rPr>
          <w:rFonts w:ascii="Arial" w:hAnsi="Arial" w:cs="Arial"/>
          <w:sz w:val="20"/>
          <w:lang w:val="en-AU"/>
        </w:rPr>
        <w:t xml:space="preserve"> will not</w:t>
      </w:r>
      <w:r w:rsidRPr="004F1FEA">
        <w:rPr>
          <w:rFonts w:ascii="Arial" w:hAnsi="Arial" w:cs="Arial"/>
          <w:sz w:val="20"/>
          <w:lang w:val="en-AU"/>
        </w:rPr>
        <w:t xml:space="preserve"> affect the accrued rights, claims or liabilities of </w:t>
      </w:r>
      <w:r w:rsidR="00757051">
        <w:rPr>
          <w:rFonts w:ascii="Arial" w:hAnsi="Arial" w:cs="Arial"/>
          <w:sz w:val="20"/>
          <w:lang w:val="en-AU"/>
        </w:rPr>
        <w:t>a party</w:t>
      </w:r>
      <w:r w:rsidR="004E3B89">
        <w:rPr>
          <w:rFonts w:ascii="Arial" w:hAnsi="Arial" w:cs="Arial"/>
          <w:sz w:val="20"/>
          <w:lang w:val="en-AU"/>
        </w:rPr>
        <w:t xml:space="preserve"> under this Contract</w:t>
      </w:r>
      <w:r w:rsidRPr="004F1FEA">
        <w:rPr>
          <w:rFonts w:ascii="Arial" w:hAnsi="Arial" w:cs="Arial"/>
          <w:sz w:val="20"/>
          <w:lang w:val="en-AU"/>
        </w:rPr>
        <w:t>.</w:t>
      </w:r>
    </w:p>
    <w:p w:rsidR="004E3B89" w:rsidRPr="00FE58FD" w:rsidRDefault="004E3B89" w:rsidP="004E3B89">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If the Contract is terminated, AHPRA is </w:t>
      </w:r>
      <w:r w:rsidR="00514E86">
        <w:rPr>
          <w:rFonts w:ascii="Arial" w:hAnsi="Arial" w:cs="Arial"/>
          <w:sz w:val="20"/>
          <w:lang w:val="en-AU"/>
        </w:rPr>
        <w:t>not liable to pay for</w:t>
      </w:r>
      <w:r w:rsidR="00457B0E">
        <w:rPr>
          <w:rFonts w:ascii="Arial" w:hAnsi="Arial" w:cs="Arial"/>
          <w:sz w:val="20"/>
          <w:lang w:val="en-AU"/>
        </w:rPr>
        <w:t xml:space="preserve"> Services provided after</w:t>
      </w:r>
      <w:r>
        <w:rPr>
          <w:rFonts w:ascii="Arial" w:hAnsi="Arial" w:cs="Arial"/>
          <w:sz w:val="20"/>
          <w:lang w:val="en-AU"/>
        </w:rPr>
        <w:t xml:space="preserve"> termination.</w:t>
      </w:r>
    </w:p>
    <w:p w:rsidR="00672B57" w:rsidRPr="004F1FEA" w:rsidRDefault="00672B57" w:rsidP="007958BA">
      <w:pPr>
        <w:pStyle w:val="Heading2"/>
        <w:keepLines w:val="0"/>
        <w:tabs>
          <w:tab w:val="clear" w:pos="0"/>
        </w:tabs>
        <w:spacing w:before="100" w:after="0"/>
        <w:ind w:left="426" w:hanging="426"/>
        <w:jc w:val="both"/>
        <w:rPr>
          <w:rFonts w:ascii="Arial" w:hAnsi="Arial" w:cs="Arial"/>
          <w:sz w:val="20"/>
        </w:rPr>
      </w:pPr>
      <w:bookmarkStart w:id="67" w:name="_Ref341787959"/>
      <w:r w:rsidRPr="004F1FEA">
        <w:rPr>
          <w:rFonts w:ascii="Arial" w:hAnsi="Arial" w:cs="Arial"/>
          <w:sz w:val="20"/>
        </w:rPr>
        <w:t>Dispute Resolution</w:t>
      </w:r>
      <w:bookmarkEnd w:id="67"/>
    </w:p>
    <w:p w:rsidR="00672B57" w:rsidRPr="0039118F" w:rsidRDefault="0039118F" w:rsidP="0039118F">
      <w:pPr>
        <w:pStyle w:val="Heading3"/>
        <w:keepLines w:val="0"/>
        <w:tabs>
          <w:tab w:val="clear" w:pos="454"/>
          <w:tab w:val="num" w:pos="426"/>
        </w:tabs>
        <w:spacing w:before="100" w:after="0"/>
        <w:ind w:left="426" w:hanging="426"/>
        <w:jc w:val="both"/>
        <w:rPr>
          <w:rFonts w:ascii="Arial" w:hAnsi="Arial" w:cs="Arial"/>
          <w:sz w:val="20"/>
          <w:lang w:val="en-AU"/>
        </w:rPr>
      </w:pPr>
      <w:r>
        <w:rPr>
          <w:rFonts w:ascii="Arial" w:hAnsi="Arial" w:cs="Arial"/>
          <w:sz w:val="20"/>
          <w:lang w:val="en-AU"/>
        </w:rPr>
        <w:t>If there is a dispute about this Contract or an invoice issued by the Contractor, the parties must do the following.</w:t>
      </w:r>
    </w:p>
    <w:p w:rsidR="00672B57" w:rsidRPr="0039118F" w:rsidRDefault="0039118F" w:rsidP="0039118F">
      <w:pPr>
        <w:pStyle w:val="Heading3"/>
        <w:keepLines w:val="0"/>
        <w:tabs>
          <w:tab w:val="clear" w:pos="454"/>
          <w:tab w:val="num" w:pos="426"/>
        </w:tabs>
        <w:spacing w:before="100" w:after="0"/>
        <w:ind w:left="426" w:hanging="426"/>
        <w:jc w:val="both"/>
        <w:rPr>
          <w:rFonts w:ascii="Arial" w:hAnsi="Arial" w:cs="Arial"/>
          <w:sz w:val="20"/>
          <w:lang w:val="en-AU"/>
        </w:rPr>
      </w:pPr>
      <w:r>
        <w:rPr>
          <w:rFonts w:ascii="Arial" w:hAnsi="Arial" w:cs="Arial"/>
          <w:sz w:val="20"/>
          <w:lang w:val="en-AU"/>
        </w:rPr>
        <w:t>A representative from each party must meet and try to resolve the dispute quickly and informally.</w:t>
      </w:r>
    </w:p>
    <w:p w:rsidR="0039118F" w:rsidRDefault="0039118F" w:rsidP="00672B57">
      <w:pPr>
        <w:pStyle w:val="Heading3"/>
        <w:keepLines w:val="0"/>
        <w:tabs>
          <w:tab w:val="clear" w:pos="454"/>
          <w:tab w:val="num" w:pos="426"/>
        </w:tabs>
        <w:spacing w:before="100" w:after="0"/>
        <w:ind w:left="426" w:hanging="426"/>
        <w:jc w:val="both"/>
        <w:rPr>
          <w:rFonts w:ascii="Arial" w:hAnsi="Arial" w:cs="Arial"/>
          <w:sz w:val="20"/>
          <w:lang w:val="en-AU"/>
        </w:rPr>
      </w:pPr>
      <w:r>
        <w:rPr>
          <w:rFonts w:ascii="Arial" w:hAnsi="Arial" w:cs="Arial"/>
          <w:sz w:val="20"/>
          <w:lang w:val="en-AU"/>
        </w:rPr>
        <w:t xml:space="preserve">If </w:t>
      </w:r>
      <w:r w:rsidR="000F7BE9">
        <w:rPr>
          <w:rFonts w:ascii="Arial" w:hAnsi="Arial" w:cs="Arial"/>
          <w:sz w:val="20"/>
          <w:lang w:val="en-AU"/>
        </w:rPr>
        <w:t>the parties cannot agree within ten (</w:t>
      </w:r>
      <w:r>
        <w:rPr>
          <w:rFonts w:ascii="Arial" w:hAnsi="Arial" w:cs="Arial"/>
          <w:sz w:val="20"/>
          <w:lang w:val="en-AU"/>
        </w:rPr>
        <w:t>10</w:t>
      </w:r>
      <w:r w:rsidR="000F7BE9">
        <w:rPr>
          <w:rFonts w:ascii="Arial" w:hAnsi="Arial" w:cs="Arial"/>
          <w:sz w:val="20"/>
          <w:lang w:val="en-AU"/>
        </w:rPr>
        <w:t>)</w:t>
      </w:r>
      <w:r>
        <w:rPr>
          <w:rFonts w:ascii="Arial" w:hAnsi="Arial" w:cs="Arial"/>
          <w:sz w:val="20"/>
          <w:lang w:val="en-AU"/>
        </w:rPr>
        <w:t xml:space="preserve"> business days, either may give the other a notice requiring mediation by a mediator appointed jointly by the parties. The notice must state the matters in dispute.</w:t>
      </w:r>
    </w:p>
    <w:p w:rsidR="00672B57" w:rsidRPr="004F1FEA" w:rsidRDefault="00672B57" w:rsidP="00672B57">
      <w:pPr>
        <w:pStyle w:val="Heading3"/>
        <w:keepLines w:val="0"/>
        <w:tabs>
          <w:tab w:val="clear" w:pos="454"/>
          <w:tab w:val="num" w:pos="426"/>
        </w:tabs>
        <w:spacing w:before="100" w:after="0"/>
        <w:ind w:left="426" w:hanging="426"/>
        <w:jc w:val="both"/>
        <w:rPr>
          <w:rFonts w:ascii="Arial" w:hAnsi="Arial" w:cs="Arial"/>
          <w:sz w:val="20"/>
          <w:lang w:val="en-AU"/>
        </w:rPr>
      </w:pPr>
      <w:r w:rsidRPr="004F1FEA">
        <w:rPr>
          <w:rFonts w:ascii="Arial" w:hAnsi="Arial" w:cs="Arial"/>
          <w:sz w:val="20"/>
          <w:lang w:val="en-AU"/>
        </w:rPr>
        <w:t>Each</w:t>
      </w:r>
      <w:r w:rsidR="00026316" w:rsidRPr="004F1FEA">
        <w:rPr>
          <w:rFonts w:ascii="Arial" w:hAnsi="Arial" w:cs="Arial"/>
          <w:sz w:val="20"/>
          <w:lang w:val="en-AU"/>
        </w:rPr>
        <w:t xml:space="preserve"> of</w:t>
      </w:r>
      <w:r w:rsidRPr="004F1FEA">
        <w:rPr>
          <w:rFonts w:ascii="Arial" w:hAnsi="Arial" w:cs="Arial"/>
          <w:sz w:val="20"/>
        </w:rPr>
        <w:t xml:space="preserve"> </w:t>
      </w:r>
      <w:r w:rsidRPr="004F1FEA">
        <w:rPr>
          <w:rFonts w:ascii="Arial" w:hAnsi="Arial" w:cs="Arial"/>
          <w:sz w:val="20"/>
          <w:lang w:val="en-AU"/>
        </w:rPr>
        <w:t xml:space="preserve">the parties must co-operate fully with the mediator.  </w:t>
      </w:r>
    </w:p>
    <w:p w:rsidR="00672B57" w:rsidRDefault="00672B57" w:rsidP="00672B57">
      <w:pPr>
        <w:pStyle w:val="Heading3"/>
        <w:keepLines w:val="0"/>
        <w:tabs>
          <w:tab w:val="clear" w:pos="454"/>
          <w:tab w:val="num" w:pos="426"/>
        </w:tabs>
        <w:spacing w:before="100" w:after="0"/>
        <w:ind w:left="426" w:hanging="426"/>
        <w:jc w:val="both"/>
        <w:rPr>
          <w:rFonts w:ascii="Arial" w:hAnsi="Arial" w:cs="Arial"/>
          <w:sz w:val="20"/>
          <w:lang w:val="en-AU"/>
        </w:rPr>
      </w:pPr>
      <w:r w:rsidRPr="004F1FEA">
        <w:rPr>
          <w:rFonts w:ascii="Arial" w:hAnsi="Arial" w:cs="Arial"/>
          <w:sz w:val="20"/>
          <w:lang w:val="en-AU"/>
        </w:rPr>
        <w:t xml:space="preserve">Parties may only commence legal proceedings when the mediator </w:t>
      </w:r>
      <w:r w:rsidR="0039118F">
        <w:rPr>
          <w:rFonts w:ascii="Arial" w:hAnsi="Arial" w:cs="Arial"/>
          <w:sz w:val="20"/>
          <w:lang w:val="en-AU"/>
        </w:rPr>
        <w:t xml:space="preserve">states in writing that </w:t>
      </w:r>
      <w:r w:rsidRPr="004F1FEA">
        <w:rPr>
          <w:rFonts w:ascii="Arial" w:hAnsi="Arial" w:cs="Arial"/>
          <w:sz w:val="20"/>
          <w:lang w:val="en-AU"/>
        </w:rPr>
        <w:t>it is no longer productive to continue the mediation.</w:t>
      </w:r>
    </w:p>
    <w:p w:rsidR="004256C3" w:rsidRDefault="004256C3" w:rsidP="004256C3">
      <w:pPr>
        <w:pStyle w:val="Heading3"/>
        <w:spacing w:before="100" w:after="0"/>
        <w:rPr>
          <w:rFonts w:ascii="Arial" w:hAnsi="Arial" w:cs="Arial"/>
          <w:sz w:val="20"/>
        </w:rPr>
      </w:pPr>
      <w:r>
        <w:rPr>
          <w:rFonts w:ascii="Arial" w:hAnsi="Arial" w:cs="Arial"/>
          <w:sz w:val="20"/>
        </w:rPr>
        <w:t>Despite the existence o</w:t>
      </w:r>
      <w:r w:rsidR="00134BAD">
        <w:rPr>
          <w:rFonts w:ascii="Arial" w:hAnsi="Arial" w:cs="Arial"/>
          <w:sz w:val="20"/>
        </w:rPr>
        <w:t>f a dispute, the Contractor must</w:t>
      </w:r>
      <w:r>
        <w:rPr>
          <w:rFonts w:ascii="Arial" w:hAnsi="Arial" w:cs="Arial"/>
          <w:sz w:val="20"/>
        </w:rPr>
        <w:t xml:space="preserve"> (unless requested in writing by AHPRA no</w:t>
      </w:r>
      <w:r w:rsidR="0039118F">
        <w:rPr>
          <w:rFonts w:ascii="Arial" w:hAnsi="Arial" w:cs="Arial"/>
          <w:sz w:val="20"/>
        </w:rPr>
        <w:t>t to do so) continue to perform the Services</w:t>
      </w:r>
      <w:r>
        <w:rPr>
          <w:rFonts w:ascii="Arial" w:hAnsi="Arial" w:cs="Arial"/>
          <w:sz w:val="20"/>
        </w:rPr>
        <w:t>.</w:t>
      </w:r>
    </w:p>
    <w:p w:rsidR="004256C3" w:rsidRPr="004256C3" w:rsidRDefault="0039118F" w:rsidP="004256C3">
      <w:pPr>
        <w:pStyle w:val="Heading3"/>
        <w:spacing w:before="100" w:after="0"/>
        <w:rPr>
          <w:rFonts w:ascii="Arial" w:hAnsi="Arial" w:cs="Arial"/>
          <w:sz w:val="20"/>
        </w:rPr>
      </w:pPr>
      <w:r>
        <w:rPr>
          <w:rFonts w:ascii="Arial" w:hAnsi="Arial" w:cs="Arial"/>
          <w:sz w:val="20"/>
        </w:rPr>
        <w:t>This</w:t>
      </w:r>
      <w:r w:rsidR="004256C3">
        <w:rPr>
          <w:rFonts w:ascii="Arial" w:hAnsi="Arial" w:cs="Arial"/>
          <w:sz w:val="20"/>
        </w:rPr>
        <w:t xml:space="preserve"> procedure for dispute resolu</w:t>
      </w:r>
      <w:r>
        <w:rPr>
          <w:rFonts w:ascii="Arial" w:hAnsi="Arial" w:cs="Arial"/>
          <w:sz w:val="20"/>
        </w:rPr>
        <w:t>tion does not apply to an act relating to termination or</w:t>
      </w:r>
      <w:r w:rsidR="004256C3">
        <w:rPr>
          <w:rFonts w:ascii="Arial" w:hAnsi="Arial" w:cs="Arial"/>
          <w:sz w:val="20"/>
        </w:rPr>
        <w:t xml:space="preserve"> legal proceedings for urgent interlocutory relief.</w:t>
      </w:r>
    </w:p>
    <w:p w:rsidR="00FE4F53" w:rsidRPr="00FE4F53" w:rsidRDefault="007958BA" w:rsidP="00FE4F53">
      <w:pPr>
        <w:pStyle w:val="Heading2"/>
        <w:keepLines w:val="0"/>
        <w:tabs>
          <w:tab w:val="clear" w:pos="0"/>
        </w:tabs>
        <w:spacing w:before="100" w:after="0"/>
        <w:ind w:left="426" w:hanging="426"/>
        <w:jc w:val="both"/>
        <w:rPr>
          <w:rFonts w:ascii="Arial" w:hAnsi="Arial" w:cs="Arial"/>
          <w:sz w:val="20"/>
        </w:rPr>
      </w:pPr>
      <w:r w:rsidRPr="004F1FEA">
        <w:rPr>
          <w:rFonts w:ascii="Arial" w:hAnsi="Arial" w:cs="Arial"/>
          <w:sz w:val="20"/>
        </w:rPr>
        <w:t>General</w:t>
      </w:r>
    </w:p>
    <w:p w:rsidR="007958BA" w:rsidRDefault="007958BA" w:rsidP="007958BA">
      <w:pPr>
        <w:pStyle w:val="Heading3"/>
        <w:keepLines w:val="0"/>
        <w:tabs>
          <w:tab w:val="clear" w:pos="454"/>
          <w:tab w:val="num" w:pos="426"/>
        </w:tabs>
        <w:spacing w:before="100" w:after="0"/>
        <w:ind w:left="426" w:hanging="426"/>
        <w:jc w:val="both"/>
        <w:rPr>
          <w:rFonts w:ascii="Arial" w:hAnsi="Arial" w:cs="Arial"/>
          <w:sz w:val="20"/>
          <w:lang w:val="en-AU"/>
        </w:rPr>
      </w:pPr>
      <w:r w:rsidRPr="004F1FEA">
        <w:rPr>
          <w:rFonts w:ascii="Arial" w:hAnsi="Arial" w:cs="Arial"/>
          <w:sz w:val="20"/>
          <w:lang w:val="en-AU"/>
        </w:rPr>
        <w:t>The laws of</w:t>
      </w:r>
      <w:r w:rsidR="0081391B">
        <w:rPr>
          <w:rFonts w:ascii="Arial" w:hAnsi="Arial" w:cs="Arial"/>
          <w:sz w:val="20"/>
          <w:lang w:val="en-AU"/>
        </w:rPr>
        <w:t xml:space="preserve"> Victoria </w:t>
      </w:r>
      <w:r w:rsidR="0005268B">
        <w:rPr>
          <w:rFonts w:ascii="Arial" w:hAnsi="Arial" w:cs="Arial"/>
          <w:sz w:val="20"/>
          <w:lang w:val="en-AU"/>
        </w:rPr>
        <w:t xml:space="preserve">(excluding its choice of law rules) </w:t>
      </w:r>
      <w:r w:rsidR="0039118F">
        <w:rPr>
          <w:rFonts w:ascii="Arial" w:hAnsi="Arial" w:cs="Arial"/>
          <w:sz w:val="20"/>
          <w:lang w:val="en-AU"/>
        </w:rPr>
        <w:t>apply to this Contract</w:t>
      </w:r>
      <w:r w:rsidR="00766F03">
        <w:rPr>
          <w:rFonts w:ascii="Arial" w:hAnsi="Arial" w:cs="Arial"/>
          <w:sz w:val="20"/>
          <w:lang w:val="en-AU"/>
        </w:rPr>
        <w:t>, and the parties submit</w:t>
      </w:r>
      <w:r w:rsidR="0081391B">
        <w:rPr>
          <w:rFonts w:ascii="Arial" w:hAnsi="Arial" w:cs="Arial"/>
          <w:sz w:val="20"/>
          <w:lang w:val="en-AU"/>
        </w:rPr>
        <w:t xml:space="preserve"> to the exclusive jurisdiction of the Courts of that State</w:t>
      </w:r>
      <w:r w:rsidRPr="004F1FEA">
        <w:rPr>
          <w:rFonts w:ascii="Arial" w:hAnsi="Arial" w:cs="Arial"/>
          <w:sz w:val="20"/>
          <w:lang w:val="en-AU"/>
        </w:rPr>
        <w:t>.</w:t>
      </w:r>
    </w:p>
    <w:p w:rsidR="00FE4F53" w:rsidRPr="00FE4F53" w:rsidRDefault="00FE4F53" w:rsidP="00FE4F53">
      <w:pPr>
        <w:pStyle w:val="Heading3"/>
        <w:spacing w:before="100" w:after="0"/>
        <w:rPr>
          <w:rFonts w:ascii="Arial" w:hAnsi="Arial" w:cs="Arial"/>
          <w:sz w:val="20"/>
        </w:rPr>
      </w:pPr>
      <w:r>
        <w:rPr>
          <w:rFonts w:ascii="Arial" w:hAnsi="Arial" w:cs="Arial"/>
          <w:sz w:val="20"/>
        </w:rPr>
        <w:t xml:space="preserve">The Contractor must </w:t>
      </w:r>
      <w:r w:rsidR="0039118F">
        <w:rPr>
          <w:rFonts w:ascii="Arial" w:hAnsi="Arial" w:cs="Arial"/>
          <w:sz w:val="20"/>
        </w:rPr>
        <w:t>ensure that it and the people it engages</w:t>
      </w:r>
      <w:r>
        <w:rPr>
          <w:rFonts w:ascii="Arial" w:hAnsi="Arial" w:cs="Arial"/>
          <w:sz w:val="20"/>
        </w:rPr>
        <w:t xml:space="preserve"> comply with all relevant laws</w:t>
      </w:r>
      <w:r w:rsidR="00024708">
        <w:rPr>
          <w:rFonts w:ascii="Arial" w:hAnsi="Arial" w:cs="Arial"/>
          <w:sz w:val="20"/>
        </w:rPr>
        <w:t xml:space="preserve"> i</w:t>
      </w:r>
      <w:r w:rsidR="0039118F">
        <w:rPr>
          <w:rFonts w:ascii="Arial" w:hAnsi="Arial" w:cs="Arial"/>
          <w:sz w:val="20"/>
        </w:rPr>
        <w:t>n connection with this Contract</w:t>
      </w:r>
      <w:r>
        <w:rPr>
          <w:rFonts w:ascii="Arial" w:hAnsi="Arial" w:cs="Arial"/>
          <w:sz w:val="20"/>
        </w:rPr>
        <w:t>.</w:t>
      </w:r>
    </w:p>
    <w:p w:rsidR="007958BA" w:rsidRPr="004F1FEA" w:rsidRDefault="007958BA" w:rsidP="007958BA">
      <w:pPr>
        <w:pStyle w:val="Heading3"/>
        <w:keepLines w:val="0"/>
        <w:tabs>
          <w:tab w:val="clear" w:pos="454"/>
          <w:tab w:val="num" w:pos="426"/>
        </w:tabs>
        <w:spacing w:before="100" w:after="0"/>
        <w:ind w:left="426" w:hanging="426"/>
        <w:jc w:val="both"/>
        <w:rPr>
          <w:rFonts w:ascii="Arial" w:hAnsi="Arial" w:cs="Arial"/>
          <w:sz w:val="20"/>
          <w:lang w:val="en-AU"/>
        </w:rPr>
      </w:pPr>
      <w:r w:rsidRPr="004F1FEA">
        <w:rPr>
          <w:rFonts w:ascii="Arial" w:hAnsi="Arial" w:cs="Arial"/>
          <w:sz w:val="20"/>
          <w:lang w:val="en-AU"/>
        </w:rPr>
        <w:t>If any clause or part of any clause</w:t>
      </w:r>
      <w:r w:rsidR="0039118F">
        <w:rPr>
          <w:rFonts w:ascii="Arial" w:hAnsi="Arial" w:cs="Arial"/>
          <w:sz w:val="20"/>
          <w:lang w:val="en-AU"/>
        </w:rPr>
        <w:t xml:space="preserve"> of this Contract</w:t>
      </w:r>
      <w:r w:rsidRPr="004F1FEA">
        <w:rPr>
          <w:rFonts w:ascii="Arial" w:hAnsi="Arial" w:cs="Arial"/>
          <w:sz w:val="20"/>
          <w:lang w:val="en-AU"/>
        </w:rPr>
        <w:t xml:space="preserve"> is in any way unenforceable, invalid or illegal, it is to be read down so as to be enforceable, valid and legal.  If this is not possible, the clause (or where possible, the offending part</w:t>
      </w:r>
      <w:r w:rsidR="0039118F">
        <w:rPr>
          <w:rFonts w:ascii="Arial" w:hAnsi="Arial" w:cs="Arial"/>
          <w:sz w:val="20"/>
          <w:lang w:val="en-AU"/>
        </w:rPr>
        <w:t xml:space="preserve"> of the clause) is to be severed from this Contract</w:t>
      </w:r>
      <w:r w:rsidRPr="004F1FEA">
        <w:rPr>
          <w:rFonts w:ascii="Arial" w:hAnsi="Arial" w:cs="Arial"/>
          <w:sz w:val="20"/>
          <w:lang w:val="en-AU"/>
        </w:rPr>
        <w:t xml:space="preserve"> without affecting the enforceability, validity or legality of the remaining clauses (or parts of those clauses).</w:t>
      </w:r>
    </w:p>
    <w:p w:rsidR="007958BA" w:rsidRDefault="0039118F" w:rsidP="007958BA">
      <w:pPr>
        <w:pStyle w:val="Heading3"/>
        <w:keepLines w:val="0"/>
        <w:tabs>
          <w:tab w:val="clear" w:pos="454"/>
          <w:tab w:val="num" w:pos="426"/>
        </w:tabs>
        <w:spacing w:before="100" w:after="0"/>
        <w:ind w:left="425" w:hanging="425"/>
        <w:jc w:val="both"/>
        <w:rPr>
          <w:rFonts w:ascii="Arial" w:hAnsi="Arial" w:cs="Arial"/>
          <w:sz w:val="20"/>
          <w:lang w:val="en-AU"/>
        </w:rPr>
      </w:pPr>
      <w:r>
        <w:rPr>
          <w:rFonts w:ascii="Arial" w:hAnsi="Arial" w:cs="Arial"/>
          <w:sz w:val="20"/>
          <w:lang w:val="en-AU"/>
        </w:rPr>
        <w:t>This Contract is the entire agreement of</w:t>
      </w:r>
      <w:r w:rsidR="007958BA" w:rsidRPr="004F1FEA">
        <w:rPr>
          <w:rFonts w:ascii="Arial" w:hAnsi="Arial" w:cs="Arial"/>
          <w:sz w:val="20"/>
          <w:lang w:val="en-AU"/>
        </w:rPr>
        <w:t xml:space="preserve"> the parties regarding the matters set o</w:t>
      </w:r>
      <w:r w:rsidR="00612003">
        <w:rPr>
          <w:rFonts w:ascii="Arial" w:hAnsi="Arial" w:cs="Arial"/>
          <w:sz w:val="20"/>
          <w:lang w:val="en-AU"/>
        </w:rPr>
        <w:t>ut in it and supersedes all other</w:t>
      </w:r>
      <w:r w:rsidR="007958BA" w:rsidRPr="004F1FEA">
        <w:rPr>
          <w:rFonts w:ascii="Arial" w:hAnsi="Arial" w:cs="Arial"/>
          <w:sz w:val="20"/>
          <w:lang w:val="en-AU"/>
        </w:rPr>
        <w:t xml:space="preserve"> representations, agreements, statements and understandin</w:t>
      </w:r>
      <w:r>
        <w:rPr>
          <w:rFonts w:ascii="Arial" w:hAnsi="Arial" w:cs="Arial"/>
          <w:sz w:val="20"/>
          <w:lang w:val="en-AU"/>
        </w:rPr>
        <w:t>gs</w:t>
      </w:r>
      <w:r w:rsidR="00612003">
        <w:rPr>
          <w:rFonts w:ascii="Arial" w:hAnsi="Arial" w:cs="Arial"/>
          <w:sz w:val="20"/>
          <w:lang w:val="en-AU"/>
        </w:rPr>
        <w:t xml:space="preserve"> between them</w:t>
      </w:r>
      <w:r>
        <w:rPr>
          <w:rFonts w:ascii="Arial" w:hAnsi="Arial" w:cs="Arial"/>
          <w:sz w:val="20"/>
          <w:lang w:val="en-AU"/>
        </w:rPr>
        <w:t>, whether verbal or written</w:t>
      </w:r>
      <w:r w:rsidR="007958BA" w:rsidRPr="004F1FEA">
        <w:rPr>
          <w:rFonts w:ascii="Arial" w:hAnsi="Arial" w:cs="Arial"/>
          <w:sz w:val="20"/>
          <w:lang w:val="en-AU"/>
        </w:rPr>
        <w:t>, and whether made before</w:t>
      </w:r>
      <w:r w:rsidR="00612003">
        <w:rPr>
          <w:rFonts w:ascii="Arial" w:hAnsi="Arial" w:cs="Arial"/>
          <w:sz w:val="20"/>
          <w:lang w:val="en-AU"/>
        </w:rPr>
        <w:t xml:space="preserve"> the signing of this Contract</w:t>
      </w:r>
      <w:r w:rsidR="007958BA" w:rsidRPr="004F1FEA">
        <w:rPr>
          <w:rFonts w:ascii="Arial" w:hAnsi="Arial" w:cs="Arial"/>
          <w:sz w:val="20"/>
          <w:lang w:val="en-AU"/>
        </w:rPr>
        <w:t xml:space="preserve"> or during the provision of the Services.</w:t>
      </w:r>
    </w:p>
    <w:p w:rsidR="00893873" w:rsidRDefault="00893873" w:rsidP="00893873">
      <w:pPr>
        <w:pStyle w:val="Heading3"/>
        <w:keepLines w:val="0"/>
        <w:spacing w:before="100" w:after="0"/>
        <w:ind w:left="426" w:hanging="426"/>
        <w:jc w:val="both"/>
        <w:rPr>
          <w:rFonts w:ascii="Arial" w:hAnsi="Arial" w:cs="Arial"/>
          <w:sz w:val="20"/>
          <w:lang w:val="en-AU"/>
        </w:rPr>
      </w:pPr>
      <w:bookmarkStart w:id="68" w:name="_Ref341786903"/>
      <w:r>
        <w:rPr>
          <w:rFonts w:ascii="Arial" w:hAnsi="Arial" w:cs="Arial"/>
          <w:sz w:val="20"/>
          <w:lang w:val="en-AU"/>
        </w:rPr>
        <w:t>This Contract may only be varied with the written consent of each party.</w:t>
      </w:r>
    </w:p>
    <w:p w:rsidR="00893873" w:rsidRPr="00893873" w:rsidRDefault="00893873" w:rsidP="00893873">
      <w:pPr>
        <w:pStyle w:val="Heading3"/>
        <w:keepLines w:val="0"/>
        <w:spacing w:before="100" w:after="0"/>
        <w:ind w:left="426" w:hanging="426"/>
        <w:jc w:val="both"/>
        <w:rPr>
          <w:rFonts w:ascii="Arial" w:hAnsi="Arial" w:cs="Arial"/>
          <w:sz w:val="20"/>
          <w:lang w:val="en-AU"/>
        </w:rPr>
      </w:pPr>
      <w:bookmarkStart w:id="69" w:name="_Ref345585681"/>
      <w:r>
        <w:rPr>
          <w:rFonts w:ascii="Arial" w:hAnsi="Arial" w:cs="Arial"/>
          <w:sz w:val="20"/>
          <w:lang w:val="en-AU"/>
        </w:rPr>
        <w:t>Notices regarding this Contract must be sent to the Contract Man</w:t>
      </w:r>
      <w:r w:rsidR="0062301E">
        <w:rPr>
          <w:rFonts w:ascii="Arial" w:hAnsi="Arial" w:cs="Arial"/>
          <w:sz w:val="20"/>
          <w:lang w:val="en-AU"/>
        </w:rPr>
        <w:t>agers specified in Item 5 of</w:t>
      </w:r>
      <w:r>
        <w:rPr>
          <w:rFonts w:ascii="Arial" w:hAnsi="Arial" w:cs="Arial"/>
          <w:sz w:val="20"/>
          <w:lang w:val="en-AU"/>
        </w:rPr>
        <w:t xml:space="preserve"> Schedule</w:t>
      </w:r>
      <w:r w:rsidR="0062301E">
        <w:rPr>
          <w:rFonts w:ascii="Arial" w:hAnsi="Arial" w:cs="Arial"/>
          <w:sz w:val="20"/>
          <w:lang w:val="en-AU"/>
        </w:rPr>
        <w:t xml:space="preserve"> 1</w:t>
      </w:r>
      <w:r>
        <w:rPr>
          <w:rFonts w:ascii="Arial" w:hAnsi="Arial" w:cs="Arial"/>
          <w:sz w:val="20"/>
          <w:lang w:val="en-AU"/>
        </w:rPr>
        <w:t>.</w:t>
      </w:r>
      <w:bookmarkEnd w:id="68"/>
      <w:bookmarkEnd w:id="69"/>
    </w:p>
    <w:p w:rsidR="007958BA" w:rsidRPr="004F1FEA" w:rsidRDefault="007958BA" w:rsidP="007958BA">
      <w:pPr>
        <w:pStyle w:val="Heading3"/>
        <w:keepLines w:val="0"/>
        <w:spacing w:before="100" w:after="0"/>
        <w:ind w:left="425" w:hanging="425"/>
        <w:jc w:val="both"/>
        <w:rPr>
          <w:rFonts w:ascii="Arial" w:hAnsi="Arial" w:cs="Arial"/>
          <w:sz w:val="20"/>
          <w:lang w:val="en-AU"/>
        </w:rPr>
      </w:pPr>
      <w:r w:rsidRPr="004F1FEA">
        <w:rPr>
          <w:rFonts w:ascii="Arial" w:hAnsi="Arial" w:cs="Arial"/>
          <w:sz w:val="20"/>
          <w:lang w:val="en-AU"/>
        </w:rPr>
        <w:t>An obligation or warranty on the part of 2 or more persons binds them jointly and severally and an obligation or warranty in favour of 2 or more persons benefits them jointly and severally.</w:t>
      </w:r>
    </w:p>
    <w:p w:rsidR="007958BA" w:rsidRPr="004F1FEA" w:rsidRDefault="007958BA" w:rsidP="007958BA">
      <w:pPr>
        <w:pStyle w:val="Heading3"/>
        <w:keepLines w:val="0"/>
        <w:tabs>
          <w:tab w:val="clear" w:pos="454"/>
          <w:tab w:val="num" w:pos="426"/>
        </w:tabs>
        <w:spacing w:before="100" w:after="0"/>
        <w:ind w:left="426" w:hanging="426"/>
        <w:jc w:val="both"/>
        <w:rPr>
          <w:rFonts w:ascii="Arial" w:hAnsi="Arial" w:cs="Arial"/>
          <w:sz w:val="20"/>
          <w:lang w:val="en-AU"/>
        </w:rPr>
      </w:pPr>
      <w:r w:rsidRPr="004F1FEA">
        <w:rPr>
          <w:rFonts w:ascii="Arial" w:hAnsi="Arial" w:cs="Arial"/>
          <w:sz w:val="20"/>
          <w:lang w:val="en-AU"/>
        </w:rPr>
        <w:t xml:space="preserve">Except with the prior written consent of </w:t>
      </w:r>
      <w:r w:rsidR="00B51BE8" w:rsidRPr="004F1FEA">
        <w:rPr>
          <w:rFonts w:ascii="Arial" w:hAnsi="Arial" w:cs="Arial"/>
          <w:sz w:val="20"/>
          <w:lang w:val="en-AU"/>
        </w:rPr>
        <w:t>AHPRA</w:t>
      </w:r>
      <w:r w:rsidRPr="004F1FEA">
        <w:rPr>
          <w:rFonts w:ascii="Arial" w:hAnsi="Arial" w:cs="Arial"/>
          <w:sz w:val="20"/>
          <w:lang w:val="en-AU"/>
        </w:rPr>
        <w:t>, the Contractor may not:</w:t>
      </w:r>
    </w:p>
    <w:p w:rsidR="007958BA" w:rsidRPr="004F1FEA" w:rsidRDefault="007958BA" w:rsidP="007958BA">
      <w:pPr>
        <w:pStyle w:val="Heading3"/>
        <w:keepLines w:val="0"/>
        <w:numPr>
          <w:ilvl w:val="0"/>
          <w:numId w:val="4"/>
        </w:numPr>
        <w:spacing w:before="100" w:after="0"/>
        <w:jc w:val="both"/>
        <w:rPr>
          <w:rFonts w:ascii="Arial" w:hAnsi="Arial" w:cs="Arial"/>
          <w:sz w:val="20"/>
          <w:lang w:val="en-AU"/>
        </w:rPr>
      </w:pPr>
      <w:r w:rsidRPr="004F1FEA">
        <w:rPr>
          <w:rFonts w:ascii="Arial" w:hAnsi="Arial" w:cs="Arial"/>
          <w:sz w:val="20"/>
          <w:lang w:val="en-AU"/>
        </w:rPr>
        <w:t xml:space="preserve">assign the whole or any part of the Contractor's rights; or </w:t>
      </w:r>
    </w:p>
    <w:p w:rsidR="007958BA" w:rsidRPr="004F1FEA" w:rsidRDefault="007958BA" w:rsidP="007958BA">
      <w:pPr>
        <w:pStyle w:val="Heading3"/>
        <w:keepLines w:val="0"/>
        <w:numPr>
          <w:ilvl w:val="0"/>
          <w:numId w:val="4"/>
        </w:numPr>
        <w:spacing w:before="100" w:after="0"/>
        <w:jc w:val="both"/>
        <w:rPr>
          <w:rFonts w:ascii="Arial" w:hAnsi="Arial" w:cs="Arial"/>
          <w:sz w:val="20"/>
          <w:lang w:val="en-AU"/>
        </w:rPr>
      </w:pPr>
      <w:r w:rsidRPr="004F1FEA">
        <w:rPr>
          <w:rFonts w:ascii="Arial" w:hAnsi="Arial" w:cs="Arial"/>
          <w:sz w:val="20"/>
          <w:lang w:val="en-AU"/>
        </w:rPr>
        <w:t>assign or sub-contract the whole or any part of the Contractors obligations,</w:t>
      </w:r>
    </w:p>
    <w:p w:rsidR="007958BA" w:rsidRPr="004F1FEA" w:rsidRDefault="00612003" w:rsidP="007958BA">
      <w:pPr>
        <w:pStyle w:val="Heading3"/>
        <w:keepLines w:val="0"/>
        <w:numPr>
          <w:ilvl w:val="0"/>
          <w:numId w:val="0"/>
        </w:numPr>
        <w:spacing w:before="100" w:after="0"/>
        <w:ind w:left="426"/>
        <w:jc w:val="both"/>
        <w:rPr>
          <w:rFonts w:ascii="Arial" w:hAnsi="Arial" w:cs="Arial"/>
          <w:sz w:val="20"/>
          <w:lang w:val="en-AU"/>
        </w:rPr>
      </w:pPr>
      <w:r>
        <w:rPr>
          <w:rFonts w:ascii="Arial" w:hAnsi="Arial" w:cs="Arial"/>
          <w:sz w:val="20"/>
          <w:lang w:val="en-AU"/>
        </w:rPr>
        <w:t>under this Contract</w:t>
      </w:r>
      <w:r w:rsidR="007958BA" w:rsidRPr="004F1FEA">
        <w:rPr>
          <w:rFonts w:ascii="Arial" w:hAnsi="Arial" w:cs="Arial"/>
          <w:sz w:val="20"/>
          <w:lang w:val="en-AU"/>
        </w:rPr>
        <w:t>.</w:t>
      </w:r>
    </w:p>
    <w:p w:rsidR="0044412E" w:rsidRPr="0044412E" w:rsidRDefault="0044412E" w:rsidP="0044412E">
      <w:pPr>
        <w:pStyle w:val="Heading3"/>
        <w:spacing w:before="100" w:after="0"/>
        <w:rPr>
          <w:rFonts w:ascii="Arial" w:hAnsi="Arial" w:cs="Arial"/>
        </w:rPr>
      </w:pPr>
      <w:r>
        <w:rPr>
          <w:rFonts w:ascii="Arial" w:hAnsi="Arial" w:cs="Arial"/>
          <w:sz w:val="20"/>
        </w:rPr>
        <w:t>If any party does not exercise (or delays in exercising) any of its rights, that failure or delay does not operate as a waiver of those rights.</w:t>
      </w:r>
    </w:p>
    <w:p w:rsidR="00091F87" w:rsidRPr="0044412E" w:rsidRDefault="007958BA" w:rsidP="0044412E">
      <w:pPr>
        <w:pStyle w:val="Heading3"/>
        <w:keepLines w:val="0"/>
        <w:tabs>
          <w:tab w:val="clear" w:pos="454"/>
          <w:tab w:val="num" w:pos="426"/>
        </w:tabs>
        <w:spacing w:before="100" w:after="0"/>
        <w:ind w:left="426" w:hanging="426"/>
        <w:jc w:val="both"/>
        <w:rPr>
          <w:rFonts w:ascii="Arial" w:hAnsi="Arial" w:cs="Arial"/>
          <w:sz w:val="20"/>
          <w:lang w:val="en-AU"/>
        </w:rPr>
      </w:pPr>
      <w:r w:rsidRPr="004F1FEA">
        <w:rPr>
          <w:rFonts w:ascii="Arial" w:hAnsi="Arial" w:cs="Arial"/>
          <w:sz w:val="20"/>
          <w:lang w:val="en-AU"/>
        </w:rPr>
        <w:t xml:space="preserve">The Contractor </w:t>
      </w:r>
      <w:r w:rsidR="0044412E">
        <w:rPr>
          <w:rFonts w:ascii="Arial" w:hAnsi="Arial" w:cs="Arial"/>
          <w:sz w:val="20"/>
          <w:lang w:val="en-AU"/>
        </w:rPr>
        <w:t xml:space="preserve">warrants that no conflicts of interest exist, or are expected, relevant to the performance of its </w:t>
      </w:r>
      <w:r w:rsidR="00612003">
        <w:rPr>
          <w:rFonts w:ascii="Arial" w:hAnsi="Arial" w:cs="Arial"/>
          <w:sz w:val="20"/>
          <w:lang w:val="en-AU"/>
        </w:rPr>
        <w:t>obligations under this Contract</w:t>
      </w:r>
      <w:r w:rsidR="002004BB">
        <w:rPr>
          <w:rFonts w:ascii="Arial" w:hAnsi="Arial" w:cs="Arial"/>
          <w:sz w:val="20"/>
          <w:lang w:val="en-AU"/>
        </w:rPr>
        <w:t xml:space="preserve">.  </w:t>
      </w:r>
      <w:r w:rsidR="0044412E">
        <w:rPr>
          <w:rFonts w:ascii="Arial" w:hAnsi="Arial" w:cs="Arial"/>
          <w:sz w:val="20"/>
          <w:lang w:val="en-AU"/>
        </w:rPr>
        <w:t xml:space="preserve">If a conflict of that kind arises, the Contractor must notify AHPRA immediately.  AHPRA may decide in its absolute discretion, without limiting its </w:t>
      </w:r>
      <w:r w:rsidR="002004BB">
        <w:rPr>
          <w:rFonts w:ascii="Arial" w:hAnsi="Arial" w:cs="Arial"/>
          <w:sz w:val="20"/>
          <w:lang w:val="en-AU"/>
        </w:rPr>
        <w:t>other rights under the Contract</w:t>
      </w:r>
      <w:r w:rsidR="0044412E">
        <w:rPr>
          <w:rFonts w:ascii="Arial" w:hAnsi="Arial" w:cs="Arial"/>
          <w:sz w:val="20"/>
          <w:lang w:val="en-AU"/>
        </w:rPr>
        <w:t xml:space="preserve">, that the Contractor may continue to provide </w:t>
      </w:r>
      <w:r w:rsidR="002004BB">
        <w:rPr>
          <w:rFonts w:ascii="Arial" w:hAnsi="Arial" w:cs="Arial"/>
          <w:sz w:val="20"/>
          <w:lang w:val="en-AU"/>
        </w:rPr>
        <w:t>the Services under the Contract</w:t>
      </w:r>
      <w:r w:rsidR="0044412E">
        <w:rPr>
          <w:rFonts w:ascii="Arial" w:hAnsi="Arial" w:cs="Arial"/>
          <w:sz w:val="20"/>
          <w:lang w:val="en-AU"/>
        </w:rPr>
        <w:t>.</w:t>
      </w:r>
    </w:p>
    <w:p w:rsidR="00026316" w:rsidRPr="004F1FEA" w:rsidRDefault="00026316" w:rsidP="00026316">
      <w:pPr>
        <w:rPr>
          <w:rFonts w:ascii="Arial" w:hAnsi="Arial" w:cs="Arial"/>
          <w:sz w:val="20"/>
        </w:rPr>
      </w:pPr>
    </w:p>
    <w:p w:rsidR="007D0A57" w:rsidRPr="004F1FEA" w:rsidRDefault="007D0A57" w:rsidP="007D0A57">
      <w:pPr>
        <w:pStyle w:val="Heading2"/>
        <w:keepLines w:val="0"/>
        <w:tabs>
          <w:tab w:val="clear" w:pos="0"/>
        </w:tabs>
        <w:spacing w:after="0"/>
        <w:ind w:left="425" w:hanging="425"/>
        <w:jc w:val="both"/>
        <w:rPr>
          <w:rFonts w:ascii="Arial" w:hAnsi="Arial" w:cs="Arial"/>
          <w:sz w:val="20"/>
        </w:rPr>
      </w:pPr>
      <w:r w:rsidRPr="004F1FEA">
        <w:rPr>
          <w:rFonts w:ascii="Arial" w:hAnsi="Arial" w:cs="Arial"/>
          <w:sz w:val="20"/>
        </w:rPr>
        <w:t>Definitions and Interpretation</w:t>
      </w:r>
    </w:p>
    <w:p w:rsidR="007D0A57" w:rsidRPr="002004BB" w:rsidRDefault="001C78E8" w:rsidP="002004BB">
      <w:pPr>
        <w:pStyle w:val="Heading3"/>
        <w:keepLines w:val="0"/>
        <w:spacing w:before="100" w:after="0"/>
        <w:jc w:val="both"/>
        <w:rPr>
          <w:rFonts w:ascii="Arial" w:hAnsi="Arial" w:cs="Arial"/>
          <w:sz w:val="20"/>
          <w:lang w:val="en-AU"/>
        </w:rPr>
      </w:pPr>
      <w:r>
        <w:rPr>
          <w:rFonts w:ascii="Arial" w:hAnsi="Arial" w:cs="Arial"/>
          <w:sz w:val="20"/>
          <w:lang w:val="en-AU"/>
        </w:rPr>
        <w:t>In this Contract:</w:t>
      </w:r>
    </w:p>
    <w:p w:rsidR="00631EF6" w:rsidRDefault="005E5C31" w:rsidP="00631EF6">
      <w:pPr>
        <w:pStyle w:val="Heading3"/>
        <w:keepLines w:val="0"/>
        <w:numPr>
          <w:ilvl w:val="0"/>
          <w:numId w:val="0"/>
        </w:numPr>
        <w:spacing w:before="100" w:after="0"/>
        <w:ind w:left="426"/>
        <w:jc w:val="both"/>
        <w:rPr>
          <w:rFonts w:ascii="Arial" w:hAnsi="Arial" w:cs="Arial"/>
          <w:sz w:val="20"/>
          <w:lang w:val="en-AU"/>
        </w:rPr>
      </w:pPr>
      <w:r>
        <w:rPr>
          <w:rFonts w:ascii="Arial" w:hAnsi="Arial" w:cs="Arial"/>
          <w:b/>
          <w:sz w:val="20"/>
          <w:lang w:val="en-AU"/>
        </w:rPr>
        <w:t>Intellectual P</w:t>
      </w:r>
      <w:r w:rsidR="00631EF6">
        <w:rPr>
          <w:rFonts w:ascii="Arial" w:hAnsi="Arial" w:cs="Arial"/>
          <w:b/>
          <w:sz w:val="20"/>
          <w:lang w:val="en-AU"/>
        </w:rPr>
        <w:t xml:space="preserve">roperty </w:t>
      </w:r>
      <w:r w:rsidR="00631EF6">
        <w:rPr>
          <w:rFonts w:ascii="Arial" w:hAnsi="Arial" w:cs="Arial"/>
          <w:sz w:val="20"/>
          <w:lang w:val="en-AU"/>
        </w:rPr>
        <w:t xml:space="preserve">means all intellectual property rights, including, but not limited to, the following rights: </w:t>
      </w:r>
    </w:p>
    <w:p w:rsidR="00631EF6" w:rsidRDefault="00631EF6" w:rsidP="00631EF6">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trade marks, patents, designs, circuit layouts, copyrights and domain names; and</w:t>
      </w:r>
    </w:p>
    <w:p w:rsidR="00631EF6" w:rsidRPr="00A015C8" w:rsidRDefault="00631EF6" w:rsidP="00631EF6">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 xml:space="preserve">any right to apply for registration of such rights, </w:t>
      </w:r>
    </w:p>
    <w:p w:rsidR="00631EF6" w:rsidRDefault="00631EF6" w:rsidP="00631EF6">
      <w:pPr>
        <w:pStyle w:val="Body2"/>
        <w:tabs>
          <w:tab w:val="left" w:pos="426"/>
        </w:tabs>
        <w:spacing w:before="100" w:after="0"/>
        <w:ind w:left="426"/>
        <w:jc w:val="both"/>
        <w:rPr>
          <w:rFonts w:ascii="Arial" w:hAnsi="Arial" w:cs="Arial"/>
          <w:b/>
          <w:sz w:val="20"/>
          <w:lang w:val="en-AU"/>
        </w:rPr>
      </w:pPr>
      <w:r>
        <w:rPr>
          <w:rFonts w:ascii="Arial" w:hAnsi="Arial" w:cs="Arial"/>
          <w:sz w:val="20"/>
          <w:lang w:val="en-AU"/>
        </w:rPr>
        <w:t>whether those rights are registered or capable of being registered.</w:t>
      </w:r>
    </w:p>
    <w:p w:rsidR="00026316" w:rsidRPr="004F1FEA" w:rsidRDefault="007D0A57" w:rsidP="00026316">
      <w:pPr>
        <w:pStyle w:val="Body2"/>
        <w:tabs>
          <w:tab w:val="left" w:pos="426"/>
        </w:tabs>
        <w:spacing w:before="100" w:after="0"/>
        <w:ind w:left="426"/>
        <w:jc w:val="both"/>
        <w:rPr>
          <w:rFonts w:ascii="Arial" w:hAnsi="Arial" w:cs="Arial"/>
          <w:sz w:val="20"/>
        </w:rPr>
      </w:pPr>
      <w:r w:rsidRPr="004F1FEA">
        <w:rPr>
          <w:rFonts w:ascii="Arial" w:hAnsi="Arial" w:cs="Arial"/>
          <w:b/>
          <w:sz w:val="20"/>
          <w:lang w:val="en-AU"/>
        </w:rPr>
        <w:t>Proportionate Liability Legislation</w:t>
      </w:r>
      <w:r w:rsidR="00941DB7">
        <w:rPr>
          <w:rFonts w:ascii="Arial" w:hAnsi="Arial" w:cs="Arial"/>
          <w:b/>
          <w:sz w:val="20"/>
          <w:lang w:val="en-AU"/>
        </w:rPr>
        <w:t xml:space="preserve"> </w:t>
      </w:r>
      <w:r w:rsidR="00941DB7">
        <w:rPr>
          <w:rFonts w:ascii="Arial" w:hAnsi="Arial" w:cs="Arial"/>
          <w:sz w:val="20"/>
          <w:lang w:val="en-AU"/>
        </w:rPr>
        <w:t>includes</w:t>
      </w:r>
      <w:r w:rsidR="00EB2C93" w:rsidRPr="004F1FEA">
        <w:rPr>
          <w:rFonts w:ascii="Arial" w:hAnsi="Arial" w:cs="Arial"/>
          <w:sz w:val="20"/>
          <w:lang w:val="en-AU"/>
        </w:rPr>
        <w:t>:</w:t>
      </w:r>
    </w:p>
    <w:p w:rsidR="00EB2C93" w:rsidRPr="004F1FEA" w:rsidRDefault="00EB2C93" w:rsidP="00EB2C93">
      <w:pPr>
        <w:pStyle w:val="Body2"/>
        <w:numPr>
          <w:ilvl w:val="0"/>
          <w:numId w:val="28"/>
        </w:numPr>
        <w:spacing w:before="100" w:after="0"/>
        <w:ind w:left="851" w:hanging="425"/>
        <w:jc w:val="both"/>
        <w:rPr>
          <w:rFonts w:ascii="Arial" w:hAnsi="Arial" w:cs="Arial"/>
          <w:sz w:val="20"/>
        </w:rPr>
      </w:pPr>
      <w:r w:rsidRPr="00615361">
        <w:rPr>
          <w:rFonts w:ascii="Arial" w:hAnsi="Arial" w:cs="Arial"/>
          <w:i/>
          <w:sz w:val="20"/>
        </w:rPr>
        <w:t>Civil Law (Wrongs) Act 2002</w:t>
      </w:r>
      <w:r w:rsidRPr="004F1FEA">
        <w:rPr>
          <w:rFonts w:ascii="Arial" w:hAnsi="Arial" w:cs="Arial"/>
          <w:sz w:val="20"/>
        </w:rPr>
        <w:t xml:space="preserve"> (ACT);</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 xml:space="preserve">Civil </w:t>
      </w:r>
      <w:r w:rsidRPr="00615361">
        <w:rPr>
          <w:rFonts w:ascii="Arial" w:hAnsi="Arial" w:cs="Arial"/>
          <w:i/>
          <w:sz w:val="20"/>
        </w:rPr>
        <w:t>Liability</w:t>
      </w:r>
      <w:r w:rsidRPr="00615361">
        <w:rPr>
          <w:rFonts w:ascii="Arial" w:hAnsi="Arial" w:cs="Arial"/>
          <w:i/>
          <w:sz w:val="20"/>
          <w:lang w:val="en-AU"/>
        </w:rPr>
        <w:t xml:space="preserve"> Act 2002</w:t>
      </w:r>
      <w:r w:rsidRPr="004F1FEA">
        <w:rPr>
          <w:rFonts w:ascii="Arial" w:hAnsi="Arial" w:cs="Arial"/>
          <w:sz w:val="20"/>
          <w:lang w:val="en-AU"/>
        </w:rPr>
        <w:t xml:space="preserve"> (NSW);</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 xml:space="preserve">Law </w:t>
      </w:r>
      <w:r w:rsidRPr="00615361">
        <w:rPr>
          <w:rFonts w:ascii="Arial" w:hAnsi="Arial" w:cs="Arial"/>
          <w:i/>
          <w:sz w:val="20"/>
        </w:rPr>
        <w:t>Reform</w:t>
      </w:r>
      <w:r w:rsidRPr="00615361">
        <w:rPr>
          <w:rFonts w:ascii="Arial" w:hAnsi="Arial" w:cs="Arial"/>
          <w:i/>
          <w:sz w:val="20"/>
          <w:lang w:val="en-AU"/>
        </w:rPr>
        <w:t xml:space="preserve"> (Miscellaneous Provisions) Act 1946</w:t>
      </w:r>
      <w:r w:rsidRPr="004F1FEA">
        <w:rPr>
          <w:rFonts w:ascii="Arial" w:hAnsi="Arial" w:cs="Arial"/>
          <w:sz w:val="20"/>
          <w:lang w:val="en-AU"/>
        </w:rPr>
        <w:t xml:space="preserve"> (NSW);</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 xml:space="preserve">Law </w:t>
      </w:r>
      <w:r w:rsidRPr="00615361">
        <w:rPr>
          <w:rFonts w:ascii="Arial" w:hAnsi="Arial" w:cs="Arial"/>
          <w:i/>
          <w:sz w:val="20"/>
        </w:rPr>
        <w:t>Reform</w:t>
      </w:r>
      <w:r w:rsidRPr="00615361">
        <w:rPr>
          <w:rFonts w:ascii="Arial" w:hAnsi="Arial" w:cs="Arial"/>
          <w:i/>
          <w:sz w:val="20"/>
          <w:lang w:val="en-AU"/>
        </w:rPr>
        <w:t xml:space="preserve"> (Miscellaneous Provisions) Act 1965</w:t>
      </w:r>
      <w:r w:rsidRPr="004F1FEA">
        <w:rPr>
          <w:rFonts w:ascii="Arial" w:hAnsi="Arial" w:cs="Arial"/>
          <w:sz w:val="20"/>
          <w:lang w:val="en-AU"/>
        </w:rPr>
        <w:t xml:space="preserve"> (NSW);</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rPr>
        <w:t>Proportionate</w:t>
      </w:r>
      <w:r w:rsidRPr="00615361">
        <w:rPr>
          <w:rFonts w:ascii="Arial" w:hAnsi="Arial" w:cs="Arial"/>
          <w:i/>
          <w:sz w:val="20"/>
          <w:lang w:val="en-AU"/>
        </w:rPr>
        <w:t xml:space="preserve"> Liability Act 2005</w:t>
      </w:r>
      <w:r w:rsidRPr="004F1FEA">
        <w:rPr>
          <w:rFonts w:ascii="Arial" w:hAnsi="Arial" w:cs="Arial"/>
          <w:sz w:val="20"/>
          <w:lang w:val="en-AU"/>
        </w:rPr>
        <w:t xml:space="preserve"> (NT);</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 xml:space="preserve">Civil </w:t>
      </w:r>
      <w:r w:rsidRPr="00615361">
        <w:rPr>
          <w:rFonts w:ascii="Arial" w:hAnsi="Arial" w:cs="Arial"/>
          <w:i/>
          <w:sz w:val="20"/>
        </w:rPr>
        <w:t>Liability</w:t>
      </w:r>
      <w:r w:rsidRPr="00615361">
        <w:rPr>
          <w:rFonts w:ascii="Arial" w:hAnsi="Arial" w:cs="Arial"/>
          <w:i/>
          <w:sz w:val="20"/>
          <w:lang w:val="en-AU"/>
        </w:rPr>
        <w:t xml:space="preserve"> Act 2003 </w:t>
      </w:r>
      <w:r w:rsidRPr="004F1FEA">
        <w:rPr>
          <w:rFonts w:ascii="Arial" w:hAnsi="Arial" w:cs="Arial"/>
          <w:sz w:val="20"/>
          <w:lang w:val="en-AU"/>
        </w:rPr>
        <w:t>(Qld);</w:t>
      </w:r>
    </w:p>
    <w:p w:rsidR="00EB2C93"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Law Reform (Contributory Negligence and Apportionment of Liability) Act 2001</w:t>
      </w:r>
      <w:r w:rsidRPr="004F1FEA">
        <w:rPr>
          <w:rFonts w:ascii="Arial" w:hAnsi="Arial" w:cs="Arial"/>
          <w:sz w:val="20"/>
          <w:lang w:val="en-AU"/>
        </w:rPr>
        <w:t xml:space="preserve"> (SA);</w:t>
      </w:r>
    </w:p>
    <w:p w:rsidR="005F5316" w:rsidRPr="004F1FEA" w:rsidRDefault="005F5316" w:rsidP="00EB2C93">
      <w:pPr>
        <w:pStyle w:val="Body2"/>
        <w:numPr>
          <w:ilvl w:val="0"/>
          <w:numId w:val="28"/>
        </w:numPr>
        <w:spacing w:before="100" w:after="0"/>
        <w:ind w:left="851" w:hanging="425"/>
        <w:jc w:val="both"/>
        <w:rPr>
          <w:rFonts w:ascii="Arial" w:hAnsi="Arial" w:cs="Arial"/>
          <w:sz w:val="20"/>
          <w:lang w:val="en-AU"/>
        </w:rPr>
      </w:pPr>
      <w:r>
        <w:rPr>
          <w:rFonts w:ascii="Arial" w:hAnsi="Arial" w:cs="Arial"/>
          <w:i/>
          <w:sz w:val="20"/>
          <w:lang w:val="en-AU"/>
        </w:rPr>
        <w:t xml:space="preserve">Wrongs Act 1958 </w:t>
      </w:r>
      <w:r>
        <w:rPr>
          <w:rFonts w:ascii="Arial" w:hAnsi="Arial" w:cs="Arial"/>
          <w:sz w:val="20"/>
          <w:lang w:val="en-AU"/>
        </w:rPr>
        <w:t>(Vic);</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 xml:space="preserve">Civil </w:t>
      </w:r>
      <w:r w:rsidRPr="00615361">
        <w:rPr>
          <w:rFonts w:ascii="Arial" w:hAnsi="Arial" w:cs="Arial"/>
          <w:i/>
          <w:sz w:val="20"/>
        </w:rPr>
        <w:t>Liability</w:t>
      </w:r>
      <w:r w:rsidRPr="00615361">
        <w:rPr>
          <w:rFonts w:ascii="Arial" w:hAnsi="Arial" w:cs="Arial"/>
          <w:i/>
          <w:sz w:val="20"/>
          <w:lang w:val="en-AU"/>
        </w:rPr>
        <w:t xml:space="preserve"> Act 2002</w:t>
      </w:r>
      <w:r w:rsidRPr="004F1FEA">
        <w:rPr>
          <w:rFonts w:ascii="Arial" w:hAnsi="Arial" w:cs="Arial"/>
          <w:sz w:val="20"/>
          <w:lang w:val="en-AU"/>
        </w:rPr>
        <w:t xml:space="preserve"> (Tas);</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Law Reform (Contributory Negligence and Tortfeasors’ Contribution) Act 1947</w:t>
      </w:r>
      <w:r w:rsidRPr="004F1FEA">
        <w:rPr>
          <w:rFonts w:ascii="Arial" w:hAnsi="Arial" w:cs="Arial"/>
          <w:sz w:val="20"/>
          <w:lang w:val="en-AU"/>
        </w:rPr>
        <w:t xml:space="preserve"> (WA);</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Corporations Act 2001</w:t>
      </w:r>
      <w:r w:rsidRPr="004F1FEA">
        <w:rPr>
          <w:rFonts w:ascii="Arial" w:hAnsi="Arial" w:cs="Arial"/>
          <w:sz w:val="20"/>
          <w:lang w:val="en-AU"/>
        </w:rPr>
        <w:t xml:space="preserve"> (Cth);</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 xml:space="preserve">Competition </w:t>
      </w:r>
      <w:r w:rsidRPr="00615361">
        <w:rPr>
          <w:rFonts w:ascii="Arial" w:hAnsi="Arial" w:cs="Arial"/>
          <w:i/>
          <w:sz w:val="20"/>
        </w:rPr>
        <w:t>and</w:t>
      </w:r>
      <w:r w:rsidRPr="00615361">
        <w:rPr>
          <w:rFonts w:ascii="Arial" w:hAnsi="Arial" w:cs="Arial"/>
          <w:i/>
          <w:sz w:val="20"/>
          <w:lang w:val="en-AU"/>
        </w:rPr>
        <w:t xml:space="preserve"> Consumer Act 2010</w:t>
      </w:r>
      <w:r w:rsidRPr="004F1FEA">
        <w:rPr>
          <w:rFonts w:ascii="Arial" w:hAnsi="Arial" w:cs="Arial"/>
          <w:sz w:val="20"/>
          <w:lang w:val="en-AU"/>
        </w:rPr>
        <w:t xml:space="preserve"> (Cth);</w:t>
      </w:r>
    </w:p>
    <w:p w:rsidR="00EB2C93"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Trade Practices Act 1974</w:t>
      </w:r>
      <w:r w:rsidRPr="004F1FEA">
        <w:rPr>
          <w:rFonts w:ascii="Arial" w:hAnsi="Arial" w:cs="Arial"/>
          <w:sz w:val="20"/>
          <w:lang w:val="en-AU"/>
        </w:rPr>
        <w:t xml:space="preserve"> (Cth) and State-based Fair Trading legislation to the extent that such legislation would apply to any matter arising out of this Agreement;</w:t>
      </w:r>
    </w:p>
    <w:p w:rsidR="00570CDE" w:rsidRPr="00570CDE" w:rsidRDefault="00570CDE" w:rsidP="00570CDE">
      <w:pPr>
        <w:pStyle w:val="Body2"/>
        <w:spacing w:before="100" w:after="0"/>
        <w:ind w:left="851"/>
        <w:jc w:val="both"/>
        <w:rPr>
          <w:rFonts w:ascii="Arial" w:hAnsi="Arial" w:cs="Arial"/>
          <w:sz w:val="16"/>
          <w:szCs w:val="16"/>
          <w:lang w:val="en-AU"/>
        </w:rPr>
      </w:pPr>
      <w:r>
        <w:rPr>
          <w:rFonts w:ascii="Arial" w:hAnsi="Arial" w:cs="Arial"/>
          <w:sz w:val="16"/>
          <w:szCs w:val="16"/>
          <w:lang w:val="en-AU"/>
        </w:rPr>
        <w:t xml:space="preserve">(The </w:t>
      </w:r>
      <w:r>
        <w:rPr>
          <w:rFonts w:ascii="Arial" w:hAnsi="Arial" w:cs="Arial"/>
          <w:i/>
          <w:sz w:val="16"/>
          <w:szCs w:val="16"/>
          <w:lang w:val="en-AU"/>
        </w:rPr>
        <w:t xml:space="preserve">Trade Practices Act 1974 </w:t>
      </w:r>
      <w:r>
        <w:rPr>
          <w:rFonts w:ascii="Arial" w:hAnsi="Arial" w:cs="Arial"/>
          <w:sz w:val="16"/>
          <w:szCs w:val="16"/>
          <w:lang w:val="en-AU"/>
        </w:rPr>
        <w:t>(Cth) may apply to things done up to 31 December 2010)</w:t>
      </w:r>
    </w:p>
    <w:p w:rsidR="00EB2C93"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A</w:t>
      </w:r>
      <w:r w:rsidR="00615361">
        <w:rPr>
          <w:rFonts w:ascii="Arial" w:hAnsi="Arial" w:cs="Arial"/>
          <w:i/>
          <w:sz w:val="20"/>
          <w:lang w:val="en-AU"/>
        </w:rPr>
        <w:t xml:space="preserve">ustralian </w:t>
      </w:r>
      <w:r w:rsidRPr="00615361">
        <w:rPr>
          <w:rFonts w:ascii="Arial" w:hAnsi="Arial" w:cs="Arial"/>
          <w:i/>
          <w:sz w:val="20"/>
          <w:lang w:val="en-AU"/>
        </w:rPr>
        <w:t>S</w:t>
      </w:r>
      <w:r w:rsidR="00615361">
        <w:rPr>
          <w:rFonts w:ascii="Arial" w:hAnsi="Arial" w:cs="Arial"/>
          <w:i/>
          <w:sz w:val="20"/>
          <w:lang w:val="en-AU"/>
        </w:rPr>
        <w:t xml:space="preserve">ecurities and </w:t>
      </w:r>
      <w:r w:rsidRPr="00615361">
        <w:rPr>
          <w:rFonts w:ascii="Arial" w:hAnsi="Arial" w:cs="Arial"/>
          <w:i/>
          <w:sz w:val="20"/>
          <w:lang w:val="en-AU"/>
        </w:rPr>
        <w:t>I</w:t>
      </w:r>
      <w:r w:rsidR="00615361">
        <w:rPr>
          <w:rFonts w:ascii="Arial" w:hAnsi="Arial" w:cs="Arial"/>
          <w:i/>
          <w:sz w:val="20"/>
          <w:lang w:val="en-AU"/>
        </w:rPr>
        <w:t xml:space="preserve">nvestments </w:t>
      </w:r>
      <w:r w:rsidRPr="00615361">
        <w:rPr>
          <w:rFonts w:ascii="Arial" w:hAnsi="Arial" w:cs="Arial"/>
          <w:i/>
          <w:sz w:val="20"/>
          <w:lang w:val="en-AU"/>
        </w:rPr>
        <w:t>C</w:t>
      </w:r>
      <w:r w:rsidR="00615361">
        <w:rPr>
          <w:rFonts w:ascii="Arial" w:hAnsi="Arial" w:cs="Arial"/>
          <w:i/>
          <w:sz w:val="20"/>
          <w:lang w:val="en-AU"/>
        </w:rPr>
        <w:t>ommission</w:t>
      </w:r>
      <w:r w:rsidRPr="00615361">
        <w:rPr>
          <w:rFonts w:ascii="Arial" w:hAnsi="Arial" w:cs="Arial"/>
          <w:i/>
          <w:sz w:val="20"/>
          <w:lang w:val="en-AU"/>
        </w:rPr>
        <w:t xml:space="preserve"> Act </w:t>
      </w:r>
      <w:r w:rsidRPr="00615361">
        <w:rPr>
          <w:rFonts w:ascii="Arial" w:hAnsi="Arial" w:cs="Arial"/>
          <w:i/>
          <w:sz w:val="20"/>
        </w:rPr>
        <w:t>2001</w:t>
      </w:r>
      <w:r w:rsidR="00615361">
        <w:rPr>
          <w:rFonts w:ascii="Arial" w:hAnsi="Arial" w:cs="Arial"/>
          <w:sz w:val="20"/>
          <w:lang w:val="en-AU"/>
        </w:rPr>
        <w:t xml:space="preserve"> (Cth),</w:t>
      </w:r>
    </w:p>
    <w:p w:rsidR="00615361" w:rsidRPr="00615361" w:rsidRDefault="00615361" w:rsidP="00615361">
      <w:pPr>
        <w:pStyle w:val="Body2"/>
        <w:spacing w:before="100" w:after="0"/>
        <w:ind w:left="426"/>
        <w:jc w:val="both"/>
        <w:rPr>
          <w:rFonts w:ascii="Arial" w:hAnsi="Arial" w:cs="Arial"/>
          <w:sz w:val="20"/>
          <w:lang w:val="en-AU"/>
        </w:rPr>
      </w:pPr>
      <w:r>
        <w:rPr>
          <w:rFonts w:ascii="Arial" w:hAnsi="Arial" w:cs="Arial"/>
          <w:sz w:val="20"/>
          <w:lang w:val="en-AU"/>
        </w:rPr>
        <w:t>as amended from time to time, or as repealed and replaced with substantially equivalent legislation.</w:t>
      </w:r>
    </w:p>
    <w:p w:rsidR="007D0A57" w:rsidRPr="004F1FEA" w:rsidRDefault="00587FD8" w:rsidP="007D0A57">
      <w:pPr>
        <w:pStyle w:val="Heading3"/>
        <w:keepLines w:val="0"/>
        <w:spacing w:before="100" w:after="0"/>
        <w:ind w:left="426" w:hanging="426"/>
        <w:jc w:val="both"/>
        <w:rPr>
          <w:rFonts w:ascii="Arial" w:hAnsi="Arial" w:cs="Arial"/>
          <w:sz w:val="20"/>
          <w:lang w:val="en-AU"/>
        </w:rPr>
      </w:pPr>
      <w:r>
        <w:rPr>
          <w:rFonts w:ascii="Arial" w:hAnsi="Arial" w:cs="Arial"/>
          <w:sz w:val="20"/>
          <w:lang w:val="en-AU"/>
        </w:rPr>
        <w:t>In this Contract</w:t>
      </w:r>
      <w:r w:rsidR="007D0A57" w:rsidRPr="004F1FEA">
        <w:rPr>
          <w:rFonts w:ascii="Arial" w:hAnsi="Arial" w:cs="Arial"/>
          <w:sz w:val="20"/>
          <w:lang w:val="en-AU"/>
        </w:rPr>
        <w:t>:</w:t>
      </w:r>
    </w:p>
    <w:p w:rsidR="007D0A57" w:rsidRPr="004F1FEA" w:rsidRDefault="007D0A57" w:rsidP="007D0A57">
      <w:pPr>
        <w:pStyle w:val="Heading3"/>
        <w:keepLines w:val="0"/>
        <w:numPr>
          <w:ilvl w:val="0"/>
          <w:numId w:val="2"/>
        </w:numPr>
        <w:spacing w:before="100" w:after="0"/>
        <w:jc w:val="both"/>
        <w:rPr>
          <w:rFonts w:ascii="Arial" w:hAnsi="Arial" w:cs="Arial"/>
          <w:sz w:val="20"/>
          <w:lang w:val="en-AU"/>
        </w:rPr>
      </w:pPr>
      <w:r w:rsidRPr="004F1FEA">
        <w:rPr>
          <w:rFonts w:ascii="Arial" w:hAnsi="Arial" w:cs="Arial"/>
          <w:sz w:val="20"/>
          <w:lang w:val="en-AU"/>
        </w:rPr>
        <w:t>a reference to a party includes that party’s successors and permitted assigns;</w:t>
      </w:r>
    </w:p>
    <w:p w:rsidR="007D0A57" w:rsidRPr="004F1FEA" w:rsidRDefault="00002C69" w:rsidP="007D0A57">
      <w:pPr>
        <w:pStyle w:val="Header"/>
        <w:numPr>
          <w:ilvl w:val="0"/>
          <w:numId w:val="2"/>
        </w:numPr>
        <w:tabs>
          <w:tab w:val="clear" w:pos="4536"/>
          <w:tab w:val="clear" w:pos="9072"/>
          <w:tab w:val="left" w:pos="426"/>
        </w:tabs>
        <w:spacing w:before="100"/>
        <w:jc w:val="both"/>
        <w:rPr>
          <w:rFonts w:ascii="Arial" w:hAnsi="Arial" w:cs="Arial"/>
          <w:sz w:val="20"/>
        </w:rPr>
      </w:pPr>
      <w:r>
        <w:rPr>
          <w:rFonts w:ascii="Arial" w:hAnsi="Arial" w:cs="Arial"/>
          <w:sz w:val="20"/>
        </w:rPr>
        <w:t>‘</w:t>
      </w:r>
      <w:r w:rsidR="007D0A57" w:rsidRPr="004F1FEA">
        <w:rPr>
          <w:rFonts w:ascii="Arial" w:hAnsi="Arial" w:cs="Arial"/>
          <w:sz w:val="20"/>
        </w:rPr>
        <w:t>including</w:t>
      </w:r>
      <w:r>
        <w:rPr>
          <w:rFonts w:ascii="Arial" w:hAnsi="Arial" w:cs="Arial"/>
          <w:sz w:val="20"/>
        </w:rPr>
        <w:t>’</w:t>
      </w:r>
      <w:r w:rsidR="007D0A57" w:rsidRPr="004F1FEA">
        <w:rPr>
          <w:rFonts w:ascii="Arial" w:hAnsi="Arial" w:cs="Arial"/>
          <w:sz w:val="20"/>
        </w:rPr>
        <w:t xml:space="preserve"> and </w:t>
      </w:r>
      <w:r>
        <w:rPr>
          <w:rFonts w:ascii="Arial" w:hAnsi="Arial" w:cs="Arial"/>
          <w:sz w:val="20"/>
        </w:rPr>
        <w:t>‘</w:t>
      </w:r>
      <w:r w:rsidR="007D0A57" w:rsidRPr="004F1FEA">
        <w:rPr>
          <w:rFonts w:ascii="Arial" w:hAnsi="Arial" w:cs="Arial"/>
          <w:sz w:val="20"/>
        </w:rPr>
        <w:t>includes</w:t>
      </w:r>
      <w:r>
        <w:rPr>
          <w:rFonts w:ascii="Arial" w:hAnsi="Arial" w:cs="Arial"/>
          <w:sz w:val="20"/>
        </w:rPr>
        <w:t>’</w:t>
      </w:r>
      <w:r w:rsidR="007D0A57" w:rsidRPr="004F1FEA">
        <w:rPr>
          <w:rFonts w:ascii="Arial" w:hAnsi="Arial" w:cs="Arial"/>
          <w:sz w:val="20"/>
        </w:rPr>
        <w:t xml:space="preserve"> are not words of limitation;</w:t>
      </w:r>
    </w:p>
    <w:p w:rsidR="007D0A57" w:rsidRPr="004F1FEA" w:rsidRDefault="007D0A57" w:rsidP="007D0A57">
      <w:pPr>
        <w:numPr>
          <w:ilvl w:val="0"/>
          <w:numId w:val="2"/>
        </w:numPr>
        <w:tabs>
          <w:tab w:val="left" w:pos="426"/>
        </w:tabs>
        <w:spacing w:before="100"/>
        <w:jc w:val="both"/>
        <w:rPr>
          <w:rFonts w:ascii="Arial" w:hAnsi="Arial" w:cs="Arial"/>
          <w:sz w:val="20"/>
        </w:rPr>
      </w:pPr>
      <w:r w:rsidRPr="004F1FEA">
        <w:rPr>
          <w:rFonts w:ascii="Arial" w:hAnsi="Arial" w:cs="Arial"/>
          <w:sz w:val="20"/>
        </w:rPr>
        <w:t>a requirement to do anything includes a requirement to cause that thing to be done and a requirement not to do anything includes a requirement to prevent that thing being done.</w:t>
      </w:r>
    </w:p>
    <w:p w:rsidR="007D0A57" w:rsidRPr="004F1FEA" w:rsidRDefault="00587FD8" w:rsidP="007D0A57">
      <w:pPr>
        <w:pStyle w:val="Heading3"/>
        <w:keepLines w:val="0"/>
        <w:spacing w:before="100" w:after="0"/>
        <w:ind w:left="426" w:hanging="426"/>
        <w:jc w:val="both"/>
        <w:rPr>
          <w:rFonts w:ascii="Arial" w:hAnsi="Arial" w:cs="Arial"/>
          <w:sz w:val="20"/>
        </w:rPr>
      </w:pPr>
      <w:r>
        <w:rPr>
          <w:rFonts w:ascii="Arial" w:hAnsi="Arial" w:cs="Arial"/>
          <w:sz w:val="20"/>
        </w:rPr>
        <w:t>In performing this Contract</w:t>
      </w:r>
      <w:r w:rsidR="007D0A57" w:rsidRPr="004F1FEA">
        <w:rPr>
          <w:rFonts w:ascii="Arial" w:hAnsi="Arial" w:cs="Arial"/>
          <w:sz w:val="20"/>
        </w:rPr>
        <w:t>, both parties must act reasonably and in good faith.</w:t>
      </w:r>
    </w:p>
    <w:p w:rsidR="00882BA4" w:rsidRPr="00D65AA2" w:rsidRDefault="00964868" w:rsidP="00882BA4">
      <w:pPr>
        <w:pStyle w:val="Heading3"/>
        <w:keepLines w:val="0"/>
        <w:spacing w:before="100" w:after="0"/>
        <w:ind w:left="426" w:hanging="426"/>
        <w:jc w:val="both"/>
        <w:rPr>
          <w:rFonts w:ascii="Arial" w:hAnsi="Arial" w:cs="Arial"/>
          <w:sz w:val="20"/>
        </w:rPr>
      </w:pPr>
      <w:r>
        <w:rPr>
          <w:rFonts w:ascii="Arial" w:hAnsi="Arial" w:cs="Arial"/>
          <w:sz w:val="20"/>
        </w:rPr>
        <w:t>To avoid doubt, and d</w:t>
      </w:r>
      <w:r w:rsidR="007D0A57" w:rsidRPr="004F1FEA">
        <w:rPr>
          <w:rFonts w:ascii="Arial" w:hAnsi="Arial" w:cs="Arial"/>
          <w:sz w:val="20"/>
        </w:rPr>
        <w:t>espite an</w:t>
      </w:r>
      <w:r w:rsidR="00587FD8">
        <w:rPr>
          <w:rFonts w:ascii="Arial" w:hAnsi="Arial" w:cs="Arial"/>
          <w:sz w:val="20"/>
        </w:rPr>
        <w:t>ything contained in this Contract</w:t>
      </w:r>
      <w:r>
        <w:rPr>
          <w:rFonts w:ascii="Arial" w:hAnsi="Arial" w:cs="Arial"/>
          <w:sz w:val="20"/>
        </w:rPr>
        <w:t>, the obligations of clauses</w:t>
      </w:r>
      <w:r w:rsidR="00490C43">
        <w:rPr>
          <w:rFonts w:ascii="Arial" w:hAnsi="Arial" w:cs="Arial"/>
          <w:sz w:val="20"/>
        </w:rPr>
        <w:t xml:space="preserve"> </w:t>
      </w:r>
      <w:r w:rsidR="00FA45C6">
        <w:rPr>
          <w:rFonts w:ascii="Arial" w:hAnsi="Arial" w:cs="Arial"/>
          <w:sz w:val="20"/>
        </w:rPr>
        <w:t>4</w:t>
      </w:r>
      <w:r w:rsidR="00490C43">
        <w:rPr>
          <w:rFonts w:ascii="Arial" w:hAnsi="Arial" w:cs="Arial"/>
          <w:sz w:val="20"/>
        </w:rPr>
        <w:t>,</w:t>
      </w:r>
      <w:r>
        <w:rPr>
          <w:rFonts w:ascii="Arial" w:hAnsi="Arial" w:cs="Arial"/>
          <w:sz w:val="20"/>
        </w:rPr>
        <w:t xml:space="preserve"> </w:t>
      </w:r>
      <w:r w:rsidR="006E2D80">
        <w:rPr>
          <w:rFonts w:ascii="Arial" w:hAnsi="Arial" w:cs="Arial"/>
          <w:sz w:val="20"/>
        </w:rPr>
        <w:fldChar w:fldCharType="begin"/>
      </w:r>
      <w:r>
        <w:rPr>
          <w:rFonts w:ascii="Arial" w:hAnsi="Arial" w:cs="Arial"/>
          <w:sz w:val="20"/>
        </w:rPr>
        <w:instrText xml:space="preserve"> REF _Ref341787758 \r \h </w:instrText>
      </w:r>
      <w:r w:rsidR="006E2D80">
        <w:rPr>
          <w:rFonts w:ascii="Arial" w:hAnsi="Arial" w:cs="Arial"/>
          <w:sz w:val="20"/>
        </w:rPr>
      </w:r>
      <w:r w:rsidR="006E2D80">
        <w:rPr>
          <w:rFonts w:ascii="Arial" w:hAnsi="Arial" w:cs="Arial"/>
          <w:sz w:val="20"/>
        </w:rPr>
        <w:fldChar w:fldCharType="separate"/>
      </w:r>
      <w:r w:rsidR="00301E7E">
        <w:rPr>
          <w:rFonts w:ascii="Arial" w:hAnsi="Arial" w:cs="Arial"/>
          <w:sz w:val="20"/>
        </w:rPr>
        <w:t>5</w:t>
      </w:r>
      <w:r w:rsidR="006E2D80">
        <w:rPr>
          <w:rFonts w:ascii="Arial" w:hAnsi="Arial" w:cs="Arial"/>
          <w:sz w:val="20"/>
        </w:rPr>
        <w:fldChar w:fldCharType="end"/>
      </w:r>
      <w:r>
        <w:rPr>
          <w:rFonts w:ascii="Arial" w:hAnsi="Arial" w:cs="Arial"/>
          <w:sz w:val="20"/>
        </w:rPr>
        <w:t xml:space="preserve"> ,</w:t>
      </w:r>
      <w:r w:rsidR="006E2D80">
        <w:rPr>
          <w:rFonts w:ascii="Arial" w:hAnsi="Arial" w:cs="Arial"/>
          <w:sz w:val="20"/>
        </w:rPr>
        <w:fldChar w:fldCharType="begin"/>
      </w:r>
      <w:r>
        <w:rPr>
          <w:rFonts w:ascii="Arial" w:hAnsi="Arial" w:cs="Arial"/>
          <w:sz w:val="20"/>
        </w:rPr>
        <w:instrText xml:space="preserve"> REF _Ref341787809 \r \h </w:instrText>
      </w:r>
      <w:r w:rsidR="006E2D80">
        <w:rPr>
          <w:rFonts w:ascii="Arial" w:hAnsi="Arial" w:cs="Arial"/>
          <w:sz w:val="20"/>
        </w:rPr>
      </w:r>
      <w:r w:rsidR="006E2D80">
        <w:rPr>
          <w:rFonts w:ascii="Arial" w:hAnsi="Arial" w:cs="Arial"/>
          <w:sz w:val="20"/>
        </w:rPr>
        <w:fldChar w:fldCharType="separate"/>
      </w:r>
      <w:r w:rsidR="00301E7E">
        <w:rPr>
          <w:rFonts w:ascii="Arial" w:hAnsi="Arial" w:cs="Arial"/>
          <w:sz w:val="20"/>
        </w:rPr>
        <w:t>6</w:t>
      </w:r>
      <w:r w:rsidR="006E2D80">
        <w:rPr>
          <w:rFonts w:ascii="Arial" w:hAnsi="Arial" w:cs="Arial"/>
          <w:sz w:val="20"/>
        </w:rPr>
        <w:fldChar w:fldCharType="end"/>
      </w:r>
      <w:r>
        <w:rPr>
          <w:rFonts w:ascii="Arial" w:hAnsi="Arial" w:cs="Arial"/>
          <w:sz w:val="20"/>
        </w:rPr>
        <w:t xml:space="preserve">, </w:t>
      </w:r>
      <w:r w:rsidR="006E2D80">
        <w:rPr>
          <w:rFonts w:ascii="Arial" w:hAnsi="Arial" w:cs="Arial"/>
          <w:sz w:val="20"/>
        </w:rPr>
        <w:fldChar w:fldCharType="begin"/>
      </w:r>
      <w:r>
        <w:rPr>
          <w:rFonts w:ascii="Arial" w:hAnsi="Arial" w:cs="Arial"/>
          <w:sz w:val="20"/>
        </w:rPr>
        <w:instrText xml:space="preserve"> REF _Ref341787825 \r \h </w:instrText>
      </w:r>
      <w:r w:rsidR="006E2D80">
        <w:rPr>
          <w:rFonts w:ascii="Arial" w:hAnsi="Arial" w:cs="Arial"/>
          <w:sz w:val="20"/>
        </w:rPr>
      </w:r>
      <w:r w:rsidR="006E2D80">
        <w:rPr>
          <w:rFonts w:ascii="Arial" w:hAnsi="Arial" w:cs="Arial"/>
          <w:sz w:val="20"/>
        </w:rPr>
        <w:fldChar w:fldCharType="separate"/>
      </w:r>
      <w:r w:rsidR="00301E7E">
        <w:rPr>
          <w:rFonts w:ascii="Arial" w:hAnsi="Arial" w:cs="Arial"/>
          <w:sz w:val="20"/>
        </w:rPr>
        <w:t>7</w:t>
      </w:r>
      <w:r w:rsidR="006E2D80">
        <w:rPr>
          <w:rFonts w:ascii="Arial" w:hAnsi="Arial" w:cs="Arial"/>
          <w:sz w:val="20"/>
        </w:rPr>
        <w:fldChar w:fldCharType="end"/>
      </w:r>
      <w:r>
        <w:rPr>
          <w:rFonts w:ascii="Arial" w:hAnsi="Arial" w:cs="Arial"/>
          <w:sz w:val="20"/>
        </w:rPr>
        <w:t xml:space="preserve">, </w:t>
      </w:r>
      <w:r w:rsidR="006E2D80">
        <w:rPr>
          <w:rFonts w:ascii="Arial" w:hAnsi="Arial" w:cs="Arial"/>
          <w:sz w:val="20"/>
        </w:rPr>
        <w:fldChar w:fldCharType="begin"/>
      </w:r>
      <w:r>
        <w:rPr>
          <w:rFonts w:ascii="Arial" w:hAnsi="Arial" w:cs="Arial"/>
          <w:sz w:val="20"/>
        </w:rPr>
        <w:instrText xml:space="preserve"> REF _Ref341787883 \r \h </w:instrText>
      </w:r>
      <w:r w:rsidR="006E2D80">
        <w:rPr>
          <w:rFonts w:ascii="Arial" w:hAnsi="Arial" w:cs="Arial"/>
          <w:sz w:val="20"/>
        </w:rPr>
      </w:r>
      <w:r w:rsidR="006E2D80">
        <w:rPr>
          <w:rFonts w:ascii="Arial" w:hAnsi="Arial" w:cs="Arial"/>
          <w:sz w:val="20"/>
        </w:rPr>
        <w:fldChar w:fldCharType="separate"/>
      </w:r>
      <w:r w:rsidR="00301E7E">
        <w:rPr>
          <w:rFonts w:ascii="Arial" w:hAnsi="Arial" w:cs="Arial"/>
          <w:sz w:val="20"/>
        </w:rPr>
        <w:t>8</w:t>
      </w:r>
      <w:r w:rsidR="006E2D80">
        <w:rPr>
          <w:rFonts w:ascii="Arial" w:hAnsi="Arial" w:cs="Arial"/>
          <w:sz w:val="20"/>
        </w:rPr>
        <w:fldChar w:fldCharType="end"/>
      </w:r>
      <w:r w:rsidR="00FA45C6">
        <w:rPr>
          <w:rFonts w:ascii="Arial" w:hAnsi="Arial" w:cs="Arial"/>
          <w:sz w:val="20"/>
        </w:rPr>
        <w:t>, 10</w:t>
      </w:r>
      <w:r>
        <w:rPr>
          <w:rFonts w:ascii="Arial" w:hAnsi="Arial" w:cs="Arial"/>
          <w:sz w:val="20"/>
        </w:rPr>
        <w:t xml:space="preserve"> and </w:t>
      </w:r>
      <w:r w:rsidR="006E2D80">
        <w:rPr>
          <w:rFonts w:ascii="Arial" w:hAnsi="Arial" w:cs="Arial"/>
          <w:sz w:val="20"/>
        </w:rPr>
        <w:fldChar w:fldCharType="begin"/>
      </w:r>
      <w:r>
        <w:rPr>
          <w:rFonts w:ascii="Arial" w:hAnsi="Arial" w:cs="Arial"/>
          <w:sz w:val="20"/>
        </w:rPr>
        <w:instrText xml:space="preserve"> REF _Ref341787959 \r \h </w:instrText>
      </w:r>
      <w:r w:rsidR="006E2D80">
        <w:rPr>
          <w:rFonts w:ascii="Arial" w:hAnsi="Arial" w:cs="Arial"/>
          <w:sz w:val="20"/>
        </w:rPr>
      </w:r>
      <w:r w:rsidR="006E2D80">
        <w:rPr>
          <w:rFonts w:ascii="Arial" w:hAnsi="Arial" w:cs="Arial"/>
          <w:sz w:val="20"/>
        </w:rPr>
        <w:fldChar w:fldCharType="separate"/>
      </w:r>
      <w:r w:rsidR="00301E7E">
        <w:rPr>
          <w:rFonts w:ascii="Arial" w:hAnsi="Arial" w:cs="Arial"/>
          <w:sz w:val="20"/>
        </w:rPr>
        <w:t>12</w:t>
      </w:r>
      <w:r w:rsidR="006E2D80">
        <w:rPr>
          <w:rFonts w:ascii="Arial" w:hAnsi="Arial" w:cs="Arial"/>
          <w:sz w:val="20"/>
        </w:rPr>
        <w:fldChar w:fldCharType="end"/>
      </w:r>
      <w:r w:rsidR="00AA7C14">
        <w:rPr>
          <w:rFonts w:ascii="Arial" w:hAnsi="Arial" w:cs="Arial"/>
          <w:sz w:val="20"/>
        </w:rPr>
        <w:t xml:space="preserve">, and the consequences of termination under clause </w:t>
      </w:r>
      <w:r w:rsidR="006E2D80">
        <w:rPr>
          <w:rFonts w:ascii="Arial" w:hAnsi="Arial" w:cs="Arial"/>
          <w:sz w:val="20"/>
        </w:rPr>
        <w:fldChar w:fldCharType="begin"/>
      </w:r>
      <w:r w:rsidR="00AA7C14">
        <w:rPr>
          <w:rFonts w:ascii="Arial" w:hAnsi="Arial" w:cs="Arial"/>
          <w:sz w:val="20"/>
        </w:rPr>
        <w:instrText xml:space="preserve"> REF _Ref341789518 \r \h </w:instrText>
      </w:r>
      <w:r w:rsidR="006E2D80">
        <w:rPr>
          <w:rFonts w:ascii="Arial" w:hAnsi="Arial" w:cs="Arial"/>
          <w:sz w:val="20"/>
        </w:rPr>
      </w:r>
      <w:r w:rsidR="006E2D80">
        <w:rPr>
          <w:rFonts w:ascii="Arial" w:hAnsi="Arial" w:cs="Arial"/>
          <w:sz w:val="20"/>
        </w:rPr>
        <w:fldChar w:fldCharType="separate"/>
      </w:r>
      <w:r w:rsidR="00301E7E">
        <w:rPr>
          <w:rFonts w:ascii="Arial" w:hAnsi="Arial" w:cs="Arial"/>
          <w:sz w:val="20"/>
        </w:rPr>
        <w:t>11</w:t>
      </w:r>
      <w:r w:rsidR="006E2D80">
        <w:rPr>
          <w:rFonts w:ascii="Arial" w:hAnsi="Arial" w:cs="Arial"/>
          <w:sz w:val="20"/>
        </w:rPr>
        <w:fldChar w:fldCharType="end"/>
      </w:r>
      <w:r w:rsidR="00AA7C14">
        <w:rPr>
          <w:rFonts w:ascii="Arial" w:hAnsi="Arial" w:cs="Arial"/>
          <w:sz w:val="20"/>
        </w:rPr>
        <w:t>,</w:t>
      </w:r>
      <w:r>
        <w:rPr>
          <w:rFonts w:ascii="Arial" w:hAnsi="Arial" w:cs="Arial"/>
          <w:sz w:val="20"/>
        </w:rPr>
        <w:t xml:space="preserve"> </w:t>
      </w:r>
      <w:r w:rsidR="007D0A57" w:rsidRPr="004F1FEA">
        <w:rPr>
          <w:rFonts w:ascii="Arial" w:hAnsi="Arial" w:cs="Arial"/>
          <w:sz w:val="20"/>
        </w:rPr>
        <w:t xml:space="preserve">are continuing obligations and will not cease on the completion, expiry </w:t>
      </w:r>
      <w:r w:rsidR="00587FD8">
        <w:rPr>
          <w:rFonts w:ascii="Arial" w:hAnsi="Arial" w:cs="Arial"/>
          <w:sz w:val="20"/>
        </w:rPr>
        <w:t>or termination of this Contract</w:t>
      </w:r>
      <w:r w:rsidR="007D0A57" w:rsidRPr="004F1FEA">
        <w:rPr>
          <w:rFonts w:ascii="Arial" w:hAnsi="Arial" w:cs="Arial"/>
          <w:sz w:val="20"/>
        </w:rPr>
        <w:t>.</w:t>
      </w:r>
    </w:p>
    <w:p w:rsidR="00300792" w:rsidRDefault="00300792" w:rsidP="00F82A0B">
      <w:pPr>
        <w:pStyle w:val="Heading3"/>
        <w:keepLines w:val="0"/>
        <w:numPr>
          <w:ilvl w:val="0"/>
          <w:numId w:val="0"/>
        </w:numPr>
        <w:spacing w:before="100" w:after="0"/>
        <w:jc w:val="both"/>
        <w:rPr>
          <w:rFonts w:ascii="Arial" w:hAnsi="Arial" w:cs="Arial"/>
          <w:sz w:val="20"/>
          <w:lang w:val="en-AU"/>
        </w:rPr>
        <w:sectPr w:rsidR="00300792" w:rsidSect="00E441D7">
          <w:headerReference w:type="default" r:id="rId13"/>
          <w:type w:val="continuous"/>
          <w:pgSz w:w="11907" w:h="16840" w:code="9"/>
          <w:pgMar w:top="1134" w:right="567" w:bottom="1134" w:left="567" w:header="1134" w:footer="538" w:gutter="0"/>
          <w:paperSrc w:first="7" w:other="7"/>
          <w:cols w:num="2" w:space="284"/>
          <w:titlePg/>
          <w:docGrid w:linePitch="326"/>
        </w:sectPr>
      </w:pPr>
    </w:p>
    <w:p w:rsidR="002210DE" w:rsidRDefault="002210DE" w:rsidP="009A29F5">
      <w:pPr>
        <w:pStyle w:val="HRStandard"/>
        <w:spacing w:before="100" w:after="0"/>
        <w:rPr>
          <w:rFonts w:cs="Arial"/>
          <w:b/>
          <w:bCs/>
          <w:sz w:val="20"/>
        </w:rPr>
      </w:pPr>
    </w:p>
    <w:p w:rsidR="009A29F5" w:rsidRPr="004F1FEA" w:rsidRDefault="00587FD8" w:rsidP="009A29F5">
      <w:pPr>
        <w:pStyle w:val="HRStandard"/>
        <w:spacing w:before="100" w:after="0"/>
        <w:rPr>
          <w:rFonts w:cs="Arial"/>
          <w:b/>
          <w:bCs/>
          <w:sz w:val="20"/>
        </w:rPr>
      </w:pPr>
      <w:r>
        <w:rPr>
          <w:rFonts w:cs="Arial"/>
          <w:b/>
          <w:bCs/>
          <w:sz w:val="20"/>
        </w:rPr>
        <w:t>This Contract</w:t>
      </w:r>
      <w:r w:rsidR="009A29F5" w:rsidRPr="004F1FEA">
        <w:rPr>
          <w:rFonts w:cs="Arial"/>
          <w:b/>
          <w:bCs/>
          <w:sz w:val="20"/>
        </w:rPr>
        <w:t xml:space="preserve"> is made between </w:t>
      </w:r>
      <w:r w:rsidR="009A29F5" w:rsidRPr="004F1FEA">
        <w:rPr>
          <w:rFonts w:cs="Arial"/>
          <w:b/>
          <w:sz w:val="20"/>
        </w:rPr>
        <w:t xml:space="preserve">the </w:t>
      </w:r>
      <w:r w:rsidR="00002C69">
        <w:rPr>
          <w:rFonts w:cs="Arial"/>
          <w:b/>
          <w:bCs/>
          <w:sz w:val="20"/>
        </w:rPr>
        <w:t>AHPRA</w:t>
      </w:r>
      <w:r w:rsidR="009A29F5" w:rsidRPr="004F1FEA">
        <w:rPr>
          <w:rFonts w:cs="Arial"/>
          <w:b/>
          <w:bCs/>
          <w:sz w:val="20"/>
        </w:rPr>
        <w:t xml:space="preserve"> and the Contractor.</w:t>
      </w:r>
    </w:p>
    <w:p w:rsidR="009A29F5" w:rsidRPr="004F1FEA" w:rsidRDefault="009A29F5" w:rsidP="009A29F5">
      <w:pPr>
        <w:pStyle w:val="HRStandard"/>
        <w:spacing w:before="100" w:after="0"/>
        <w:rPr>
          <w:rFonts w:cs="Arial"/>
          <w:b/>
          <w:bCs/>
          <w:sz w:val="20"/>
        </w:rPr>
      </w:pPr>
      <w:r w:rsidRPr="004F1FEA">
        <w:rPr>
          <w:rFonts w:cs="Arial"/>
          <w:b/>
          <w:bCs/>
          <w:sz w:val="20"/>
        </w:rPr>
        <w:t xml:space="preserve">Date:    </w:t>
      </w:r>
      <w:r w:rsidRPr="004F1FEA">
        <w:rPr>
          <w:rFonts w:cs="Arial"/>
          <w:b/>
          <w:bCs/>
          <w:sz w:val="20"/>
        </w:rPr>
        <w:tab/>
        <w:t xml:space="preserve">/    </w:t>
      </w:r>
      <w:r w:rsidR="00002C69">
        <w:rPr>
          <w:rFonts w:cs="Arial"/>
          <w:b/>
          <w:bCs/>
          <w:sz w:val="20"/>
        </w:rPr>
        <w:tab/>
      </w:r>
      <w:r w:rsidRPr="004F1FEA">
        <w:rPr>
          <w:rFonts w:cs="Arial"/>
          <w:b/>
          <w:bCs/>
          <w:sz w:val="20"/>
        </w:rPr>
        <w:t xml:space="preserve">  /</w:t>
      </w:r>
      <w:r w:rsidR="000F7BE9">
        <w:rPr>
          <w:rFonts w:cs="Arial"/>
          <w:b/>
          <w:bCs/>
          <w:sz w:val="20"/>
        </w:rPr>
        <w:t>20</w:t>
      </w:r>
    </w:p>
    <w:p w:rsidR="009A29F5" w:rsidRPr="004F1FEA" w:rsidRDefault="009A29F5" w:rsidP="009A29F5">
      <w:pPr>
        <w:pStyle w:val="Body"/>
        <w:spacing w:before="100" w:after="0"/>
        <w:ind w:left="426" w:hanging="426"/>
        <w:rPr>
          <w:rFonts w:ascii="Arial" w:hAnsi="Arial" w:cs="Arial"/>
          <w:sz w:val="20"/>
        </w:rPr>
      </w:pPr>
    </w:p>
    <w:tbl>
      <w:tblPr>
        <w:tblW w:w="15258" w:type="dxa"/>
        <w:tblLayout w:type="fixed"/>
        <w:tblCellMar>
          <w:left w:w="107" w:type="dxa"/>
          <w:right w:w="107" w:type="dxa"/>
        </w:tblCellMar>
        <w:tblLook w:val="0000"/>
      </w:tblPr>
      <w:tblGrid>
        <w:gridCol w:w="5086"/>
        <w:gridCol w:w="5086"/>
        <w:gridCol w:w="5086"/>
      </w:tblGrid>
      <w:tr w:rsidR="001D4021" w:rsidRPr="004F1FEA" w:rsidTr="001D4021">
        <w:trPr>
          <w:cantSplit/>
        </w:trPr>
        <w:tc>
          <w:tcPr>
            <w:tcW w:w="5086" w:type="dxa"/>
          </w:tcPr>
          <w:p w:rsidR="001D4021" w:rsidRPr="004F1FEA" w:rsidRDefault="001D4021" w:rsidP="00587FD8">
            <w:pPr>
              <w:pStyle w:val="Seal-normal"/>
              <w:spacing w:before="100"/>
              <w:ind w:right="336"/>
              <w:jc w:val="both"/>
              <w:rPr>
                <w:rFonts w:ascii="Arial" w:hAnsi="Arial" w:cs="Arial"/>
                <w:sz w:val="20"/>
                <w:lang w:val="en-AU"/>
              </w:rPr>
            </w:pPr>
            <w:r w:rsidRPr="004F1FEA">
              <w:rPr>
                <w:rFonts w:ascii="Arial" w:hAnsi="Arial" w:cs="Arial"/>
                <w:b/>
                <w:sz w:val="20"/>
                <w:lang w:val="en-AU"/>
              </w:rPr>
              <w:t>Signed for</w:t>
            </w:r>
            <w:r w:rsidRPr="004F1FEA">
              <w:rPr>
                <w:rFonts w:ascii="Arial" w:hAnsi="Arial" w:cs="Arial"/>
                <w:sz w:val="20"/>
                <w:lang w:val="en-AU"/>
              </w:rPr>
              <w:t xml:space="preserve"> </w:t>
            </w:r>
            <w:r>
              <w:rPr>
                <w:rFonts w:ascii="Arial" w:hAnsi="Arial" w:cs="Arial"/>
                <w:b/>
                <w:sz w:val="20"/>
                <w:lang w:val="en-AU"/>
              </w:rPr>
              <w:t>AHPRA</w:t>
            </w:r>
            <w:r w:rsidRPr="004F1FEA">
              <w:rPr>
                <w:rFonts w:ascii="Arial" w:hAnsi="Arial" w:cs="Arial"/>
                <w:b/>
                <w:sz w:val="20"/>
                <w:lang w:val="en-AU"/>
              </w:rPr>
              <w:t xml:space="preserve"> </w:t>
            </w:r>
            <w:r>
              <w:rPr>
                <w:rFonts w:ascii="Arial" w:hAnsi="Arial" w:cs="Arial"/>
                <w:sz w:val="20"/>
                <w:lang w:val="en-AU"/>
              </w:rPr>
              <w:t>b</w:t>
            </w:r>
            <w:r w:rsidRPr="004F1FEA">
              <w:rPr>
                <w:rFonts w:ascii="Arial" w:hAnsi="Arial" w:cs="Arial"/>
                <w:sz w:val="20"/>
                <w:lang w:val="en-AU"/>
              </w:rPr>
              <w:t xml:space="preserve">y the person </w:t>
            </w:r>
            <w:r>
              <w:rPr>
                <w:rFonts w:ascii="Arial" w:hAnsi="Arial" w:cs="Arial"/>
                <w:sz w:val="20"/>
                <w:lang w:val="en-AU"/>
              </w:rPr>
              <w:t xml:space="preserve">named below </w:t>
            </w:r>
            <w:r w:rsidRPr="004F1FEA">
              <w:rPr>
                <w:rFonts w:ascii="Arial" w:hAnsi="Arial" w:cs="Arial"/>
                <w:sz w:val="20"/>
                <w:lang w:val="en-AU"/>
              </w:rPr>
              <w:t xml:space="preserve">who warrants that he or she </w:t>
            </w:r>
            <w:r>
              <w:rPr>
                <w:rFonts w:ascii="Arial" w:hAnsi="Arial" w:cs="Arial"/>
                <w:sz w:val="20"/>
                <w:lang w:val="en-AU"/>
              </w:rPr>
              <w:t>is authorised to sign for AHPRA</w:t>
            </w:r>
            <w:r w:rsidRPr="004F1FEA">
              <w:rPr>
                <w:rFonts w:ascii="Arial" w:hAnsi="Arial" w:cs="Arial"/>
                <w:sz w:val="20"/>
                <w:lang w:val="en-AU"/>
              </w:rPr>
              <w:t>.</w:t>
            </w:r>
          </w:p>
        </w:tc>
        <w:tc>
          <w:tcPr>
            <w:tcW w:w="5086" w:type="dxa"/>
          </w:tcPr>
          <w:p w:rsidR="001D4021" w:rsidRPr="00663D7A" w:rsidRDefault="001D4021" w:rsidP="00835608">
            <w:pPr>
              <w:pStyle w:val="Seal-normal"/>
              <w:keepNext/>
              <w:spacing w:before="100"/>
              <w:ind w:right="194"/>
              <w:jc w:val="both"/>
              <w:rPr>
                <w:rFonts w:ascii="Arial" w:hAnsi="Arial" w:cs="Arial"/>
                <w:szCs w:val="22"/>
                <w:lang w:val="en-AU"/>
              </w:rPr>
            </w:pPr>
            <w:r w:rsidRPr="00663D7A">
              <w:rPr>
                <w:rFonts w:ascii="Arial" w:hAnsi="Arial" w:cs="Arial"/>
                <w:b/>
                <w:szCs w:val="22"/>
                <w:lang w:val="en-AU"/>
              </w:rPr>
              <w:t xml:space="preserve">Signed by the </w:t>
            </w:r>
            <w:r>
              <w:rPr>
                <w:rFonts w:ascii="Arial" w:hAnsi="Arial" w:cs="Arial"/>
                <w:b/>
                <w:szCs w:val="22"/>
                <w:lang w:val="en-AU"/>
              </w:rPr>
              <w:t>Contractor</w:t>
            </w:r>
            <w:r w:rsidRPr="00663D7A">
              <w:rPr>
                <w:rFonts w:ascii="Arial" w:hAnsi="Arial" w:cs="Arial"/>
                <w:szCs w:val="22"/>
                <w:lang w:val="en-AU"/>
              </w:rPr>
              <w:t xml:space="preserve"> in accordance with s.127(1) of the </w:t>
            </w:r>
            <w:r w:rsidRPr="00663D7A">
              <w:rPr>
                <w:rFonts w:ascii="Arial" w:hAnsi="Arial" w:cs="Arial"/>
                <w:i/>
                <w:szCs w:val="22"/>
                <w:lang w:val="en-AU"/>
              </w:rPr>
              <w:t>Corporations Act 2001</w:t>
            </w:r>
            <w:r w:rsidRPr="00663D7A">
              <w:rPr>
                <w:rFonts w:ascii="Arial" w:hAnsi="Arial" w:cs="Arial"/>
                <w:szCs w:val="22"/>
                <w:lang w:val="en-AU"/>
              </w:rPr>
              <w:t xml:space="preserve"> by the persons named below who warrant that they are aut</w:t>
            </w:r>
            <w:r>
              <w:rPr>
                <w:rFonts w:ascii="Arial" w:hAnsi="Arial" w:cs="Arial"/>
                <w:szCs w:val="22"/>
                <w:lang w:val="en-AU"/>
              </w:rPr>
              <w:t>horised to sign for the Contractor</w:t>
            </w:r>
            <w:r w:rsidRPr="00663D7A">
              <w:rPr>
                <w:rFonts w:ascii="Arial" w:hAnsi="Arial" w:cs="Arial"/>
                <w:szCs w:val="22"/>
                <w:lang w:val="en-AU"/>
              </w:rPr>
              <w:t>:</w:t>
            </w:r>
          </w:p>
          <w:p w:rsidR="001D4021" w:rsidRPr="00663D7A" w:rsidRDefault="001D4021" w:rsidP="00835608">
            <w:pPr>
              <w:pStyle w:val="Seal-normal"/>
              <w:keepNext/>
              <w:rPr>
                <w:rFonts w:ascii="Arial" w:hAnsi="Arial" w:cs="Arial"/>
                <w:szCs w:val="22"/>
                <w:lang w:val="en-AU"/>
              </w:rPr>
            </w:pPr>
          </w:p>
          <w:p w:rsidR="001D4021" w:rsidRPr="00663D7A" w:rsidRDefault="001D4021" w:rsidP="00835608">
            <w:pPr>
              <w:pStyle w:val="Seal-normal"/>
              <w:keepNext/>
              <w:rPr>
                <w:rFonts w:ascii="Arial" w:hAnsi="Arial" w:cs="Arial"/>
                <w:szCs w:val="22"/>
                <w:lang w:val="en-AU"/>
              </w:rPr>
            </w:pPr>
          </w:p>
        </w:tc>
        <w:tc>
          <w:tcPr>
            <w:tcW w:w="5086" w:type="dxa"/>
          </w:tcPr>
          <w:p w:rsidR="001D4021" w:rsidRPr="004F1FEA" w:rsidRDefault="001D4021" w:rsidP="009A29F5">
            <w:pPr>
              <w:pStyle w:val="Seal-normal"/>
              <w:rPr>
                <w:rFonts w:ascii="Arial" w:hAnsi="Arial" w:cs="Arial"/>
                <w:sz w:val="20"/>
                <w:lang w:val="en-AU"/>
              </w:rPr>
            </w:pPr>
          </w:p>
        </w:tc>
      </w:tr>
      <w:tr w:rsidR="001D4021" w:rsidRPr="004F1FEA" w:rsidTr="001D4021">
        <w:trPr>
          <w:cantSplit/>
        </w:trPr>
        <w:tc>
          <w:tcPr>
            <w:tcW w:w="5086" w:type="dxa"/>
          </w:tcPr>
          <w:p w:rsidR="001D4021" w:rsidRPr="004F1FEA" w:rsidRDefault="001D4021" w:rsidP="009A29F5">
            <w:pPr>
              <w:pStyle w:val="Seal-normal"/>
              <w:tabs>
                <w:tab w:val="left" w:leader="dot" w:pos="4553"/>
              </w:tabs>
              <w:rPr>
                <w:rFonts w:ascii="Arial" w:hAnsi="Arial" w:cs="Arial"/>
                <w:sz w:val="20"/>
                <w:lang w:val="en-AU"/>
              </w:rPr>
            </w:pPr>
            <w:r w:rsidRPr="004F1FEA">
              <w:rPr>
                <w:rFonts w:ascii="Arial" w:hAnsi="Arial" w:cs="Arial"/>
                <w:sz w:val="20"/>
                <w:lang w:val="en-AU"/>
              </w:rPr>
              <w:tab/>
            </w:r>
          </w:p>
          <w:p w:rsidR="001D4021" w:rsidRPr="004F1FEA" w:rsidRDefault="001D4021" w:rsidP="009A29F5">
            <w:pPr>
              <w:pStyle w:val="Seal-normal"/>
              <w:tabs>
                <w:tab w:val="left" w:leader="dot" w:pos="4553"/>
              </w:tabs>
              <w:rPr>
                <w:rFonts w:ascii="Arial" w:hAnsi="Arial" w:cs="Arial"/>
                <w:sz w:val="20"/>
                <w:lang w:val="en-AU"/>
              </w:rPr>
            </w:pPr>
            <w:r w:rsidRPr="004F1FEA">
              <w:rPr>
                <w:rFonts w:ascii="Arial" w:hAnsi="Arial" w:cs="Arial"/>
                <w:sz w:val="20"/>
                <w:lang w:val="en-AU"/>
              </w:rPr>
              <w:t xml:space="preserve">Signature </w:t>
            </w:r>
          </w:p>
          <w:p w:rsidR="001D4021" w:rsidRPr="004F1FEA" w:rsidRDefault="001D4021" w:rsidP="009A29F5">
            <w:pPr>
              <w:pStyle w:val="Seal-normal"/>
              <w:tabs>
                <w:tab w:val="left" w:leader="dot" w:pos="4553"/>
              </w:tabs>
              <w:rPr>
                <w:rFonts w:ascii="Arial" w:hAnsi="Arial" w:cs="Arial"/>
                <w:sz w:val="20"/>
                <w:lang w:val="en-AU"/>
              </w:rPr>
            </w:pPr>
          </w:p>
          <w:p w:rsidR="001D4021" w:rsidRPr="004F1FEA" w:rsidRDefault="001D4021" w:rsidP="009A29F5">
            <w:pPr>
              <w:pStyle w:val="Seal-normal"/>
              <w:tabs>
                <w:tab w:val="left" w:leader="dot" w:pos="4553"/>
              </w:tabs>
              <w:rPr>
                <w:rFonts w:ascii="Arial" w:hAnsi="Arial" w:cs="Arial"/>
                <w:sz w:val="20"/>
                <w:lang w:val="en-AU"/>
              </w:rPr>
            </w:pPr>
          </w:p>
          <w:p w:rsidR="001D4021" w:rsidRPr="004F1FEA" w:rsidRDefault="001D4021" w:rsidP="009A29F5">
            <w:pPr>
              <w:pStyle w:val="Seal-normal"/>
              <w:tabs>
                <w:tab w:val="left" w:leader="dot" w:pos="4553"/>
              </w:tabs>
              <w:rPr>
                <w:rFonts w:ascii="Arial" w:hAnsi="Arial" w:cs="Arial"/>
                <w:sz w:val="20"/>
                <w:lang w:val="en-AU"/>
              </w:rPr>
            </w:pPr>
            <w:r w:rsidRPr="004F1FEA">
              <w:rPr>
                <w:rFonts w:ascii="Arial" w:hAnsi="Arial" w:cs="Arial"/>
                <w:sz w:val="20"/>
                <w:lang w:val="en-AU"/>
              </w:rPr>
              <w:tab/>
            </w:r>
          </w:p>
          <w:p w:rsidR="001D4021" w:rsidRPr="004F1FEA" w:rsidRDefault="001D4021" w:rsidP="009A29F5">
            <w:pPr>
              <w:pStyle w:val="Seal-normal"/>
              <w:ind w:left="17" w:hanging="17"/>
              <w:rPr>
                <w:rFonts w:ascii="Arial" w:hAnsi="Arial" w:cs="Arial"/>
                <w:sz w:val="20"/>
                <w:lang w:val="en-AU"/>
              </w:rPr>
            </w:pPr>
            <w:r w:rsidRPr="004F1FEA">
              <w:rPr>
                <w:rFonts w:ascii="Arial" w:hAnsi="Arial" w:cs="Arial"/>
                <w:sz w:val="20"/>
                <w:lang w:val="en-AU"/>
              </w:rPr>
              <w:t>Name and position</w:t>
            </w:r>
          </w:p>
          <w:p w:rsidR="001D4021" w:rsidRPr="004F1FEA" w:rsidRDefault="001D4021" w:rsidP="009A29F5">
            <w:pPr>
              <w:pStyle w:val="Seal-normal"/>
              <w:tabs>
                <w:tab w:val="left" w:leader="dot" w:pos="4553"/>
              </w:tabs>
              <w:rPr>
                <w:rFonts w:ascii="Arial" w:hAnsi="Arial" w:cs="Arial"/>
                <w:sz w:val="20"/>
                <w:lang w:val="en-AU"/>
              </w:rPr>
            </w:pPr>
          </w:p>
          <w:p w:rsidR="001D4021" w:rsidRPr="004F1FEA" w:rsidRDefault="001D4021" w:rsidP="009A29F5">
            <w:pPr>
              <w:pStyle w:val="Seal-normal"/>
              <w:tabs>
                <w:tab w:val="left" w:leader="dot" w:pos="4553"/>
              </w:tabs>
              <w:rPr>
                <w:rFonts w:ascii="Arial" w:hAnsi="Arial" w:cs="Arial"/>
                <w:sz w:val="20"/>
                <w:lang w:val="en-AU"/>
              </w:rPr>
            </w:pPr>
          </w:p>
          <w:p w:rsidR="001D4021" w:rsidRPr="004F1FEA" w:rsidRDefault="001D4021" w:rsidP="009A29F5">
            <w:pPr>
              <w:pStyle w:val="Seal-normal"/>
              <w:tabs>
                <w:tab w:val="left" w:leader="dot" w:pos="4553"/>
              </w:tabs>
              <w:rPr>
                <w:rFonts w:ascii="Arial" w:hAnsi="Arial" w:cs="Arial"/>
                <w:sz w:val="20"/>
                <w:lang w:val="en-AU"/>
              </w:rPr>
            </w:pPr>
            <w:r w:rsidRPr="004F1FEA">
              <w:rPr>
                <w:rFonts w:ascii="Arial" w:hAnsi="Arial" w:cs="Arial"/>
                <w:sz w:val="20"/>
                <w:lang w:val="en-AU"/>
              </w:rPr>
              <w:tab/>
            </w:r>
          </w:p>
          <w:p w:rsidR="001D4021" w:rsidRPr="004F1FEA" w:rsidRDefault="001D4021" w:rsidP="009A29F5">
            <w:pPr>
              <w:pStyle w:val="Seal-normal"/>
              <w:tabs>
                <w:tab w:val="left" w:leader="dot" w:pos="4553"/>
              </w:tabs>
              <w:ind w:left="17" w:hanging="17"/>
              <w:rPr>
                <w:rFonts w:ascii="Arial" w:hAnsi="Arial" w:cs="Arial"/>
                <w:sz w:val="20"/>
                <w:lang w:val="en-AU"/>
              </w:rPr>
            </w:pPr>
            <w:r w:rsidRPr="004F1FEA">
              <w:rPr>
                <w:rFonts w:ascii="Arial" w:hAnsi="Arial" w:cs="Arial"/>
                <w:sz w:val="20"/>
                <w:lang w:val="en-AU"/>
              </w:rPr>
              <w:t>Signature of witness</w:t>
            </w:r>
          </w:p>
          <w:p w:rsidR="001D4021" w:rsidRPr="004F1FEA" w:rsidRDefault="001D4021" w:rsidP="009A29F5">
            <w:pPr>
              <w:pStyle w:val="Seal-normal"/>
              <w:tabs>
                <w:tab w:val="left" w:leader="dot" w:pos="4553"/>
              </w:tabs>
              <w:ind w:left="17" w:hanging="17"/>
              <w:rPr>
                <w:rFonts w:ascii="Arial" w:hAnsi="Arial" w:cs="Arial"/>
                <w:sz w:val="20"/>
                <w:lang w:val="en-AU"/>
              </w:rPr>
            </w:pPr>
          </w:p>
          <w:p w:rsidR="001D4021" w:rsidRPr="004F1FEA" w:rsidRDefault="001D4021" w:rsidP="009A29F5">
            <w:pPr>
              <w:pStyle w:val="Seal-normal"/>
              <w:tabs>
                <w:tab w:val="left" w:leader="dot" w:pos="4553"/>
              </w:tabs>
              <w:ind w:left="17" w:hanging="17"/>
              <w:rPr>
                <w:rFonts w:ascii="Arial" w:hAnsi="Arial" w:cs="Arial"/>
                <w:sz w:val="20"/>
                <w:lang w:val="en-AU"/>
              </w:rPr>
            </w:pPr>
          </w:p>
          <w:p w:rsidR="001D4021" w:rsidRPr="004F1FEA" w:rsidRDefault="001D4021" w:rsidP="009A29F5">
            <w:pPr>
              <w:pStyle w:val="Seal-normal"/>
              <w:tabs>
                <w:tab w:val="left" w:leader="dot" w:pos="4553"/>
              </w:tabs>
              <w:rPr>
                <w:rFonts w:ascii="Arial" w:hAnsi="Arial" w:cs="Arial"/>
                <w:sz w:val="20"/>
                <w:lang w:val="en-AU"/>
              </w:rPr>
            </w:pPr>
            <w:r w:rsidRPr="004F1FEA">
              <w:rPr>
                <w:rFonts w:ascii="Arial" w:hAnsi="Arial" w:cs="Arial"/>
                <w:sz w:val="20"/>
                <w:lang w:val="en-AU"/>
              </w:rPr>
              <w:tab/>
            </w:r>
          </w:p>
          <w:p w:rsidR="001D4021" w:rsidRPr="004F1FEA" w:rsidRDefault="001D4021" w:rsidP="009A29F5">
            <w:pPr>
              <w:pStyle w:val="Seal-normal"/>
              <w:tabs>
                <w:tab w:val="left" w:leader="dot" w:pos="4553"/>
              </w:tabs>
              <w:ind w:left="17" w:hanging="17"/>
              <w:rPr>
                <w:rFonts w:ascii="Arial" w:hAnsi="Arial" w:cs="Arial"/>
                <w:sz w:val="20"/>
                <w:lang w:val="en-AU"/>
              </w:rPr>
            </w:pPr>
            <w:r w:rsidRPr="004F1FEA">
              <w:rPr>
                <w:rFonts w:ascii="Arial" w:hAnsi="Arial" w:cs="Arial"/>
                <w:sz w:val="20"/>
                <w:lang w:val="en-AU"/>
              </w:rPr>
              <w:t>Name of witness</w:t>
            </w:r>
          </w:p>
          <w:p w:rsidR="001D4021" w:rsidRPr="004F1FEA" w:rsidRDefault="001D4021" w:rsidP="009A29F5">
            <w:pPr>
              <w:pStyle w:val="Seal-normal"/>
              <w:ind w:left="17" w:hanging="17"/>
              <w:rPr>
                <w:rFonts w:ascii="Arial" w:hAnsi="Arial" w:cs="Arial"/>
                <w:sz w:val="20"/>
                <w:lang w:val="en-AU"/>
              </w:rPr>
            </w:pPr>
          </w:p>
          <w:p w:rsidR="001D4021" w:rsidRPr="004F1FEA" w:rsidRDefault="001D4021" w:rsidP="009A29F5">
            <w:pPr>
              <w:pStyle w:val="Seal-normal"/>
              <w:ind w:left="17" w:hanging="17"/>
              <w:rPr>
                <w:rFonts w:ascii="Arial" w:hAnsi="Arial" w:cs="Arial"/>
                <w:sz w:val="20"/>
                <w:lang w:val="en-AU"/>
              </w:rPr>
            </w:pPr>
          </w:p>
          <w:p w:rsidR="001D4021" w:rsidRPr="004F1FEA" w:rsidRDefault="001D4021" w:rsidP="009A29F5">
            <w:pPr>
              <w:pStyle w:val="Seal-normal"/>
              <w:tabs>
                <w:tab w:val="left" w:leader="dot" w:pos="4553"/>
              </w:tabs>
              <w:rPr>
                <w:rFonts w:ascii="Arial" w:hAnsi="Arial" w:cs="Arial"/>
                <w:sz w:val="20"/>
                <w:lang w:val="en-AU"/>
              </w:rPr>
            </w:pPr>
            <w:r w:rsidRPr="004F1FEA">
              <w:rPr>
                <w:rFonts w:ascii="Arial" w:hAnsi="Arial" w:cs="Arial"/>
                <w:sz w:val="20"/>
                <w:lang w:val="en-AU"/>
              </w:rPr>
              <w:tab/>
            </w:r>
          </w:p>
          <w:p w:rsidR="001D4021" w:rsidRPr="004F1FEA" w:rsidRDefault="001D4021" w:rsidP="009A29F5">
            <w:pPr>
              <w:pStyle w:val="Seal-normal"/>
              <w:ind w:left="17" w:hanging="17"/>
              <w:rPr>
                <w:rFonts w:ascii="Arial" w:hAnsi="Arial" w:cs="Arial"/>
                <w:b/>
                <w:sz w:val="20"/>
                <w:lang w:val="en-AU"/>
              </w:rPr>
            </w:pPr>
            <w:r w:rsidRPr="004F1FEA">
              <w:rPr>
                <w:rFonts w:ascii="Arial" w:hAnsi="Arial" w:cs="Arial"/>
                <w:sz w:val="20"/>
                <w:lang w:val="en-AU"/>
              </w:rPr>
              <w:t>Date signed</w:t>
            </w:r>
          </w:p>
        </w:tc>
        <w:tc>
          <w:tcPr>
            <w:tcW w:w="5086" w:type="dxa"/>
          </w:tcPr>
          <w:p w:rsidR="001D4021" w:rsidRPr="00663D7A" w:rsidRDefault="001D4021" w:rsidP="00835608">
            <w:pPr>
              <w:pStyle w:val="Seal-normal"/>
              <w:keepNext/>
              <w:tabs>
                <w:tab w:val="left" w:leader="dot" w:pos="4553"/>
              </w:tabs>
              <w:rPr>
                <w:rFonts w:ascii="Arial" w:hAnsi="Arial" w:cs="Arial"/>
                <w:szCs w:val="22"/>
                <w:lang w:val="en-AU"/>
              </w:rPr>
            </w:pPr>
            <w:r w:rsidRPr="00663D7A">
              <w:rPr>
                <w:rFonts w:ascii="Arial" w:hAnsi="Arial" w:cs="Arial"/>
                <w:szCs w:val="22"/>
                <w:lang w:val="en-AU"/>
              </w:rPr>
              <w:tab/>
            </w:r>
          </w:p>
          <w:p w:rsidR="001D4021" w:rsidRPr="00663D7A" w:rsidRDefault="001D4021" w:rsidP="00835608">
            <w:pPr>
              <w:pStyle w:val="Seal-normal"/>
              <w:keepNext/>
              <w:tabs>
                <w:tab w:val="left" w:leader="dot" w:pos="4553"/>
              </w:tabs>
              <w:ind w:left="17" w:hanging="17"/>
              <w:rPr>
                <w:rFonts w:ascii="Arial" w:hAnsi="Arial" w:cs="Arial"/>
                <w:szCs w:val="22"/>
                <w:lang w:val="en-AU"/>
              </w:rPr>
            </w:pPr>
            <w:r w:rsidRPr="00663D7A">
              <w:rPr>
                <w:rFonts w:ascii="Arial" w:hAnsi="Arial" w:cs="Arial"/>
                <w:szCs w:val="22"/>
                <w:lang w:val="en-AU"/>
              </w:rPr>
              <w:t>Signature</w:t>
            </w:r>
          </w:p>
          <w:p w:rsidR="001D4021" w:rsidRPr="00663D7A" w:rsidRDefault="001D4021" w:rsidP="00835608">
            <w:pPr>
              <w:pStyle w:val="Seal-normal"/>
              <w:keepNext/>
              <w:tabs>
                <w:tab w:val="left" w:leader="dot" w:pos="4553"/>
              </w:tabs>
              <w:ind w:left="17" w:hanging="17"/>
              <w:rPr>
                <w:rFonts w:ascii="Arial" w:hAnsi="Arial" w:cs="Arial"/>
                <w:szCs w:val="22"/>
                <w:lang w:val="en-AU"/>
              </w:rPr>
            </w:pPr>
          </w:p>
          <w:p w:rsidR="001D4021" w:rsidRPr="00663D7A" w:rsidRDefault="001D4021" w:rsidP="00835608">
            <w:pPr>
              <w:pStyle w:val="Seal-normal"/>
              <w:keepNext/>
              <w:tabs>
                <w:tab w:val="left" w:leader="dot" w:pos="4553"/>
              </w:tabs>
              <w:rPr>
                <w:rFonts w:ascii="Arial" w:hAnsi="Arial" w:cs="Arial"/>
                <w:szCs w:val="22"/>
                <w:lang w:val="en-AU"/>
              </w:rPr>
            </w:pPr>
          </w:p>
          <w:p w:rsidR="001D4021" w:rsidRPr="00663D7A" w:rsidRDefault="001D4021" w:rsidP="00835608">
            <w:pPr>
              <w:pStyle w:val="Seal-normal"/>
              <w:keepNext/>
              <w:tabs>
                <w:tab w:val="left" w:leader="dot" w:pos="4553"/>
              </w:tabs>
              <w:rPr>
                <w:rFonts w:ascii="Arial" w:hAnsi="Arial" w:cs="Arial"/>
                <w:szCs w:val="22"/>
                <w:lang w:val="en-AU"/>
              </w:rPr>
            </w:pPr>
            <w:r w:rsidRPr="00663D7A">
              <w:rPr>
                <w:rFonts w:ascii="Arial" w:hAnsi="Arial" w:cs="Arial"/>
                <w:szCs w:val="22"/>
                <w:lang w:val="en-AU"/>
              </w:rPr>
              <w:tab/>
            </w:r>
          </w:p>
          <w:p w:rsidR="001D4021" w:rsidRPr="00663D7A" w:rsidRDefault="001D4021" w:rsidP="00835608">
            <w:pPr>
              <w:pStyle w:val="Seal-normal"/>
              <w:keepNext/>
              <w:ind w:left="17" w:hanging="17"/>
              <w:rPr>
                <w:rFonts w:ascii="Arial" w:hAnsi="Arial" w:cs="Arial"/>
                <w:szCs w:val="22"/>
                <w:lang w:val="en-AU"/>
              </w:rPr>
            </w:pPr>
            <w:r w:rsidRPr="00663D7A">
              <w:rPr>
                <w:rFonts w:ascii="Arial" w:hAnsi="Arial" w:cs="Arial"/>
                <w:szCs w:val="22"/>
                <w:lang w:val="en-AU"/>
              </w:rPr>
              <w:t>Name and position</w:t>
            </w:r>
          </w:p>
          <w:p w:rsidR="001D4021" w:rsidRPr="00663D7A" w:rsidRDefault="001D4021" w:rsidP="00835608">
            <w:pPr>
              <w:pStyle w:val="Seal-normal"/>
              <w:keepNext/>
              <w:ind w:left="17" w:hanging="17"/>
              <w:rPr>
                <w:rFonts w:ascii="Arial" w:hAnsi="Arial" w:cs="Arial"/>
                <w:szCs w:val="22"/>
                <w:lang w:val="en-AU"/>
              </w:rPr>
            </w:pPr>
          </w:p>
          <w:p w:rsidR="001D4021" w:rsidRPr="00663D7A" w:rsidRDefault="001D4021" w:rsidP="00835608">
            <w:pPr>
              <w:pStyle w:val="Seal-normal"/>
              <w:keepNext/>
              <w:ind w:left="17" w:hanging="17"/>
              <w:rPr>
                <w:rFonts w:ascii="Arial" w:hAnsi="Arial" w:cs="Arial"/>
                <w:szCs w:val="22"/>
                <w:lang w:val="en-AU"/>
              </w:rPr>
            </w:pPr>
          </w:p>
          <w:p w:rsidR="001D4021" w:rsidRPr="00663D7A" w:rsidRDefault="001D4021" w:rsidP="00835608">
            <w:pPr>
              <w:pStyle w:val="Seal-normal"/>
              <w:keepNext/>
              <w:tabs>
                <w:tab w:val="left" w:leader="dot" w:pos="4553"/>
              </w:tabs>
              <w:rPr>
                <w:rFonts w:ascii="Arial" w:hAnsi="Arial" w:cs="Arial"/>
                <w:szCs w:val="22"/>
                <w:lang w:val="en-AU"/>
              </w:rPr>
            </w:pPr>
            <w:r w:rsidRPr="00663D7A">
              <w:rPr>
                <w:rFonts w:ascii="Arial" w:hAnsi="Arial" w:cs="Arial"/>
                <w:szCs w:val="22"/>
                <w:lang w:val="en-AU"/>
              </w:rPr>
              <w:tab/>
            </w:r>
          </w:p>
          <w:p w:rsidR="001D4021" w:rsidRPr="00663D7A" w:rsidRDefault="001D4021" w:rsidP="00835608">
            <w:pPr>
              <w:pStyle w:val="Seal-normal"/>
              <w:keepNext/>
              <w:tabs>
                <w:tab w:val="left" w:leader="dot" w:pos="4553"/>
              </w:tabs>
              <w:ind w:left="17" w:hanging="17"/>
              <w:rPr>
                <w:rFonts w:ascii="Arial" w:hAnsi="Arial" w:cs="Arial"/>
                <w:szCs w:val="22"/>
                <w:lang w:val="en-AU"/>
              </w:rPr>
            </w:pPr>
            <w:r w:rsidRPr="00663D7A">
              <w:rPr>
                <w:rFonts w:ascii="Arial" w:hAnsi="Arial" w:cs="Arial"/>
                <w:szCs w:val="22"/>
                <w:lang w:val="en-AU"/>
              </w:rPr>
              <w:t>Signature</w:t>
            </w:r>
          </w:p>
          <w:p w:rsidR="001D4021" w:rsidRPr="00663D7A" w:rsidRDefault="001D4021" w:rsidP="00835608">
            <w:pPr>
              <w:pStyle w:val="Seal-normal"/>
              <w:keepNext/>
              <w:ind w:left="17" w:hanging="17"/>
              <w:rPr>
                <w:rFonts w:ascii="Arial" w:hAnsi="Arial" w:cs="Arial"/>
                <w:szCs w:val="22"/>
                <w:lang w:val="en-AU"/>
              </w:rPr>
            </w:pPr>
          </w:p>
          <w:p w:rsidR="001D4021" w:rsidRPr="00663D7A" w:rsidRDefault="001D4021" w:rsidP="00835608">
            <w:pPr>
              <w:pStyle w:val="Seal-normal"/>
              <w:keepNext/>
              <w:ind w:left="17" w:hanging="17"/>
              <w:rPr>
                <w:rFonts w:ascii="Arial" w:hAnsi="Arial" w:cs="Arial"/>
                <w:szCs w:val="22"/>
                <w:lang w:val="en-AU"/>
              </w:rPr>
            </w:pPr>
          </w:p>
          <w:p w:rsidR="001D4021" w:rsidRPr="00663D7A" w:rsidRDefault="001D4021" w:rsidP="00835608">
            <w:pPr>
              <w:pStyle w:val="Seal-normal"/>
              <w:keepNext/>
              <w:tabs>
                <w:tab w:val="left" w:leader="dot" w:pos="4553"/>
              </w:tabs>
              <w:rPr>
                <w:rFonts w:ascii="Arial" w:hAnsi="Arial" w:cs="Arial"/>
                <w:szCs w:val="22"/>
                <w:lang w:val="en-AU"/>
              </w:rPr>
            </w:pPr>
            <w:r w:rsidRPr="00663D7A">
              <w:rPr>
                <w:rFonts w:ascii="Arial" w:hAnsi="Arial" w:cs="Arial"/>
                <w:szCs w:val="22"/>
                <w:lang w:val="en-AU"/>
              </w:rPr>
              <w:tab/>
            </w:r>
          </w:p>
          <w:p w:rsidR="001D4021" w:rsidRPr="00663D7A" w:rsidRDefault="001D4021" w:rsidP="00835608">
            <w:pPr>
              <w:pStyle w:val="Seal-normal"/>
              <w:keepNext/>
              <w:ind w:left="17" w:hanging="17"/>
              <w:rPr>
                <w:rFonts w:ascii="Arial" w:hAnsi="Arial" w:cs="Arial"/>
                <w:szCs w:val="22"/>
                <w:lang w:val="en-AU"/>
              </w:rPr>
            </w:pPr>
            <w:r w:rsidRPr="00663D7A">
              <w:rPr>
                <w:rFonts w:ascii="Arial" w:hAnsi="Arial" w:cs="Arial"/>
                <w:szCs w:val="22"/>
                <w:lang w:val="en-AU"/>
              </w:rPr>
              <w:t>Name and position</w:t>
            </w:r>
          </w:p>
          <w:p w:rsidR="001D4021" w:rsidRPr="00663D7A" w:rsidRDefault="001D4021" w:rsidP="00835608">
            <w:pPr>
              <w:pStyle w:val="Seal-normal"/>
              <w:keepNext/>
              <w:ind w:left="17" w:hanging="17"/>
              <w:rPr>
                <w:rFonts w:ascii="Arial" w:hAnsi="Arial" w:cs="Arial"/>
                <w:szCs w:val="22"/>
                <w:lang w:val="en-AU"/>
              </w:rPr>
            </w:pPr>
          </w:p>
          <w:p w:rsidR="001D4021" w:rsidRPr="00663D7A" w:rsidRDefault="001D4021" w:rsidP="00835608">
            <w:pPr>
              <w:pStyle w:val="Seal-normal"/>
              <w:keepNext/>
              <w:ind w:left="17" w:hanging="17"/>
              <w:rPr>
                <w:rFonts w:ascii="Arial" w:hAnsi="Arial" w:cs="Arial"/>
                <w:szCs w:val="22"/>
                <w:lang w:val="en-AU"/>
              </w:rPr>
            </w:pPr>
          </w:p>
          <w:p w:rsidR="001D4021" w:rsidRPr="00663D7A" w:rsidRDefault="001D4021" w:rsidP="00835608">
            <w:pPr>
              <w:pStyle w:val="Seal-normal"/>
              <w:keepNext/>
              <w:tabs>
                <w:tab w:val="left" w:leader="dot" w:pos="4553"/>
              </w:tabs>
              <w:rPr>
                <w:rFonts w:ascii="Arial" w:hAnsi="Arial" w:cs="Arial"/>
                <w:szCs w:val="22"/>
                <w:lang w:val="en-AU"/>
              </w:rPr>
            </w:pPr>
            <w:r w:rsidRPr="00663D7A">
              <w:rPr>
                <w:rFonts w:ascii="Arial" w:hAnsi="Arial" w:cs="Arial"/>
                <w:szCs w:val="22"/>
                <w:lang w:val="en-AU"/>
              </w:rPr>
              <w:tab/>
            </w:r>
          </w:p>
          <w:p w:rsidR="001D4021" w:rsidRPr="00663D7A" w:rsidRDefault="001D4021" w:rsidP="00835608">
            <w:pPr>
              <w:pStyle w:val="Seal-normal"/>
              <w:keepNext/>
              <w:tabs>
                <w:tab w:val="left" w:leader="dot" w:pos="4553"/>
              </w:tabs>
              <w:ind w:left="17" w:hanging="17"/>
              <w:rPr>
                <w:rFonts w:ascii="Arial" w:hAnsi="Arial" w:cs="Arial"/>
                <w:szCs w:val="22"/>
                <w:lang w:val="en-AU"/>
              </w:rPr>
            </w:pPr>
            <w:r w:rsidRPr="00663D7A">
              <w:rPr>
                <w:rFonts w:ascii="Arial" w:hAnsi="Arial" w:cs="Arial"/>
                <w:szCs w:val="22"/>
                <w:lang w:val="en-AU"/>
              </w:rPr>
              <w:t>Signature of witness</w:t>
            </w:r>
          </w:p>
          <w:p w:rsidR="001D4021" w:rsidRPr="00663D7A" w:rsidRDefault="001D4021" w:rsidP="00835608">
            <w:pPr>
              <w:pStyle w:val="Seal-normal"/>
              <w:keepNext/>
              <w:tabs>
                <w:tab w:val="left" w:leader="dot" w:pos="4553"/>
              </w:tabs>
              <w:ind w:left="17" w:hanging="17"/>
              <w:rPr>
                <w:rFonts w:ascii="Arial" w:hAnsi="Arial" w:cs="Arial"/>
                <w:szCs w:val="22"/>
                <w:lang w:val="en-AU"/>
              </w:rPr>
            </w:pPr>
          </w:p>
          <w:p w:rsidR="001D4021" w:rsidRPr="00663D7A" w:rsidRDefault="001D4021" w:rsidP="00835608">
            <w:pPr>
              <w:pStyle w:val="Seal-normal"/>
              <w:keepNext/>
              <w:tabs>
                <w:tab w:val="left" w:leader="dot" w:pos="4553"/>
              </w:tabs>
              <w:ind w:left="17" w:hanging="17"/>
              <w:rPr>
                <w:rFonts w:ascii="Arial" w:hAnsi="Arial" w:cs="Arial"/>
                <w:szCs w:val="22"/>
                <w:lang w:val="en-AU"/>
              </w:rPr>
            </w:pPr>
          </w:p>
          <w:p w:rsidR="001D4021" w:rsidRPr="00663D7A" w:rsidRDefault="001D4021" w:rsidP="00835608">
            <w:pPr>
              <w:pStyle w:val="Seal-normal"/>
              <w:keepNext/>
              <w:tabs>
                <w:tab w:val="left" w:leader="dot" w:pos="4553"/>
              </w:tabs>
              <w:rPr>
                <w:rFonts w:ascii="Arial" w:hAnsi="Arial" w:cs="Arial"/>
                <w:szCs w:val="22"/>
                <w:lang w:val="en-AU"/>
              </w:rPr>
            </w:pPr>
            <w:r w:rsidRPr="00663D7A">
              <w:rPr>
                <w:rFonts w:ascii="Arial" w:hAnsi="Arial" w:cs="Arial"/>
                <w:szCs w:val="22"/>
                <w:lang w:val="en-AU"/>
              </w:rPr>
              <w:tab/>
            </w:r>
          </w:p>
          <w:p w:rsidR="001D4021" w:rsidRPr="00663D7A" w:rsidRDefault="001D4021" w:rsidP="00835608">
            <w:pPr>
              <w:pStyle w:val="Seal-normal"/>
              <w:keepNext/>
              <w:tabs>
                <w:tab w:val="left" w:leader="dot" w:pos="4553"/>
              </w:tabs>
              <w:ind w:left="17" w:hanging="17"/>
              <w:rPr>
                <w:rFonts w:ascii="Arial" w:hAnsi="Arial" w:cs="Arial"/>
                <w:szCs w:val="22"/>
                <w:lang w:val="en-AU"/>
              </w:rPr>
            </w:pPr>
            <w:r w:rsidRPr="00663D7A">
              <w:rPr>
                <w:rFonts w:ascii="Arial" w:hAnsi="Arial" w:cs="Arial"/>
                <w:szCs w:val="22"/>
                <w:lang w:val="en-AU"/>
              </w:rPr>
              <w:t>Name of witness</w:t>
            </w:r>
          </w:p>
          <w:p w:rsidR="001D4021" w:rsidRPr="00663D7A" w:rsidRDefault="001D4021" w:rsidP="00835608">
            <w:pPr>
              <w:pStyle w:val="Seal-normal"/>
              <w:keepNext/>
              <w:ind w:left="17" w:hanging="17"/>
              <w:rPr>
                <w:rFonts w:ascii="Arial" w:hAnsi="Arial" w:cs="Arial"/>
                <w:szCs w:val="22"/>
                <w:lang w:val="en-AU"/>
              </w:rPr>
            </w:pPr>
          </w:p>
          <w:p w:rsidR="001D4021" w:rsidRPr="00663D7A" w:rsidRDefault="001D4021" w:rsidP="00835608">
            <w:pPr>
              <w:pStyle w:val="Seal-normal"/>
              <w:keepNext/>
              <w:ind w:left="17" w:hanging="17"/>
              <w:rPr>
                <w:rFonts w:ascii="Arial" w:hAnsi="Arial" w:cs="Arial"/>
                <w:szCs w:val="22"/>
                <w:lang w:val="en-AU"/>
              </w:rPr>
            </w:pPr>
          </w:p>
          <w:p w:rsidR="001D4021" w:rsidRPr="00663D7A" w:rsidRDefault="001D4021" w:rsidP="00835608">
            <w:pPr>
              <w:pStyle w:val="Seal-normal"/>
              <w:keepNext/>
              <w:tabs>
                <w:tab w:val="left" w:leader="dot" w:pos="4553"/>
              </w:tabs>
              <w:rPr>
                <w:rFonts w:ascii="Arial" w:hAnsi="Arial" w:cs="Arial"/>
                <w:szCs w:val="22"/>
                <w:lang w:val="en-AU"/>
              </w:rPr>
            </w:pPr>
            <w:r w:rsidRPr="00663D7A">
              <w:rPr>
                <w:rFonts w:ascii="Arial" w:hAnsi="Arial" w:cs="Arial"/>
                <w:szCs w:val="22"/>
                <w:lang w:val="en-AU"/>
              </w:rPr>
              <w:tab/>
            </w:r>
          </w:p>
          <w:p w:rsidR="001D4021" w:rsidRPr="00663D7A" w:rsidRDefault="001D4021" w:rsidP="00835608">
            <w:pPr>
              <w:pStyle w:val="Seal-normal"/>
              <w:keepNext/>
              <w:ind w:left="17" w:hanging="17"/>
              <w:rPr>
                <w:rFonts w:ascii="Arial" w:hAnsi="Arial" w:cs="Arial"/>
                <w:b/>
                <w:szCs w:val="22"/>
                <w:lang w:val="en-AU"/>
              </w:rPr>
            </w:pPr>
            <w:r w:rsidRPr="00663D7A">
              <w:rPr>
                <w:rFonts w:ascii="Arial" w:hAnsi="Arial" w:cs="Arial"/>
                <w:szCs w:val="22"/>
                <w:lang w:val="en-AU"/>
              </w:rPr>
              <w:t>Date signed</w:t>
            </w:r>
          </w:p>
        </w:tc>
        <w:tc>
          <w:tcPr>
            <w:tcW w:w="5086" w:type="dxa"/>
          </w:tcPr>
          <w:p w:rsidR="001D4021" w:rsidRPr="004F1FEA" w:rsidRDefault="001D4021" w:rsidP="009A29F5">
            <w:pPr>
              <w:pStyle w:val="Seal-normal"/>
              <w:ind w:left="17" w:hanging="17"/>
              <w:rPr>
                <w:rFonts w:ascii="Arial" w:hAnsi="Arial" w:cs="Arial"/>
                <w:b/>
                <w:sz w:val="20"/>
                <w:lang w:val="en-AU"/>
              </w:rPr>
            </w:pPr>
          </w:p>
        </w:tc>
      </w:tr>
    </w:tbl>
    <w:p w:rsidR="009A29F5" w:rsidRPr="004F1FEA" w:rsidRDefault="009A29F5">
      <w:pPr>
        <w:rPr>
          <w:rFonts w:ascii="Arial" w:hAnsi="Arial" w:cs="Arial"/>
          <w:b/>
          <w:sz w:val="20"/>
        </w:rPr>
      </w:pPr>
      <w:r w:rsidRPr="004F1FEA">
        <w:rPr>
          <w:rFonts w:ascii="Arial" w:hAnsi="Arial" w:cs="Arial"/>
          <w:b/>
          <w:sz w:val="20"/>
        </w:rPr>
        <w:br w:type="page"/>
      </w:r>
    </w:p>
    <w:p w:rsidR="0034711C" w:rsidRPr="004F1FEA" w:rsidRDefault="0034711C" w:rsidP="0034711C">
      <w:pPr>
        <w:pStyle w:val="Body"/>
        <w:tabs>
          <w:tab w:val="left" w:pos="4520"/>
        </w:tabs>
        <w:spacing w:before="100" w:after="0"/>
        <w:ind w:left="426" w:hanging="426"/>
        <w:rPr>
          <w:rFonts w:ascii="Arial" w:hAnsi="Arial" w:cs="Arial"/>
          <w:b/>
          <w:sz w:val="20"/>
        </w:rPr>
      </w:pPr>
      <w:r>
        <w:rPr>
          <w:rFonts w:ascii="Arial" w:hAnsi="Arial" w:cs="Arial"/>
          <w:b/>
          <w:sz w:val="20"/>
        </w:rPr>
        <w:t>SCHEDULE 1</w:t>
      </w:r>
      <w:r w:rsidRPr="004F1FEA">
        <w:rPr>
          <w:rFonts w:ascii="Arial" w:hAnsi="Arial" w:cs="Arial"/>
          <w:b/>
          <w:sz w:val="20"/>
        </w:rPr>
        <w:t xml:space="preserve"> </w:t>
      </w:r>
    </w:p>
    <w:tbl>
      <w:tblPr>
        <w:tblW w:w="0" w:type="auto"/>
        <w:tblLayout w:type="fixed"/>
        <w:tblCellMar>
          <w:top w:w="170" w:type="dxa"/>
          <w:bottom w:w="57" w:type="dxa"/>
        </w:tblCellMar>
        <w:tblLook w:val="0000"/>
      </w:tblPr>
      <w:tblGrid>
        <w:gridCol w:w="534"/>
        <w:gridCol w:w="2126"/>
        <w:gridCol w:w="7477"/>
      </w:tblGrid>
      <w:tr w:rsidR="0034711C" w:rsidRPr="004F1FEA" w:rsidTr="0034711C">
        <w:trPr>
          <w:cantSplit/>
        </w:trPr>
        <w:tc>
          <w:tcPr>
            <w:tcW w:w="534" w:type="dxa"/>
          </w:tcPr>
          <w:p w:rsidR="0034711C" w:rsidRPr="004F1FEA" w:rsidRDefault="0034711C" w:rsidP="0034711C">
            <w:pPr>
              <w:pStyle w:val="Body"/>
              <w:spacing w:before="100" w:after="0"/>
              <w:rPr>
                <w:rFonts w:ascii="Arial" w:hAnsi="Arial" w:cs="Arial"/>
                <w:b/>
                <w:sz w:val="20"/>
              </w:rPr>
            </w:pPr>
            <w:r>
              <w:rPr>
                <w:rFonts w:ascii="Arial" w:hAnsi="Arial" w:cs="Arial"/>
                <w:b/>
                <w:sz w:val="20"/>
              </w:rPr>
              <w:t>1</w:t>
            </w:r>
          </w:p>
        </w:tc>
        <w:tc>
          <w:tcPr>
            <w:tcW w:w="2126"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Contractor</w:t>
            </w:r>
          </w:p>
        </w:tc>
        <w:tc>
          <w:tcPr>
            <w:tcW w:w="7477" w:type="dxa"/>
          </w:tcPr>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 xml:space="preserve">Name: </w:t>
            </w:r>
            <w:r>
              <w:rPr>
                <w:rFonts w:ascii="Arial" w:hAnsi="Arial" w:cs="Arial"/>
                <w:sz w:val="20"/>
              </w:rPr>
              <w:t>#</w:t>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 xml:space="preserve">ABN: </w:t>
            </w:r>
            <w:r>
              <w:rPr>
                <w:rFonts w:ascii="Arial" w:hAnsi="Arial" w:cs="Arial"/>
                <w:sz w:val="20"/>
              </w:rPr>
              <w:t>#</w:t>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Ad</w:t>
            </w:r>
            <w:r w:rsidR="00CF1CAD">
              <w:rPr>
                <w:rFonts w:ascii="Arial" w:hAnsi="Arial" w:cs="Arial"/>
                <w:sz w:val="20"/>
              </w:rPr>
              <w:t>dress (c</w:t>
            </w:r>
            <w:r w:rsidRPr="004F1FEA">
              <w:rPr>
                <w:rFonts w:ascii="Arial" w:hAnsi="Arial" w:cs="Arial"/>
                <w:sz w:val="20"/>
              </w:rPr>
              <w:t>ontact for notices s</w:t>
            </w:r>
            <w:r w:rsidR="00CF1CAD">
              <w:rPr>
                <w:rFonts w:ascii="Arial" w:hAnsi="Arial" w:cs="Arial"/>
                <w:sz w:val="20"/>
              </w:rPr>
              <w:t>ent under this Contract)</w:t>
            </w:r>
            <w:r>
              <w:rPr>
                <w:rFonts w:ascii="Arial" w:hAnsi="Arial" w:cs="Arial"/>
                <w:sz w:val="20"/>
              </w:rPr>
              <w:t xml:space="preserve">: </w:t>
            </w:r>
            <w:r>
              <w:rPr>
                <w:rFonts w:ascii="Arial" w:hAnsi="Arial" w:cs="Arial"/>
                <w:sz w:val="20"/>
              </w:rPr>
              <w:br/>
            </w:r>
            <w:r w:rsidRPr="004F1FEA">
              <w:rPr>
                <w:rFonts w:ascii="Arial" w:hAnsi="Arial" w:cs="Arial"/>
                <w:sz w:val="20"/>
              </w:rPr>
              <w:t xml:space="preserve">Tel:  </w:t>
            </w:r>
            <w:r>
              <w:rPr>
                <w:rFonts w:ascii="Arial" w:hAnsi="Arial" w:cs="Arial"/>
                <w:sz w:val="20"/>
              </w:rPr>
              <w:t>#</w:t>
            </w:r>
            <w:r>
              <w:rPr>
                <w:rFonts w:ascii="Arial" w:hAnsi="Arial" w:cs="Arial"/>
                <w:sz w:val="20"/>
              </w:rPr>
              <w:br/>
            </w:r>
            <w:r w:rsidRPr="004F1FEA">
              <w:rPr>
                <w:rFonts w:ascii="Arial" w:hAnsi="Arial" w:cs="Arial"/>
                <w:sz w:val="20"/>
              </w:rPr>
              <w:t xml:space="preserve">Fax:  </w:t>
            </w:r>
            <w:r>
              <w:rPr>
                <w:rFonts w:ascii="Arial" w:hAnsi="Arial" w:cs="Arial"/>
                <w:sz w:val="20"/>
              </w:rPr>
              <w:t>#</w:t>
            </w:r>
            <w:r>
              <w:rPr>
                <w:rFonts w:ascii="Arial" w:hAnsi="Arial" w:cs="Arial"/>
                <w:sz w:val="20"/>
              </w:rPr>
              <w:br/>
              <w:t>e</w:t>
            </w:r>
            <w:r w:rsidRPr="004F1FEA">
              <w:rPr>
                <w:rFonts w:ascii="Arial" w:hAnsi="Arial" w:cs="Arial"/>
                <w:sz w:val="20"/>
              </w:rPr>
              <w:t xml:space="preserve">-mail: </w:t>
            </w:r>
            <w:r>
              <w:rPr>
                <w:rFonts w:ascii="Arial" w:hAnsi="Arial" w:cs="Arial"/>
                <w:sz w:val="20"/>
              </w:rPr>
              <w:t>#</w:t>
            </w:r>
          </w:p>
        </w:tc>
      </w:tr>
      <w:tr w:rsidR="0034711C" w:rsidRPr="004F1FEA" w:rsidTr="0034711C">
        <w:trPr>
          <w:cantSplit/>
        </w:trPr>
        <w:tc>
          <w:tcPr>
            <w:tcW w:w="534"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2</w:t>
            </w:r>
          </w:p>
        </w:tc>
        <w:tc>
          <w:tcPr>
            <w:tcW w:w="2126"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Project</w:t>
            </w:r>
          </w:p>
        </w:tc>
        <w:tc>
          <w:tcPr>
            <w:tcW w:w="7477" w:type="dxa"/>
          </w:tcPr>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w:t>
            </w:r>
            <w:r>
              <w:rPr>
                <w:rFonts w:ascii="Arial" w:hAnsi="Arial" w:cs="Arial"/>
                <w:sz w:val="20"/>
              </w:rPr>
              <w:t xml:space="preserve"># </w:t>
            </w:r>
            <w:r w:rsidRPr="004F1FEA">
              <w:rPr>
                <w:rFonts w:ascii="Arial" w:hAnsi="Arial" w:cs="Arial"/>
                <w:sz w:val="20"/>
              </w:rPr>
              <w:t>insert title]</w:t>
            </w:r>
          </w:p>
        </w:tc>
      </w:tr>
      <w:tr w:rsidR="0034711C" w:rsidRPr="004F1FEA" w:rsidTr="0034711C">
        <w:trPr>
          <w:cantSplit/>
        </w:trPr>
        <w:tc>
          <w:tcPr>
            <w:tcW w:w="534"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3</w:t>
            </w:r>
          </w:p>
        </w:tc>
        <w:tc>
          <w:tcPr>
            <w:tcW w:w="2126"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Services to be provided to AHPRA</w:t>
            </w:r>
          </w:p>
        </w:tc>
        <w:tc>
          <w:tcPr>
            <w:tcW w:w="7477" w:type="dxa"/>
          </w:tcPr>
          <w:p w:rsidR="009C0640" w:rsidRDefault="0034711C" w:rsidP="0034711C">
            <w:pPr>
              <w:pStyle w:val="Body"/>
              <w:tabs>
                <w:tab w:val="right" w:leader="dot" w:pos="6979"/>
              </w:tabs>
              <w:spacing w:before="100" w:after="0"/>
              <w:rPr>
                <w:rFonts w:ascii="Arial" w:hAnsi="Arial" w:cs="Arial"/>
                <w:sz w:val="20"/>
              </w:rPr>
            </w:pPr>
            <w:r>
              <w:rPr>
                <w:rFonts w:ascii="Arial" w:hAnsi="Arial" w:cs="Arial"/>
                <w:sz w:val="20"/>
              </w:rPr>
              <w:t>[# I</w:t>
            </w:r>
            <w:r w:rsidRPr="004F1FEA">
              <w:rPr>
                <w:rFonts w:ascii="Arial" w:hAnsi="Arial" w:cs="Arial"/>
                <w:sz w:val="20"/>
              </w:rPr>
              <w:t>nsert</w:t>
            </w:r>
            <w:r>
              <w:rPr>
                <w:rFonts w:ascii="Arial" w:hAnsi="Arial" w:cs="Arial"/>
                <w:sz w:val="20"/>
              </w:rPr>
              <w:t xml:space="preserve"> brief description of the Services to be provided.  If this is not practicable, attach </w:t>
            </w:r>
            <w:r w:rsidR="00966BC0">
              <w:rPr>
                <w:rFonts w:ascii="Arial" w:hAnsi="Arial" w:cs="Arial"/>
                <w:sz w:val="20"/>
              </w:rPr>
              <w:t xml:space="preserve">a Schedule 2 setting out </w:t>
            </w:r>
            <w:r>
              <w:rPr>
                <w:rFonts w:ascii="Arial" w:hAnsi="Arial" w:cs="Arial"/>
                <w:sz w:val="20"/>
              </w:rPr>
              <w:t>a proje</w:t>
            </w:r>
            <w:r w:rsidR="00966BC0">
              <w:rPr>
                <w:rFonts w:ascii="Arial" w:hAnsi="Arial" w:cs="Arial"/>
                <w:sz w:val="20"/>
              </w:rPr>
              <w:t xml:space="preserve">ct brief </w:t>
            </w:r>
            <w:r>
              <w:rPr>
                <w:rFonts w:ascii="Arial" w:hAnsi="Arial" w:cs="Arial"/>
                <w:sz w:val="20"/>
              </w:rPr>
              <w:t xml:space="preserve"> and insert</w:t>
            </w:r>
            <w:r w:rsidR="00CF1CAD">
              <w:rPr>
                <w:rFonts w:ascii="Arial" w:hAnsi="Arial" w:cs="Arial"/>
                <w:sz w:val="20"/>
              </w:rPr>
              <w:t xml:space="preserve"> these words here</w:t>
            </w:r>
            <w:r w:rsidR="00966BC0">
              <w:rPr>
                <w:rFonts w:ascii="Arial" w:hAnsi="Arial" w:cs="Arial"/>
                <w:sz w:val="20"/>
              </w:rPr>
              <w:t>: ‘As set out in the p</w:t>
            </w:r>
            <w:r>
              <w:rPr>
                <w:rFonts w:ascii="Arial" w:hAnsi="Arial" w:cs="Arial"/>
                <w:sz w:val="20"/>
              </w:rPr>
              <w:t>roject brief in Schedule 2’)</w:t>
            </w:r>
          </w:p>
          <w:p w:rsidR="0034711C" w:rsidRPr="004F1FEA" w:rsidRDefault="00F054C7" w:rsidP="0034711C">
            <w:pPr>
              <w:pStyle w:val="Body"/>
              <w:tabs>
                <w:tab w:val="right" w:leader="dot" w:pos="6979"/>
              </w:tabs>
              <w:spacing w:before="100" w:after="0"/>
              <w:rPr>
                <w:rFonts w:ascii="Arial" w:hAnsi="Arial" w:cs="Arial"/>
                <w:sz w:val="20"/>
              </w:rPr>
            </w:pPr>
            <w:r>
              <w:rPr>
                <w:rFonts w:ascii="Arial" w:hAnsi="Arial" w:cs="Arial"/>
                <w:sz w:val="20"/>
              </w:rPr>
              <w:t xml:space="preserve"># </w:t>
            </w:r>
            <w:r w:rsidR="009C0640">
              <w:rPr>
                <w:rFonts w:ascii="Arial" w:hAnsi="Arial" w:cs="Arial"/>
                <w:sz w:val="20"/>
              </w:rPr>
              <w:t>If the Services are to be performed by a particular key person, insert this requirement in the description of the Services.</w:t>
            </w:r>
            <w:r w:rsidR="0034711C" w:rsidRPr="004F1FEA">
              <w:rPr>
                <w:rFonts w:ascii="Arial" w:hAnsi="Arial" w:cs="Arial"/>
                <w:sz w:val="20"/>
              </w:rPr>
              <w:t xml:space="preserve">] </w:t>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Start date</w:t>
            </w:r>
            <w:r w:rsidR="00B627AC">
              <w:rPr>
                <w:rFonts w:ascii="Arial" w:hAnsi="Arial" w:cs="Arial"/>
                <w:sz w:val="20"/>
              </w:rPr>
              <w:t xml:space="preserve"> for providing the Services</w:t>
            </w:r>
            <w:r w:rsidRPr="004F1FEA">
              <w:rPr>
                <w:rFonts w:ascii="Arial" w:hAnsi="Arial" w:cs="Arial"/>
                <w:sz w:val="20"/>
              </w:rPr>
              <w:t>:</w:t>
            </w:r>
            <w:r>
              <w:rPr>
                <w:rFonts w:ascii="Arial" w:hAnsi="Arial" w:cs="Arial"/>
                <w:sz w:val="20"/>
              </w:rPr>
              <w:t xml:space="preserve"> #</w:t>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End date:</w:t>
            </w:r>
            <w:r>
              <w:rPr>
                <w:rFonts w:ascii="Arial" w:hAnsi="Arial" w:cs="Arial"/>
                <w:sz w:val="20"/>
              </w:rPr>
              <w:t xml:space="preserve"> #</w:t>
            </w:r>
          </w:p>
        </w:tc>
      </w:tr>
      <w:tr w:rsidR="0034711C" w:rsidRPr="004F1FEA" w:rsidTr="0034711C">
        <w:trPr>
          <w:cantSplit/>
        </w:trPr>
        <w:tc>
          <w:tcPr>
            <w:tcW w:w="534"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4</w:t>
            </w:r>
          </w:p>
        </w:tc>
        <w:tc>
          <w:tcPr>
            <w:tcW w:w="2126"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Fees and Expenses</w:t>
            </w:r>
          </w:p>
        </w:tc>
        <w:tc>
          <w:tcPr>
            <w:tcW w:w="7477" w:type="dxa"/>
          </w:tcPr>
          <w:p w:rsidR="0034711C" w:rsidRDefault="0034711C" w:rsidP="0034711C">
            <w:pPr>
              <w:pStyle w:val="Body"/>
              <w:spacing w:before="100" w:after="0"/>
              <w:rPr>
                <w:rFonts w:ascii="Arial" w:hAnsi="Arial" w:cs="Arial"/>
                <w:sz w:val="20"/>
              </w:rPr>
            </w:pPr>
            <w:r>
              <w:rPr>
                <w:rFonts w:ascii="Arial" w:hAnsi="Arial" w:cs="Arial"/>
                <w:sz w:val="20"/>
              </w:rPr>
              <w:t xml:space="preserve">Fees payable for the </w:t>
            </w:r>
            <w:r w:rsidRPr="004F1FEA">
              <w:rPr>
                <w:rFonts w:ascii="Arial" w:hAnsi="Arial" w:cs="Arial"/>
                <w:sz w:val="20"/>
              </w:rPr>
              <w:t>Services</w:t>
            </w:r>
            <w:r>
              <w:rPr>
                <w:rFonts w:ascii="Arial" w:hAnsi="Arial" w:cs="Arial"/>
                <w:sz w:val="20"/>
              </w:rPr>
              <w:t xml:space="preserve"> [#insert ‘and goods’ if relevant]</w:t>
            </w:r>
            <w:r w:rsidRPr="004F1FEA">
              <w:rPr>
                <w:rFonts w:ascii="Arial" w:hAnsi="Arial" w:cs="Arial"/>
                <w:sz w:val="20"/>
              </w:rPr>
              <w:t>:</w:t>
            </w:r>
            <w:r>
              <w:rPr>
                <w:rFonts w:ascii="Arial" w:hAnsi="Arial" w:cs="Arial"/>
                <w:sz w:val="20"/>
              </w:rPr>
              <w:t xml:space="preserve"> </w:t>
            </w:r>
          </w:p>
          <w:p w:rsidR="0034711C" w:rsidRPr="004F1FEA" w:rsidRDefault="0034711C" w:rsidP="0034711C">
            <w:pPr>
              <w:pStyle w:val="Body"/>
              <w:spacing w:before="100" w:after="0"/>
              <w:rPr>
                <w:rFonts w:ascii="Arial" w:hAnsi="Arial" w:cs="Arial"/>
                <w:sz w:val="20"/>
              </w:rPr>
            </w:pPr>
            <w:r>
              <w:rPr>
                <w:rFonts w:ascii="Arial" w:hAnsi="Arial" w:cs="Arial"/>
                <w:sz w:val="20"/>
              </w:rPr>
              <w:t>[# Insert fixed amount or fee schedule – as set out immediately below]</w:t>
            </w:r>
          </w:p>
          <w:p w:rsidR="0034711C" w:rsidRPr="004F1FEA" w:rsidRDefault="0034711C" w:rsidP="0034711C">
            <w:pPr>
              <w:pStyle w:val="Body"/>
              <w:numPr>
                <w:ilvl w:val="0"/>
                <w:numId w:val="6"/>
              </w:numPr>
              <w:tabs>
                <w:tab w:val="clear" w:pos="855"/>
                <w:tab w:val="num" w:pos="601"/>
              </w:tabs>
              <w:spacing w:before="100" w:after="0"/>
              <w:ind w:left="601" w:hanging="601"/>
              <w:rPr>
                <w:rFonts w:ascii="Arial" w:hAnsi="Arial" w:cs="Arial"/>
                <w:sz w:val="20"/>
              </w:rPr>
            </w:pPr>
            <w:r w:rsidRPr="004F1FEA">
              <w:rPr>
                <w:rFonts w:ascii="Arial" w:hAnsi="Arial" w:cs="Arial"/>
                <w:sz w:val="20"/>
              </w:rPr>
              <w:t>$Total fixed [agreed] amount of $</w:t>
            </w:r>
            <w:r w:rsidRPr="004F1FEA">
              <w:rPr>
                <w:rFonts w:ascii="Arial" w:hAnsi="Arial" w:cs="Arial"/>
                <w:sz w:val="20"/>
                <w:highlight w:val="yellow"/>
              </w:rPr>
              <w:t xml:space="preserve"> Xx</w:t>
            </w:r>
            <w:r w:rsidRPr="004F1FEA">
              <w:rPr>
                <w:rFonts w:ascii="Arial" w:hAnsi="Arial" w:cs="Arial"/>
                <w:sz w:val="20"/>
              </w:rPr>
              <w:t xml:space="preserve"> in the following instalments:</w:t>
            </w:r>
          </w:p>
          <w:p w:rsidR="0034711C" w:rsidRPr="004F1FEA" w:rsidRDefault="0034711C" w:rsidP="0034711C">
            <w:pPr>
              <w:pStyle w:val="Body"/>
              <w:numPr>
                <w:ilvl w:val="0"/>
                <w:numId w:val="6"/>
              </w:numPr>
              <w:tabs>
                <w:tab w:val="clear" w:pos="855"/>
                <w:tab w:val="num" w:pos="601"/>
              </w:tabs>
              <w:spacing w:before="100" w:after="0"/>
              <w:ind w:left="601" w:hanging="601"/>
              <w:rPr>
                <w:rFonts w:ascii="Arial" w:hAnsi="Arial" w:cs="Arial"/>
                <w:sz w:val="20"/>
              </w:rPr>
            </w:pPr>
            <w:r w:rsidRPr="004F1FEA">
              <w:rPr>
                <w:rFonts w:ascii="Arial" w:hAnsi="Arial" w:cs="Arial"/>
                <w:sz w:val="20"/>
                <w:highlight w:val="yellow"/>
              </w:rPr>
              <w:t>Xx</w:t>
            </w:r>
          </w:p>
          <w:p w:rsidR="0034711C" w:rsidRPr="004F1FEA" w:rsidRDefault="0034711C" w:rsidP="0034711C">
            <w:pPr>
              <w:pStyle w:val="Body"/>
              <w:numPr>
                <w:ilvl w:val="0"/>
                <w:numId w:val="6"/>
              </w:numPr>
              <w:tabs>
                <w:tab w:val="clear" w:pos="855"/>
                <w:tab w:val="num" w:pos="601"/>
              </w:tabs>
              <w:spacing w:before="100" w:after="0"/>
              <w:ind w:left="601" w:hanging="601"/>
              <w:rPr>
                <w:rFonts w:ascii="Arial" w:hAnsi="Arial" w:cs="Arial"/>
                <w:sz w:val="20"/>
              </w:rPr>
            </w:pPr>
            <w:r w:rsidRPr="004F1FEA">
              <w:rPr>
                <w:rFonts w:ascii="Arial" w:hAnsi="Arial" w:cs="Arial"/>
                <w:sz w:val="20"/>
                <w:highlight w:val="yellow"/>
              </w:rPr>
              <w:t>Xx</w:t>
            </w:r>
          </w:p>
          <w:p w:rsidR="0034711C" w:rsidRPr="004F1FEA" w:rsidRDefault="0034711C" w:rsidP="0034711C">
            <w:pPr>
              <w:pStyle w:val="Body"/>
              <w:spacing w:before="100" w:after="0"/>
              <w:rPr>
                <w:rFonts w:ascii="Arial" w:hAnsi="Arial" w:cs="Arial"/>
                <w:sz w:val="20"/>
              </w:rPr>
            </w:pPr>
            <w:r w:rsidRPr="004F1FEA">
              <w:rPr>
                <w:rFonts w:ascii="Arial" w:hAnsi="Arial" w:cs="Arial"/>
                <w:sz w:val="20"/>
              </w:rPr>
              <w:t>Or</w:t>
            </w:r>
          </w:p>
          <w:p w:rsidR="0034711C" w:rsidRDefault="0034711C" w:rsidP="0034711C">
            <w:pPr>
              <w:pStyle w:val="Body"/>
              <w:spacing w:before="100" w:after="0"/>
              <w:rPr>
                <w:rFonts w:ascii="Arial" w:hAnsi="Arial" w:cs="Arial"/>
                <w:sz w:val="20"/>
              </w:rPr>
            </w:pPr>
            <w:r w:rsidRPr="004F1FEA">
              <w:rPr>
                <w:rFonts w:ascii="Arial" w:hAnsi="Arial" w:cs="Arial"/>
                <w:sz w:val="20"/>
              </w:rPr>
              <w:t>(</w:t>
            </w:r>
            <w:r>
              <w:rPr>
                <w:rFonts w:ascii="Arial" w:hAnsi="Arial" w:cs="Arial"/>
                <w:sz w:val="20"/>
              </w:rPr>
              <w:t>All Fees are GST inclusive – cl.</w:t>
            </w:r>
            <w:r w:rsidR="006E2D80">
              <w:rPr>
                <w:rFonts w:ascii="Arial" w:hAnsi="Arial" w:cs="Arial"/>
                <w:sz w:val="20"/>
              </w:rPr>
              <w:fldChar w:fldCharType="begin"/>
            </w:r>
            <w:r w:rsidR="007F7027">
              <w:rPr>
                <w:rFonts w:ascii="Arial" w:hAnsi="Arial" w:cs="Arial"/>
                <w:sz w:val="20"/>
              </w:rPr>
              <w:instrText xml:space="preserve"> REF _Ref345420613 \r \h </w:instrText>
            </w:r>
            <w:r w:rsidR="006E2D80">
              <w:rPr>
                <w:rFonts w:ascii="Arial" w:hAnsi="Arial" w:cs="Arial"/>
                <w:sz w:val="20"/>
              </w:rPr>
            </w:r>
            <w:r w:rsidR="006E2D80">
              <w:rPr>
                <w:rFonts w:ascii="Arial" w:hAnsi="Arial" w:cs="Arial"/>
                <w:sz w:val="20"/>
              </w:rPr>
              <w:fldChar w:fldCharType="separate"/>
            </w:r>
            <w:r w:rsidR="00301E7E">
              <w:rPr>
                <w:rFonts w:ascii="Arial" w:hAnsi="Arial" w:cs="Arial"/>
                <w:sz w:val="20"/>
              </w:rPr>
              <w:t>2.4</w:t>
            </w:r>
            <w:r w:rsidR="006E2D80">
              <w:rPr>
                <w:rFonts w:ascii="Arial" w:hAnsi="Arial" w:cs="Arial"/>
                <w:sz w:val="20"/>
              </w:rPr>
              <w:fldChar w:fldCharType="end"/>
            </w:r>
            <w:r w:rsidRPr="004F1FEA">
              <w:rPr>
                <w:rFonts w:ascii="Arial" w:hAnsi="Arial" w:cs="Arial"/>
                <w:sz w:val="20"/>
              </w:rPr>
              <w:t>)</w:t>
            </w:r>
          </w:p>
          <w:p w:rsidR="0034711C" w:rsidRDefault="0034711C" w:rsidP="0034711C">
            <w:pPr>
              <w:pStyle w:val="Body"/>
              <w:spacing w:before="100" w:after="0"/>
              <w:rPr>
                <w:rFonts w:ascii="Arial" w:hAnsi="Arial" w:cs="Arial"/>
                <w:sz w:val="20"/>
              </w:rPr>
            </w:pPr>
          </w:p>
          <w:p w:rsidR="0034711C" w:rsidRPr="004F1FEA" w:rsidRDefault="0034711C" w:rsidP="0034711C">
            <w:pPr>
              <w:pStyle w:val="Body"/>
              <w:spacing w:before="100" w:after="0"/>
              <w:rPr>
                <w:rFonts w:ascii="Arial" w:hAnsi="Arial" w:cs="Arial"/>
                <w:sz w:val="20"/>
              </w:rPr>
            </w:pPr>
            <w:r>
              <w:rPr>
                <w:rFonts w:ascii="Arial" w:hAnsi="Arial" w:cs="Arial"/>
                <w:sz w:val="20"/>
              </w:rPr>
              <w:t>Expenses: [# as required – if not required insert ‘Not Applicable’ here]</w:t>
            </w:r>
          </w:p>
          <w:p w:rsidR="0034711C" w:rsidRPr="004F1FEA" w:rsidRDefault="0034711C" w:rsidP="0034711C">
            <w:pPr>
              <w:pStyle w:val="Body"/>
              <w:numPr>
                <w:ilvl w:val="0"/>
                <w:numId w:val="7"/>
              </w:numPr>
              <w:tabs>
                <w:tab w:val="clear" w:pos="855"/>
                <w:tab w:val="num" w:pos="601"/>
              </w:tabs>
              <w:spacing w:before="100" w:after="0"/>
              <w:ind w:left="601" w:hanging="601"/>
              <w:rPr>
                <w:rFonts w:ascii="Arial" w:hAnsi="Arial" w:cs="Arial"/>
                <w:sz w:val="20"/>
              </w:rPr>
            </w:pPr>
            <w:r w:rsidRPr="004F1FEA">
              <w:rPr>
                <w:rFonts w:ascii="Arial" w:hAnsi="Arial" w:cs="Arial"/>
                <w:sz w:val="20"/>
              </w:rPr>
              <w:t>Travel – AHPRA to arrange economy flights where required and agreed</w:t>
            </w:r>
            <w:r w:rsidR="00FC15F9">
              <w:rPr>
                <w:rFonts w:ascii="Arial" w:hAnsi="Arial" w:cs="Arial"/>
                <w:sz w:val="20"/>
              </w:rPr>
              <w:t xml:space="preserve"> in advance</w:t>
            </w:r>
            <w:r w:rsidRPr="004F1FEA">
              <w:rPr>
                <w:rFonts w:ascii="Arial" w:hAnsi="Arial" w:cs="Arial"/>
                <w:sz w:val="20"/>
              </w:rPr>
              <w:t>.</w:t>
            </w:r>
          </w:p>
          <w:p w:rsidR="0034711C" w:rsidRPr="004F1FEA" w:rsidRDefault="0034711C" w:rsidP="0034711C">
            <w:pPr>
              <w:pStyle w:val="Body"/>
              <w:numPr>
                <w:ilvl w:val="0"/>
                <w:numId w:val="7"/>
              </w:numPr>
              <w:tabs>
                <w:tab w:val="clear" w:pos="855"/>
                <w:tab w:val="num" w:pos="601"/>
              </w:tabs>
              <w:spacing w:before="100" w:after="0"/>
              <w:ind w:left="601" w:hanging="601"/>
              <w:rPr>
                <w:rFonts w:ascii="Arial" w:hAnsi="Arial" w:cs="Arial"/>
                <w:sz w:val="20"/>
              </w:rPr>
            </w:pPr>
            <w:r w:rsidRPr="004F1FEA">
              <w:rPr>
                <w:rFonts w:ascii="Arial" w:hAnsi="Arial" w:cs="Arial"/>
                <w:sz w:val="20"/>
              </w:rPr>
              <w:t>Accommodation - AHPRA to arrange where required and agreed</w:t>
            </w:r>
            <w:r w:rsidR="00FC15F9">
              <w:rPr>
                <w:rFonts w:ascii="Arial" w:hAnsi="Arial" w:cs="Arial"/>
                <w:sz w:val="20"/>
              </w:rPr>
              <w:t xml:space="preserve"> in advance</w:t>
            </w:r>
            <w:r w:rsidRPr="004F1FEA">
              <w:rPr>
                <w:rFonts w:ascii="Arial" w:hAnsi="Arial" w:cs="Arial"/>
                <w:sz w:val="20"/>
              </w:rPr>
              <w:t>.</w:t>
            </w:r>
          </w:p>
          <w:p w:rsidR="0034711C" w:rsidRDefault="00A957FB" w:rsidP="0034711C">
            <w:pPr>
              <w:pStyle w:val="Body"/>
              <w:numPr>
                <w:ilvl w:val="0"/>
                <w:numId w:val="7"/>
              </w:numPr>
              <w:tabs>
                <w:tab w:val="clear" w:pos="855"/>
                <w:tab w:val="num" w:pos="601"/>
              </w:tabs>
              <w:spacing w:before="100" w:after="0"/>
              <w:ind w:left="601" w:hanging="601"/>
              <w:rPr>
                <w:rFonts w:ascii="Arial" w:hAnsi="Arial" w:cs="Arial"/>
                <w:sz w:val="20"/>
              </w:rPr>
            </w:pPr>
            <w:r>
              <w:rPr>
                <w:rFonts w:ascii="Arial" w:hAnsi="Arial" w:cs="Arial"/>
                <w:sz w:val="20"/>
              </w:rPr>
              <w:t>Other - #</w:t>
            </w:r>
            <w:r w:rsidR="0034711C" w:rsidRPr="004F1FEA">
              <w:rPr>
                <w:rFonts w:ascii="Arial" w:hAnsi="Arial" w:cs="Arial"/>
                <w:sz w:val="20"/>
              </w:rPr>
              <w:t>.</w:t>
            </w:r>
          </w:p>
          <w:p w:rsidR="0034711C" w:rsidRPr="00A957FB" w:rsidRDefault="0034711C" w:rsidP="00A957FB">
            <w:pPr>
              <w:pStyle w:val="Body"/>
              <w:spacing w:before="100" w:after="0"/>
              <w:rPr>
                <w:rFonts w:ascii="Arial" w:hAnsi="Arial" w:cs="Arial"/>
                <w:sz w:val="20"/>
              </w:rPr>
            </w:pPr>
            <w:r>
              <w:rPr>
                <w:rFonts w:ascii="Arial" w:hAnsi="Arial" w:cs="Arial"/>
                <w:sz w:val="20"/>
              </w:rPr>
              <w:t>(For GST in relation to Expenses, see</w:t>
            </w:r>
            <w:r w:rsidR="007F7027">
              <w:rPr>
                <w:rFonts w:ascii="Arial" w:hAnsi="Arial" w:cs="Arial"/>
                <w:sz w:val="20"/>
              </w:rPr>
              <w:t xml:space="preserve"> cl.</w:t>
            </w:r>
            <w:r w:rsidR="006E2D80">
              <w:rPr>
                <w:rFonts w:ascii="Arial" w:hAnsi="Arial" w:cs="Arial"/>
                <w:sz w:val="20"/>
              </w:rPr>
              <w:fldChar w:fldCharType="begin"/>
            </w:r>
            <w:r>
              <w:rPr>
                <w:rFonts w:ascii="Arial" w:hAnsi="Arial" w:cs="Arial"/>
                <w:sz w:val="20"/>
              </w:rPr>
              <w:instrText xml:space="preserve"> REF _Ref341444486 \r \h </w:instrText>
            </w:r>
            <w:r w:rsidR="006E2D80">
              <w:rPr>
                <w:rFonts w:ascii="Arial" w:hAnsi="Arial" w:cs="Arial"/>
                <w:sz w:val="20"/>
              </w:rPr>
            </w:r>
            <w:r w:rsidR="006E2D80">
              <w:rPr>
                <w:rFonts w:ascii="Arial" w:hAnsi="Arial" w:cs="Arial"/>
                <w:sz w:val="20"/>
              </w:rPr>
              <w:fldChar w:fldCharType="separate"/>
            </w:r>
            <w:r w:rsidR="00301E7E">
              <w:rPr>
                <w:rFonts w:ascii="Arial" w:hAnsi="Arial" w:cs="Arial"/>
                <w:sz w:val="20"/>
              </w:rPr>
              <w:t>3.2</w:t>
            </w:r>
            <w:r w:rsidR="006E2D80">
              <w:rPr>
                <w:rFonts w:ascii="Arial" w:hAnsi="Arial" w:cs="Arial"/>
                <w:sz w:val="20"/>
              </w:rPr>
              <w:fldChar w:fldCharType="end"/>
            </w:r>
            <w:r>
              <w:rPr>
                <w:rFonts w:ascii="Arial" w:hAnsi="Arial" w:cs="Arial"/>
                <w:sz w:val="20"/>
              </w:rPr>
              <w:t>)</w:t>
            </w:r>
          </w:p>
          <w:p w:rsidR="0034711C" w:rsidRPr="004F1FEA" w:rsidRDefault="0034711C" w:rsidP="0034711C">
            <w:pPr>
              <w:pStyle w:val="Body"/>
              <w:spacing w:before="100" w:after="0"/>
              <w:rPr>
                <w:rFonts w:ascii="Arial" w:hAnsi="Arial" w:cs="Arial"/>
                <w:sz w:val="20"/>
              </w:rPr>
            </w:pPr>
          </w:p>
        </w:tc>
      </w:tr>
      <w:tr w:rsidR="0034711C" w:rsidRPr="004F1FEA" w:rsidTr="0034711C">
        <w:trPr>
          <w:cantSplit/>
        </w:trPr>
        <w:tc>
          <w:tcPr>
            <w:tcW w:w="534" w:type="dxa"/>
          </w:tcPr>
          <w:p w:rsidR="0034711C" w:rsidRPr="004F1FEA" w:rsidRDefault="009720BF" w:rsidP="0034711C">
            <w:pPr>
              <w:pStyle w:val="Body"/>
              <w:spacing w:before="100" w:after="0"/>
              <w:rPr>
                <w:rFonts w:ascii="Arial" w:hAnsi="Arial" w:cs="Arial"/>
                <w:b/>
                <w:sz w:val="20"/>
              </w:rPr>
            </w:pPr>
            <w:r>
              <w:rPr>
                <w:rFonts w:ascii="Arial" w:hAnsi="Arial" w:cs="Arial"/>
                <w:b/>
                <w:sz w:val="20"/>
              </w:rPr>
              <w:t>5</w:t>
            </w:r>
          </w:p>
        </w:tc>
        <w:tc>
          <w:tcPr>
            <w:tcW w:w="2126" w:type="dxa"/>
          </w:tcPr>
          <w:p w:rsidR="0034711C" w:rsidRPr="004F1FEA" w:rsidRDefault="00FC15F9" w:rsidP="00893873">
            <w:pPr>
              <w:pStyle w:val="Body"/>
              <w:spacing w:before="100" w:after="0"/>
              <w:rPr>
                <w:rFonts w:ascii="Arial" w:hAnsi="Arial" w:cs="Arial"/>
                <w:b/>
                <w:sz w:val="20"/>
              </w:rPr>
            </w:pPr>
            <w:r>
              <w:rPr>
                <w:rFonts w:ascii="Arial" w:hAnsi="Arial" w:cs="Arial"/>
                <w:b/>
                <w:sz w:val="20"/>
              </w:rPr>
              <w:t>Contract Managers</w:t>
            </w:r>
            <w:r w:rsidR="0034711C" w:rsidRPr="004F1FEA">
              <w:rPr>
                <w:rFonts w:ascii="Arial" w:hAnsi="Arial" w:cs="Arial"/>
                <w:b/>
                <w:sz w:val="20"/>
              </w:rPr>
              <w:br/>
            </w:r>
            <w:r w:rsidR="0034711C">
              <w:rPr>
                <w:rFonts w:ascii="Arial" w:hAnsi="Arial" w:cs="Arial"/>
                <w:bCs/>
                <w:sz w:val="20"/>
              </w:rPr>
              <w:t>(clause</w:t>
            </w:r>
            <w:r w:rsidR="00893873">
              <w:rPr>
                <w:rFonts w:ascii="Arial" w:hAnsi="Arial" w:cs="Arial"/>
                <w:bCs/>
                <w:sz w:val="20"/>
              </w:rPr>
              <w:t xml:space="preserve"> </w:t>
            </w:r>
            <w:r w:rsidR="006E2D80">
              <w:rPr>
                <w:rFonts w:ascii="Arial" w:hAnsi="Arial" w:cs="Arial"/>
                <w:bCs/>
                <w:sz w:val="20"/>
              </w:rPr>
              <w:fldChar w:fldCharType="begin"/>
            </w:r>
            <w:r w:rsidR="00893873">
              <w:rPr>
                <w:rFonts w:ascii="Arial" w:hAnsi="Arial" w:cs="Arial"/>
                <w:bCs/>
                <w:sz w:val="20"/>
              </w:rPr>
              <w:instrText xml:space="preserve"> REF _Ref345585681 \r \h </w:instrText>
            </w:r>
            <w:r w:rsidR="006E2D80">
              <w:rPr>
                <w:rFonts w:ascii="Arial" w:hAnsi="Arial" w:cs="Arial"/>
                <w:bCs/>
                <w:sz w:val="20"/>
              </w:rPr>
            </w:r>
            <w:r w:rsidR="006E2D80">
              <w:rPr>
                <w:rFonts w:ascii="Arial" w:hAnsi="Arial" w:cs="Arial"/>
                <w:bCs/>
                <w:sz w:val="20"/>
              </w:rPr>
              <w:fldChar w:fldCharType="separate"/>
            </w:r>
            <w:r w:rsidR="00301E7E">
              <w:rPr>
                <w:rFonts w:ascii="Arial" w:hAnsi="Arial" w:cs="Arial"/>
                <w:bCs/>
                <w:sz w:val="20"/>
              </w:rPr>
              <w:t>13.6</w:t>
            </w:r>
            <w:r w:rsidR="006E2D80">
              <w:rPr>
                <w:rFonts w:ascii="Arial" w:hAnsi="Arial" w:cs="Arial"/>
                <w:bCs/>
                <w:sz w:val="20"/>
              </w:rPr>
              <w:fldChar w:fldCharType="end"/>
            </w:r>
            <w:r w:rsidR="0034711C" w:rsidRPr="004F1FEA">
              <w:rPr>
                <w:rFonts w:ascii="Arial" w:hAnsi="Arial" w:cs="Arial"/>
                <w:bCs/>
                <w:sz w:val="20"/>
              </w:rPr>
              <w:t>)</w:t>
            </w:r>
          </w:p>
        </w:tc>
        <w:tc>
          <w:tcPr>
            <w:tcW w:w="7477" w:type="dxa"/>
          </w:tcPr>
          <w:p w:rsidR="0034711C" w:rsidRPr="004F1FEA" w:rsidRDefault="0034711C" w:rsidP="0034711C">
            <w:pPr>
              <w:pStyle w:val="Body"/>
              <w:numPr>
                <w:ilvl w:val="0"/>
                <w:numId w:val="8"/>
              </w:numPr>
              <w:tabs>
                <w:tab w:val="clear" w:pos="855"/>
                <w:tab w:val="num" w:pos="601"/>
                <w:tab w:val="right" w:leader="dot" w:pos="6979"/>
              </w:tabs>
              <w:spacing w:before="100" w:after="0"/>
              <w:ind w:left="601" w:hanging="601"/>
              <w:rPr>
                <w:rFonts w:ascii="Arial" w:hAnsi="Arial" w:cs="Arial"/>
                <w:sz w:val="20"/>
              </w:rPr>
            </w:pPr>
            <w:r w:rsidRPr="004F1FEA">
              <w:rPr>
                <w:rFonts w:ascii="Arial" w:hAnsi="Arial" w:cs="Arial"/>
                <w:sz w:val="20"/>
              </w:rPr>
              <w:t>Contractor:</w:t>
            </w:r>
            <w:r>
              <w:rPr>
                <w:rFonts w:ascii="Arial" w:hAnsi="Arial" w:cs="Arial"/>
                <w:sz w:val="20"/>
              </w:rPr>
              <w:t>#</w:t>
            </w:r>
            <w:r w:rsidRPr="004F1FEA">
              <w:rPr>
                <w:rFonts w:ascii="Arial" w:hAnsi="Arial" w:cs="Arial"/>
                <w:sz w:val="20"/>
              </w:rPr>
              <w:tab/>
            </w:r>
          </w:p>
          <w:p w:rsidR="0034711C" w:rsidRPr="004F1FEA" w:rsidRDefault="0034711C" w:rsidP="0034711C">
            <w:pPr>
              <w:pStyle w:val="Body"/>
              <w:tabs>
                <w:tab w:val="left" w:leader="dot" w:pos="3719"/>
                <w:tab w:val="right" w:leader="dot" w:pos="6979"/>
              </w:tabs>
              <w:spacing w:before="100" w:after="0"/>
              <w:rPr>
                <w:rFonts w:ascii="Arial" w:hAnsi="Arial" w:cs="Arial"/>
                <w:sz w:val="20"/>
              </w:rPr>
            </w:pPr>
            <w:r w:rsidRPr="004F1FEA">
              <w:rPr>
                <w:rFonts w:ascii="Arial" w:hAnsi="Arial" w:cs="Arial"/>
                <w:sz w:val="20"/>
              </w:rPr>
              <w:t>Tel:</w:t>
            </w:r>
            <w:r w:rsidRPr="004F1FEA">
              <w:rPr>
                <w:rFonts w:ascii="Arial" w:hAnsi="Arial" w:cs="Arial"/>
                <w:sz w:val="20"/>
              </w:rPr>
              <w:tab/>
              <w:t>Fax:</w:t>
            </w:r>
            <w:r w:rsidRPr="004F1FEA">
              <w:rPr>
                <w:rFonts w:ascii="Arial" w:hAnsi="Arial" w:cs="Arial"/>
                <w:sz w:val="20"/>
              </w:rPr>
              <w:tab/>
            </w:r>
          </w:p>
          <w:p w:rsidR="0034711C" w:rsidRPr="004F1FEA" w:rsidRDefault="00FC15F9" w:rsidP="0034711C">
            <w:pPr>
              <w:pStyle w:val="Body"/>
              <w:tabs>
                <w:tab w:val="right" w:leader="dot" w:pos="6979"/>
              </w:tabs>
              <w:spacing w:before="100" w:after="0"/>
              <w:rPr>
                <w:rFonts w:ascii="Arial" w:hAnsi="Arial" w:cs="Arial"/>
                <w:sz w:val="20"/>
              </w:rPr>
            </w:pPr>
            <w:r>
              <w:rPr>
                <w:rFonts w:ascii="Arial" w:hAnsi="Arial" w:cs="Arial"/>
                <w:sz w:val="20"/>
              </w:rPr>
              <w:t>e</w:t>
            </w:r>
            <w:r w:rsidR="0034711C" w:rsidRPr="004F1FEA">
              <w:rPr>
                <w:rFonts w:ascii="Arial" w:hAnsi="Arial" w:cs="Arial"/>
                <w:sz w:val="20"/>
              </w:rPr>
              <w:t>-mail:</w:t>
            </w:r>
            <w:r w:rsidR="0034711C" w:rsidRPr="004F1FEA">
              <w:rPr>
                <w:rFonts w:ascii="Arial" w:hAnsi="Arial" w:cs="Arial"/>
                <w:sz w:val="20"/>
              </w:rPr>
              <w:tab/>
            </w:r>
          </w:p>
          <w:p w:rsidR="0034711C" w:rsidRPr="004F1FEA" w:rsidRDefault="0034711C" w:rsidP="0034711C">
            <w:pPr>
              <w:pStyle w:val="Body"/>
              <w:numPr>
                <w:ilvl w:val="0"/>
                <w:numId w:val="8"/>
              </w:numPr>
              <w:tabs>
                <w:tab w:val="clear" w:pos="855"/>
                <w:tab w:val="num" w:pos="601"/>
                <w:tab w:val="right" w:leader="dot" w:pos="6979"/>
              </w:tabs>
              <w:spacing w:before="100" w:after="0"/>
              <w:ind w:left="601" w:hanging="601"/>
              <w:rPr>
                <w:rFonts w:ascii="Arial" w:hAnsi="Arial" w:cs="Arial"/>
                <w:sz w:val="20"/>
              </w:rPr>
            </w:pPr>
            <w:r w:rsidRPr="004F1FEA">
              <w:rPr>
                <w:rFonts w:ascii="Arial" w:hAnsi="Arial" w:cs="Arial"/>
                <w:sz w:val="20"/>
              </w:rPr>
              <w:t>AHPRA:</w:t>
            </w:r>
            <w:r>
              <w:rPr>
                <w:rFonts w:ascii="Arial" w:hAnsi="Arial" w:cs="Arial"/>
                <w:sz w:val="20"/>
              </w:rPr>
              <w:t>#</w:t>
            </w:r>
            <w:r w:rsidRPr="004F1FEA">
              <w:rPr>
                <w:rFonts w:ascii="Arial" w:hAnsi="Arial" w:cs="Arial"/>
                <w:sz w:val="20"/>
              </w:rPr>
              <w:tab/>
            </w:r>
          </w:p>
          <w:p w:rsidR="0034711C" w:rsidRPr="004F1FEA" w:rsidRDefault="0034711C" w:rsidP="0034711C">
            <w:pPr>
              <w:pStyle w:val="Body"/>
              <w:tabs>
                <w:tab w:val="left" w:leader="dot" w:pos="3719"/>
                <w:tab w:val="right" w:leader="dot" w:pos="6979"/>
              </w:tabs>
              <w:spacing w:before="100" w:after="0"/>
              <w:rPr>
                <w:rFonts w:ascii="Arial" w:hAnsi="Arial" w:cs="Arial"/>
                <w:sz w:val="20"/>
              </w:rPr>
            </w:pPr>
            <w:r w:rsidRPr="004F1FEA">
              <w:rPr>
                <w:rFonts w:ascii="Arial" w:hAnsi="Arial" w:cs="Arial"/>
                <w:sz w:val="20"/>
              </w:rPr>
              <w:t>Tel:</w:t>
            </w:r>
            <w:r w:rsidRPr="004F1FEA">
              <w:rPr>
                <w:rFonts w:ascii="Arial" w:hAnsi="Arial" w:cs="Arial"/>
                <w:sz w:val="20"/>
              </w:rPr>
              <w:tab/>
              <w:t>Fax:</w:t>
            </w:r>
            <w:r w:rsidRPr="004F1FEA">
              <w:rPr>
                <w:rFonts w:ascii="Arial" w:hAnsi="Arial" w:cs="Arial"/>
                <w:sz w:val="20"/>
              </w:rPr>
              <w:tab/>
            </w:r>
          </w:p>
          <w:p w:rsidR="0034711C" w:rsidRPr="004F1FEA" w:rsidRDefault="00927DA6" w:rsidP="0034711C">
            <w:pPr>
              <w:pStyle w:val="Body"/>
              <w:tabs>
                <w:tab w:val="right" w:leader="dot" w:pos="6979"/>
              </w:tabs>
              <w:spacing w:before="100" w:after="0"/>
              <w:rPr>
                <w:rFonts w:ascii="Arial" w:hAnsi="Arial" w:cs="Arial"/>
                <w:sz w:val="20"/>
              </w:rPr>
            </w:pPr>
            <w:r>
              <w:rPr>
                <w:rFonts w:ascii="Arial" w:hAnsi="Arial" w:cs="Arial"/>
                <w:sz w:val="20"/>
              </w:rPr>
              <w:t>e</w:t>
            </w:r>
            <w:r w:rsidR="0034711C" w:rsidRPr="004F1FEA">
              <w:rPr>
                <w:rFonts w:ascii="Arial" w:hAnsi="Arial" w:cs="Arial"/>
                <w:sz w:val="20"/>
              </w:rPr>
              <w:t>-mail:</w:t>
            </w:r>
            <w:r w:rsidR="0034711C" w:rsidRPr="004F1FEA">
              <w:rPr>
                <w:rFonts w:ascii="Arial" w:hAnsi="Arial" w:cs="Arial"/>
                <w:sz w:val="20"/>
              </w:rPr>
              <w:tab/>
            </w:r>
          </w:p>
        </w:tc>
      </w:tr>
      <w:tr w:rsidR="0034711C" w:rsidRPr="004F1FEA" w:rsidTr="0034711C">
        <w:trPr>
          <w:cantSplit/>
        </w:trPr>
        <w:tc>
          <w:tcPr>
            <w:tcW w:w="534" w:type="dxa"/>
          </w:tcPr>
          <w:p w:rsidR="0034711C" w:rsidRPr="004F1FEA" w:rsidRDefault="009720BF" w:rsidP="0034711C">
            <w:pPr>
              <w:pStyle w:val="Body"/>
              <w:keepNext/>
              <w:spacing w:before="100" w:after="0"/>
              <w:rPr>
                <w:rFonts w:ascii="Arial" w:hAnsi="Arial" w:cs="Arial"/>
                <w:b/>
                <w:sz w:val="20"/>
              </w:rPr>
            </w:pPr>
            <w:r>
              <w:rPr>
                <w:rFonts w:ascii="Arial" w:hAnsi="Arial" w:cs="Arial"/>
                <w:b/>
                <w:sz w:val="20"/>
              </w:rPr>
              <w:t>6</w:t>
            </w:r>
          </w:p>
        </w:tc>
        <w:tc>
          <w:tcPr>
            <w:tcW w:w="2126" w:type="dxa"/>
          </w:tcPr>
          <w:p w:rsidR="0034711C" w:rsidRPr="004F1FEA" w:rsidRDefault="0034711C" w:rsidP="0034711C">
            <w:pPr>
              <w:pStyle w:val="Body"/>
              <w:keepNext/>
              <w:spacing w:before="100" w:after="0"/>
              <w:rPr>
                <w:rFonts w:ascii="Arial" w:hAnsi="Arial" w:cs="Arial"/>
                <w:b/>
                <w:sz w:val="20"/>
              </w:rPr>
            </w:pPr>
            <w:r w:rsidRPr="004F1FEA">
              <w:rPr>
                <w:rFonts w:ascii="Arial" w:hAnsi="Arial" w:cs="Arial"/>
                <w:b/>
                <w:sz w:val="20"/>
              </w:rPr>
              <w:t>Insurance</w:t>
            </w:r>
            <w:r w:rsidRPr="004F1FEA">
              <w:rPr>
                <w:rFonts w:ascii="Arial" w:hAnsi="Arial" w:cs="Arial"/>
                <w:b/>
                <w:sz w:val="20"/>
              </w:rPr>
              <w:br/>
            </w:r>
            <w:r>
              <w:rPr>
                <w:rFonts w:ascii="Arial" w:hAnsi="Arial" w:cs="Arial"/>
                <w:bCs/>
                <w:sz w:val="20"/>
              </w:rPr>
              <w:t xml:space="preserve">(clause </w:t>
            </w:r>
            <w:r w:rsidR="006E2D80">
              <w:rPr>
                <w:rFonts w:ascii="Arial" w:hAnsi="Arial" w:cs="Arial"/>
                <w:bCs/>
                <w:sz w:val="20"/>
              </w:rPr>
              <w:fldChar w:fldCharType="begin"/>
            </w:r>
            <w:r>
              <w:rPr>
                <w:rFonts w:ascii="Arial" w:hAnsi="Arial" w:cs="Arial"/>
                <w:bCs/>
                <w:sz w:val="20"/>
              </w:rPr>
              <w:instrText xml:space="preserve"> REF _Ref341786931 \r \h </w:instrText>
            </w:r>
            <w:r w:rsidR="006E2D80">
              <w:rPr>
                <w:rFonts w:ascii="Arial" w:hAnsi="Arial" w:cs="Arial"/>
                <w:bCs/>
                <w:sz w:val="20"/>
              </w:rPr>
            </w:r>
            <w:r w:rsidR="006E2D80">
              <w:rPr>
                <w:rFonts w:ascii="Arial" w:hAnsi="Arial" w:cs="Arial"/>
                <w:bCs/>
                <w:sz w:val="20"/>
              </w:rPr>
              <w:fldChar w:fldCharType="separate"/>
            </w:r>
            <w:r w:rsidR="00301E7E">
              <w:rPr>
                <w:rFonts w:ascii="Arial" w:hAnsi="Arial" w:cs="Arial"/>
                <w:bCs/>
                <w:sz w:val="20"/>
              </w:rPr>
              <w:t>10.8</w:t>
            </w:r>
            <w:r w:rsidR="006E2D80">
              <w:rPr>
                <w:rFonts w:ascii="Arial" w:hAnsi="Arial" w:cs="Arial"/>
                <w:bCs/>
                <w:sz w:val="20"/>
              </w:rPr>
              <w:fldChar w:fldCharType="end"/>
            </w:r>
            <w:r w:rsidRPr="004F1FEA">
              <w:rPr>
                <w:rFonts w:ascii="Arial" w:hAnsi="Arial" w:cs="Arial"/>
                <w:bCs/>
                <w:sz w:val="20"/>
              </w:rPr>
              <w:t>)</w:t>
            </w:r>
          </w:p>
        </w:tc>
        <w:tc>
          <w:tcPr>
            <w:tcW w:w="7477" w:type="dxa"/>
          </w:tcPr>
          <w:p w:rsidR="00384ABD" w:rsidRDefault="00384ABD" w:rsidP="0034711C">
            <w:pPr>
              <w:pStyle w:val="Body"/>
              <w:keepNext/>
              <w:spacing w:before="100" w:after="0"/>
              <w:rPr>
                <w:rFonts w:ascii="Arial" w:hAnsi="Arial" w:cs="Arial"/>
                <w:sz w:val="20"/>
              </w:rPr>
            </w:pPr>
            <w:r>
              <w:rPr>
                <w:rFonts w:ascii="Arial" w:hAnsi="Arial" w:cs="Arial"/>
                <w:sz w:val="20"/>
              </w:rPr>
              <w:t>Please indicate insurance coverage:</w:t>
            </w:r>
          </w:p>
          <w:p w:rsidR="00384ABD" w:rsidRDefault="00384ABD" w:rsidP="0034711C">
            <w:pPr>
              <w:pStyle w:val="Body"/>
              <w:keepNext/>
              <w:spacing w:before="100" w:after="0"/>
              <w:rPr>
                <w:rFonts w:ascii="Arial" w:hAnsi="Arial" w:cs="Arial"/>
                <w:sz w:val="20"/>
              </w:rPr>
            </w:pPr>
          </w:p>
          <w:p w:rsidR="0034711C" w:rsidRDefault="0034711C" w:rsidP="0034711C">
            <w:pPr>
              <w:pStyle w:val="Body"/>
              <w:keepNext/>
              <w:spacing w:before="100" w:after="0"/>
              <w:rPr>
                <w:rFonts w:ascii="Arial" w:hAnsi="Arial" w:cs="Arial"/>
                <w:sz w:val="20"/>
              </w:rPr>
            </w:pPr>
            <w:r w:rsidRPr="004F1FEA">
              <w:rPr>
                <w:rFonts w:ascii="Arial" w:hAnsi="Arial" w:cs="Arial"/>
                <w:sz w:val="20"/>
              </w:rPr>
              <w:t>Professio</w:t>
            </w:r>
            <w:r w:rsidR="00384ABD">
              <w:rPr>
                <w:rFonts w:ascii="Arial" w:hAnsi="Arial" w:cs="Arial"/>
                <w:sz w:val="20"/>
              </w:rPr>
              <w:t>nal indemnity</w:t>
            </w:r>
            <w:r w:rsidRPr="004F1FEA">
              <w:rPr>
                <w:rFonts w:ascii="Arial" w:hAnsi="Arial" w:cs="Arial"/>
                <w:sz w:val="20"/>
              </w:rPr>
              <w:t xml:space="preserve">:  </w:t>
            </w:r>
            <w:r w:rsidR="00FF29AB">
              <w:rPr>
                <w:rFonts w:ascii="Arial" w:hAnsi="Arial" w:cs="Arial"/>
                <w:sz w:val="20"/>
              </w:rPr>
              <w:t xml:space="preserve">           </w:t>
            </w:r>
            <w:r w:rsidR="00384ABD">
              <w:rPr>
                <w:rFonts w:ascii="Arial" w:hAnsi="Arial" w:cs="Arial"/>
                <w:sz w:val="20"/>
              </w:rPr>
              <w:t xml:space="preserve"> </w:t>
            </w:r>
            <w:r w:rsidRPr="004F1FEA">
              <w:rPr>
                <w:rFonts w:ascii="Arial" w:hAnsi="Arial" w:cs="Arial"/>
                <w:sz w:val="20"/>
              </w:rPr>
              <w:t>yes</w:t>
            </w:r>
            <w:r w:rsidRPr="004F1FEA">
              <w:rPr>
                <w:rFonts w:ascii="Arial" w:hAnsi="Arial" w:cs="Arial"/>
                <w:sz w:val="20"/>
              </w:rPr>
              <w:sym w:font="Wingdings" w:char="F071"/>
            </w:r>
            <w:r w:rsidRPr="004F1FEA">
              <w:rPr>
                <w:rFonts w:ascii="Arial" w:hAnsi="Arial" w:cs="Arial"/>
                <w:sz w:val="20"/>
              </w:rPr>
              <w:tab/>
              <w:t>no</w:t>
            </w:r>
            <w:r w:rsidRPr="004F1FEA">
              <w:rPr>
                <w:rFonts w:ascii="Arial" w:hAnsi="Arial" w:cs="Arial"/>
                <w:sz w:val="20"/>
              </w:rPr>
              <w:sym w:font="Wingdings" w:char="F071"/>
            </w:r>
            <w:r w:rsidR="00FF29AB" w:rsidRPr="004F1FEA">
              <w:rPr>
                <w:rFonts w:ascii="Arial" w:hAnsi="Arial" w:cs="Arial"/>
                <w:sz w:val="20"/>
              </w:rPr>
              <w:t xml:space="preserve"> </w:t>
            </w:r>
            <w:r w:rsidR="00FF29AB">
              <w:rPr>
                <w:rFonts w:ascii="Arial" w:hAnsi="Arial" w:cs="Arial"/>
                <w:sz w:val="20"/>
              </w:rPr>
              <w:tab/>
            </w:r>
            <w:r w:rsidR="006237B4">
              <w:rPr>
                <w:rFonts w:ascii="Arial" w:hAnsi="Arial" w:cs="Arial"/>
                <w:sz w:val="20"/>
              </w:rPr>
              <w:t>Amount of cover:</w:t>
            </w:r>
          </w:p>
          <w:p w:rsidR="00384ABD" w:rsidRPr="004F1FEA" w:rsidRDefault="00384ABD" w:rsidP="0034711C">
            <w:pPr>
              <w:pStyle w:val="Body"/>
              <w:keepNext/>
              <w:spacing w:before="100" w:after="0"/>
              <w:rPr>
                <w:rFonts w:ascii="Arial" w:hAnsi="Arial" w:cs="Arial"/>
                <w:sz w:val="20"/>
              </w:rPr>
            </w:pPr>
            <w:r>
              <w:rPr>
                <w:rFonts w:ascii="Arial" w:hAnsi="Arial" w:cs="Arial"/>
                <w:sz w:val="20"/>
              </w:rPr>
              <w:t>Management liability</w:t>
            </w:r>
            <w:r w:rsidRPr="004F1FEA">
              <w:rPr>
                <w:rFonts w:ascii="Arial" w:hAnsi="Arial" w:cs="Arial"/>
                <w:sz w:val="20"/>
              </w:rPr>
              <w:t>:</w:t>
            </w:r>
            <w:r>
              <w:rPr>
                <w:rFonts w:ascii="Arial" w:hAnsi="Arial" w:cs="Arial"/>
                <w:sz w:val="20"/>
              </w:rPr>
              <w:t xml:space="preserve">     </w:t>
            </w:r>
            <w:r w:rsidR="00FF29AB">
              <w:rPr>
                <w:rFonts w:ascii="Arial" w:hAnsi="Arial" w:cs="Arial"/>
                <w:sz w:val="20"/>
              </w:rPr>
              <w:t xml:space="preserve">            </w:t>
            </w:r>
            <w:r w:rsidRPr="004F1FEA">
              <w:rPr>
                <w:rFonts w:ascii="Arial" w:hAnsi="Arial" w:cs="Arial"/>
                <w:sz w:val="20"/>
              </w:rPr>
              <w:t>yes</w:t>
            </w:r>
            <w:r w:rsidRPr="004F1FEA">
              <w:rPr>
                <w:rFonts w:ascii="Arial" w:hAnsi="Arial" w:cs="Arial"/>
                <w:sz w:val="20"/>
              </w:rPr>
              <w:sym w:font="Wingdings" w:char="F071"/>
            </w:r>
            <w:r w:rsidRPr="004F1FEA">
              <w:rPr>
                <w:rFonts w:ascii="Arial" w:hAnsi="Arial" w:cs="Arial"/>
                <w:sz w:val="20"/>
              </w:rPr>
              <w:tab/>
              <w:t>no</w:t>
            </w:r>
            <w:r w:rsidRPr="004F1FEA">
              <w:rPr>
                <w:rFonts w:ascii="Arial" w:hAnsi="Arial" w:cs="Arial"/>
                <w:sz w:val="20"/>
              </w:rPr>
              <w:sym w:font="Wingdings" w:char="F071"/>
            </w:r>
            <w:r w:rsidR="00841763" w:rsidRPr="004F1FEA">
              <w:rPr>
                <w:rFonts w:ascii="Arial" w:hAnsi="Arial" w:cs="Arial"/>
                <w:sz w:val="20"/>
              </w:rPr>
              <w:t xml:space="preserve"> </w:t>
            </w:r>
            <w:r w:rsidR="00841763">
              <w:rPr>
                <w:rFonts w:ascii="Arial" w:hAnsi="Arial" w:cs="Arial"/>
                <w:sz w:val="20"/>
              </w:rPr>
              <w:tab/>
              <w:t>Amount of cover:</w:t>
            </w:r>
          </w:p>
          <w:p w:rsidR="0034711C" w:rsidRPr="004F1FEA" w:rsidRDefault="00384ABD" w:rsidP="0034711C">
            <w:pPr>
              <w:pStyle w:val="Body"/>
              <w:keepNext/>
              <w:spacing w:before="100" w:after="0"/>
              <w:rPr>
                <w:rFonts w:ascii="Arial" w:hAnsi="Arial" w:cs="Arial"/>
                <w:sz w:val="20"/>
              </w:rPr>
            </w:pPr>
            <w:r>
              <w:rPr>
                <w:rFonts w:ascii="Arial" w:hAnsi="Arial" w:cs="Arial"/>
                <w:sz w:val="20"/>
              </w:rPr>
              <w:t>Miscellaneous Civil Liability</w:t>
            </w:r>
            <w:r w:rsidR="0034711C" w:rsidRPr="004F1FEA">
              <w:rPr>
                <w:rFonts w:ascii="Arial" w:hAnsi="Arial" w:cs="Arial"/>
                <w:sz w:val="20"/>
              </w:rPr>
              <w:t>:</w:t>
            </w:r>
            <w:r w:rsidR="00FF29AB">
              <w:rPr>
                <w:rFonts w:ascii="Arial" w:hAnsi="Arial" w:cs="Arial"/>
                <w:sz w:val="20"/>
              </w:rPr>
              <w:t xml:space="preserve">       </w:t>
            </w:r>
            <w:r w:rsidR="0034711C" w:rsidRPr="004F1FEA">
              <w:rPr>
                <w:rFonts w:ascii="Arial" w:hAnsi="Arial" w:cs="Arial"/>
                <w:sz w:val="20"/>
              </w:rPr>
              <w:t>yes</w:t>
            </w:r>
            <w:r w:rsidR="0034711C" w:rsidRPr="004F1FEA">
              <w:rPr>
                <w:rFonts w:ascii="Arial" w:hAnsi="Arial" w:cs="Arial"/>
                <w:sz w:val="20"/>
              </w:rPr>
              <w:sym w:font="Wingdings" w:char="F071"/>
            </w:r>
            <w:r>
              <w:rPr>
                <w:rFonts w:ascii="Arial" w:hAnsi="Arial" w:cs="Arial"/>
                <w:sz w:val="20"/>
              </w:rPr>
              <w:tab/>
            </w:r>
            <w:r w:rsidR="0034711C" w:rsidRPr="004F1FEA">
              <w:rPr>
                <w:rFonts w:ascii="Arial" w:hAnsi="Arial" w:cs="Arial"/>
                <w:sz w:val="20"/>
              </w:rPr>
              <w:t>no</w:t>
            </w:r>
            <w:r w:rsidR="0034711C" w:rsidRPr="004F1FEA">
              <w:rPr>
                <w:rFonts w:ascii="Arial" w:hAnsi="Arial" w:cs="Arial"/>
                <w:sz w:val="20"/>
              </w:rPr>
              <w:sym w:font="Wingdings" w:char="F071"/>
            </w:r>
            <w:r w:rsidR="00841763" w:rsidRPr="004F1FEA">
              <w:rPr>
                <w:rFonts w:ascii="Arial" w:hAnsi="Arial" w:cs="Arial"/>
                <w:sz w:val="20"/>
              </w:rPr>
              <w:t xml:space="preserve"> </w:t>
            </w:r>
            <w:r w:rsidR="00841763">
              <w:rPr>
                <w:rFonts w:ascii="Arial" w:hAnsi="Arial" w:cs="Arial"/>
                <w:sz w:val="20"/>
              </w:rPr>
              <w:tab/>
              <w:t>Amount of cover:</w:t>
            </w:r>
          </w:p>
          <w:p w:rsidR="0034711C" w:rsidRPr="004F1FEA" w:rsidRDefault="00841763" w:rsidP="0034711C">
            <w:pPr>
              <w:pStyle w:val="Body"/>
              <w:keepNext/>
              <w:spacing w:before="100" w:after="0"/>
              <w:rPr>
                <w:rFonts w:ascii="Arial" w:hAnsi="Arial" w:cs="Arial"/>
                <w:sz w:val="20"/>
              </w:rPr>
            </w:pPr>
            <w:r>
              <w:rPr>
                <w:rFonts w:ascii="Arial" w:hAnsi="Arial" w:cs="Arial"/>
                <w:sz w:val="20"/>
              </w:rPr>
              <w:t>Other (specify type of insurance and amount of cover)</w:t>
            </w:r>
            <w:r w:rsidR="0034711C" w:rsidRPr="004F1FEA">
              <w:rPr>
                <w:rFonts w:ascii="Arial" w:hAnsi="Arial" w:cs="Arial"/>
                <w:sz w:val="20"/>
              </w:rPr>
              <w:t>:</w:t>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ab/>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ab/>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ab/>
            </w:r>
          </w:p>
        </w:tc>
      </w:tr>
      <w:tr w:rsidR="0034711C" w:rsidRPr="004F1FEA" w:rsidTr="0034711C">
        <w:trPr>
          <w:cantSplit/>
        </w:trPr>
        <w:tc>
          <w:tcPr>
            <w:tcW w:w="534" w:type="dxa"/>
          </w:tcPr>
          <w:p w:rsidR="0034711C" w:rsidRPr="004F1FEA" w:rsidRDefault="0034711C" w:rsidP="0034711C">
            <w:pPr>
              <w:pStyle w:val="Body"/>
              <w:spacing w:before="100" w:after="0"/>
              <w:rPr>
                <w:rFonts w:ascii="Arial" w:hAnsi="Arial" w:cs="Arial"/>
                <w:b/>
                <w:sz w:val="20"/>
              </w:rPr>
            </w:pPr>
          </w:p>
        </w:tc>
        <w:tc>
          <w:tcPr>
            <w:tcW w:w="2126" w:type="dxa"/>
          </w:tcPr>
          <w:p w:rsidR="0034711C" w:rsidRPr="004F1FEA" w:rsidRDefault="0034711C" w:rsidP="0034711C">
            <w:pPr>
              <w:pStyle w:val="Body"/>
              <w:spacing w:before="100" w:after="0"/>
              <w:rPr>
                <w:rFonts w:ascii="Arial" w:hAnsi="Arial" w:cs="Arial"/>
                <w:b/>
                <w:sz w:val="20"/>
              </w:rPr>
            </w:pPr>
          </w:p>
        </w:tc>
        <w:tc>
          <w:tcPr>
            <w:tcW w:w="7477" w:type="dxa"/>
          </w:tcPr>
          <w:p w:rsidR="0034711C" w:rsidRPr="004F1FEA" w:rsidRDefault="0034711C" w:rsidP="0034711C">
            <w:pPr>
              <w:pStyle w:val="Body"/>
              <w:tabs>
                <w:tab w:val="right" w:leader="dot" w:pos="6979"/>
              </w:tabs>
              <w:spacing w:before="100" w:after="0"/>
              <w:rPr>
                <w:rFonts w:ascii="Arial" w:hAnsi="Arial" w:cs="Arial"/>
                <w:sz w:val="20"/>
              </w:rPr>
            </w:pPr>
          </w:p>
        </w:tc>
      </w:tr>
    </w:tbl>
    <w:p w:rsidR="001F6EB3" w:rsidRDefault="001F6EB3">
      <w:pPr>
        <w:rPr>
          <w:rFonts w:ascii="Arial" w:hAnsi="Arial" w:cs="Arial"/>
          <w:sz w:val="20"/>
        </w:rPr>
      </w:pPr>
    </w:p>
    <w:p w:rsidR="00E8053B" w:rsidRDefault="00E8053B">
      <w:pPr>
        <w:rPr>
          <w:rFonts w:ascii="Arial" w:hAnsi="Arial" w:cs="Arial"/>
          <w:sz w:val="20"/>
        </w:rPr>
      </w:pPr>
      <w:r>
        <w:rPr>
          <w:rFonts w:ascii="Arial" w:hAnsi="Arial" w:cs="Arial"/>
          <w:sz w:val="20"/>
        </w:rPr>
        <w:br w:type="page"/>
      </w:r>
    </w:p>
    <w:p w:rsidR="00E8053B" w:rsidRDefault="00E8053B" w:rsidP="00E8053B">
      <w:pPr>
        <w:rPr>
          <w:rFonts w:ascii="Arial" w:hAnsi="Arial" w:cs="Arial"/>
          <w:sz w:val="20"/>
        </w:rPr>
      </w:pPr>
    </w:p>
    <w:p w:rsidR="00E8053B" w:rsidRPr="0051777C" w:rsidRDefault="00E8053B" w:rsidP="00E8053B">
      <w:pPr>
        <w:rPr>
          <w:rFonts w:ascii="Arial" w:hAnsi="Arial" w:cs="Arial"/>
          <w:sz w:val="20"/>
        </w:rPr>
      </w:pPr>
      <w:r>
        <w:rPr>
          <w:rFonts w:ascii="Arial" w:hAnsi="Arial" w:cs="Arial"/>
          <w:b/>
          <w:sz w:val="20"/>
        </w:rPr>
        <w:t>Attachment</w:t>
      </w:r>
    </w:p>
    <w:p w:rsidR="00E8053B" w:rsidRDefault="00FE7232" w:rsidP="00E8053B">
      <w:pPr>
        <w:pStyle w:val="Title"/>
        <w:jc w:val="right"/>
        <w:rPr>
          <w:rFonts w:ascii="Arial" w:hAnsi="Arial" w:cs="Arial"/>
          <w:noProof/>
          <w:sz w:val="32"/>
        </w:rPr>
      </w:pPr>
      <w:r>
        <w:rPr>
          <w:rFonts w:ascii="Arial" w:hAnsi="Arial" w:cs="Arial"/>
          <w:noProof/>
          <w:sz w:val="32"/>
          <w:lang w:val="en-US" w:eastAsia="en-US"/>
        </w:rPr>
        <w:drawing>
          <wp:inline distT="0" distB="0" distL="0" distR="0">
            <wp:extent cx="3502025" cy="1457960"/>
            <wp:effectExtent l="19050" t="0" r="3175" b="0"/>
            <wp:docPr id="2"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7483 AHPRA_CombinedBoards_14.jpg"/>
                    <pic:cNvPicPr>
                      <a:picLocks noChangeAspect="1" noChangeArrowheads="1"/>
                    </pic:cNvPicPr>
                  </pic:nvPicPr>
                  <pic:blipFill>
                    <a:blip r:embed="rId14" cstate="print"/>
                    <a:srcRect/>
                    <a:stretch>
                      <a:fillRect/>
                    </a:stretch>
                  </pic:blipFill>
                  <pic:spPr bwMode="auto">
                    <a:xfrm>
                      <a:off x="0" y="0"/>
                      <a:ext cx="3502025" cy="1457960"/>
                    </a:xfrm>
                    <a:prstGeom prst="rect">
                      <a:avLst/>
                    </a:prstGeom>
                    <a:noFill/>
                    <a:ln w="9525">
                      <a:noFill/>
                      <a:miter lim="800000"/>
                      <a:headEnd/>
                      <a:tailEnd/>
                    </a:ln>
                  </pic:spPr>
                </pic:pic>
              </a:graphicData>
            </a:graphic>
          </wp:inline>
        </w:drawing>
      </w:r>
    </w:p>
    <w:p w:rsidR="00150332" w:rsidRDefault="00B341C1" w:rsidP="00150332">
      <w:pPr>
        <w:pStyle w:val="Title"/>
        <w:jc w:val="left"/>
        <w:rPr>
          <w:rFonts w:ascii="Arial" w:hAnsi="Arial" w:cs="Arial"/>
          <w:sz w:val="24"/>
          <w:szCs w:val="24"/>
        </w:rPr>
      </w:pPr>
      <w:r>
        <w:rPr>
          <w:rFonts w:ascii="Arial" w:hAnsi="Arial" w:cs="Arial"/>
          <w:sz w:val="24"/>
          <w:szCs w:val="24"/>
        </w:rPr>
        <w:t>confidentiality DEED</w:t>
      </w:r>
    </w:p>
    <w:p w:rsidR="00E8053B" w:rsidRPr="00150332" w:rsidRDefault="00E8053B" w:rsidP="00150332">
      <w:pPr>
        <w:pStyle w:val="Title"/>
        <w:jc w:val="left"/>
        <w:rPr>
          <w:rFonts w:ascii="Arial" w:hAnsi="Arial" w:cs="Arial"/>
          <w:sz w:val="24"/>
          <w:szCs w:val="24"/>
        </w:rPr>
      </w:pPr>
      <w:r w:rsidRPr="002840FE">
        <w:rPr>
          <w:rFonts w:ascii="Arial" w:hAnsi="Arial" w:cs="Arial"/>
          <w:sz w:val="20"/>
        </w:rPr>
        <w:t>BACKGROUND</w:t>
      </w:r>
    </w:p>
    <w:p w:rsidR="00E8053B" w:rsidRDefault="00E8053B" w:rsidP="00E8053B">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Pr>
          <w:rFonts w:ascii="Arial" w:hAnsi="Arial" w:cs="Arial"/>
          <w:sz w:val="20"/>
        </w:rPr>
        <w:t>The Australian Health Practitioner Regulation Agency (</w:t>
      </w:r>
      <w:r>
        <w:rPr>
          <w:rFonts w:ascii="Arial" w:hAnsi="Arial" w:cs="Arial"/>
          <w:b/>
          <w:sz w:val="20"/>
        </w:rPr>
        <w:t>‘AHPRA’</w:t>
      </w:r>
      <w:r>
        <w:rPr>
          <w:rFonts w:ascii="Arial" w:hAnsi="Arial" w:cs="Arial"/>
          <w:sz w:val="20"/>
        </w:rPr>
        <w:t xml:space="preserve">) administers the </w:t>
      </w:r>
      <w:r>
        <w:rPr>
          <w:rFonts w:ascii="Arial" w:hAnsi="Arial" w:cs="Arial"/>
          <w:i/>
          <w:sz w:val="20"/>
        </w:rPr>
        <w:t>Health Practitioner Regulation National Law</w:t>
      </w:r>
      <w:r>
        <w:rPr>
          <w:rFonts w:ascii="Arial" w:hAnsi="Arial" w:cs="Arial"/>
          <w:sz w:val="20"/>
        </w:rPr>
        <w:t xml:space="preserve"> (</w:t>
      </w:r>
      <w:r>
        <w:rPr>
          <w:rFonts w:ascii="Arial" w:hAnsi="Arial" w:cs="Arial"/>
          <w:b/>
          <w:sz w:val="20"/>
        </w:rPr>
        <w:t>‘the National Law’</w:t>
      </w:r>
      <w:r>
        <w:rPr>
          <w:rFonts w:ascii="Arial" w:hAnsi="Arial" w:cs="Arial"/>
          <w:sz w:val="20"/>
        </w:rPr>
        <w:t>).</w:t>
      </w:r>
    </w:p>
    <w:p w:rsidR="00E8053B" w:rsidRDefault="00E8053B" w:rsidP="00E8053B">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sidRPr="00476BEC">
        <w:rPr>
          <w:rFonts w:ascii="Arial" w:hAnsi="Arial" w:cs="Arial"/>
          <w:sz w:val="20"/>
        </w:rPr>
        <w:t>[#insert name of Contractor] (</w:t>
      </w:r>
      <w:r w:rsidRPr="00476BEC">
        <w:rPr>
          <w:rFonts w:ascii="Arial" w:hAnsi="Arial" w:cs="Arial"/>
          <w:b/>
          <w:sz w:val="20"/>
        </w:rPr>
        <w:t>‘the Contractor’</w:t>
      </w:r>
      <w:r w:rsidRPr="00476BEC">
        <w:rPr>
          <w:rFonts w:ascii="Arial" w:hAnsi="Arial" w:cs="Arial"/>
          <w:sz w:val="20"/>
        </w:rPr>
        <w:t>) has agreed to provide services to AHPRA</w:t>
      </w:r>
      <w:r w:rsidR="00B341C1">
        <w:rPr>
          <w:rFonts w:ascii="Arial" w:hAnsi="Arial" w:cs="Arial"/>
          <w:sz w:val="20"/>
        </w:rPr>
        <w:t xml:space="preserve"> (</w:t>
      </w:r>
      <w:r w:rsidR="00B341C1">
        <w:rPr>
          <w:rFonts w:ascii="Arial" w:hAnsi="Arial" w:cs="Arial"/>
          <w:b/>
          <w:sz w:val="20"/>
        </w:rPr>
        <w:t>‘the Services’</w:t>
      </w:r>
      <w:r w:rsidR="00B341C1">
        <w:rPr>
          <w:rFonts w:ascii="Arial" w:hAnsi="Arial" w:cs="Arial"/>
          <w:sz w:val="20"/>
        </w:rPr>
        <w:t>).</w:t>
      </w:r>
    </w:p>
    <w:p w:rsidR="00E8053B" w:rsidRDefault="00E8053B" w:rsidP="00E8053B">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sidRPr="00476BEC">
        <w:rPr>
          <w:rFonts w:ascii="Arial" w:hAnsi="Arial" w:cs="Arial"/>
          <w:sz w:val="20"/>
        </w:rPr>
        <w:t>The Contractor has enga</w:t>
      </w:r>
      <w:r w:rsidR="00B341C1">
        <w:rPr>
          <w:rFonts w:ascii="Arial" w:hAnsi="Arial" w:cs="Arial"/>
          <w:sz w:val="20"/>
        </w:rPr>
        <w:t>ged you to help it provide the S</w:t>
      </w:r>
      <w:r w:rsidRPr="00476BEC">
        <w:rPr>
          <w:rFonts w:ascii="Arial" w:hAnsi="Arial" w:cs="Arial"/>
          <w:sz w:val="20"/>
        </w:rPr>
        <w:t>ervices.</w:t>
      </w:r>
    </w:p>
    <w:p w:rsidR="00E8053B" w:rsidRDefault="00E8053B" w:rsidP="00E8053B">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sidRPr="00476BEC">
        <w:rPr>
          <w:rFonts w:ascii="Arial" w:hAnsi="Arial" w:cs="Arial"/>
          <w:sz w:val="20"/>
        </w:rPr>
        <w:t xml:space="preserve">The National Law imposes strict confidentiality requirements on people who obtain </w:t>
      </w:r>
      <w:r>
        <w:rPr>
          <w:rFonts w:ascii="Arial" w:hAnsi="Arial" w:cs="Arial"/>
          <w:sz w:val="20"/>
        </w:rPr>
        <w:t>information for the purposes of</w:t>
      </w:r>
      <w:r w:rsidRPr="00476BEC">
        <w:rPr>
          <w:rFonts w:ascii="Arial" w:hAnsi="Arial" w:cs="Arial"/>
          <w:sz w:val="20"/>
        </w:rPr>
        <w:t xml:space="preserve"> that Law.</w:t>
      </w:r>
    </w:p>
    <w:p w:rsidR="00E8053B" w:rsidRPr="00825A19" w:rsidRDefault="00E8053B" w:rsidP="00E8053B">
      <w:pPr>
        <w:pStyle w:val="Subtitle"/>
        <w:rPr>
          <w:rFonts w:ascii="Arial" w:hAnsi="Arial" w:cs="Arial"/>
          <w:sz w:val="20"/>
        </w:rPr>
      </w:pPr>
      <w:r w:rsidRPr="00825A19">
        <w:rPr>
          <w:rFonts w:ascii="Arial" w:hAnsi="Arial" w:cs="Arial"/>
          <w:sz w:val="20"/>
        </w:rPr>
        <w:t>DUTY OF CONFIDENTIALITY</w:t>
      </w:r>
    </w:p>
    <w:p w:rsidR="00E8053B" w:rsidRDefault="00E8053B" w:rsidP="00E8053B">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Pr>
          <w:rFonts w:ascii="Arial" w:hAnsi="Arial" w:cs="Arial"/>
          <w:sz w:val="20"/>
        </w:rPr>
        <w:t xml:space="preserve">You acknowledge that you have a duty to keep </w:t>
      </w:r>
      <w:r w:rsidR="00B341C1">
        <w:rPr>
          <w:rFonts w:ascii="Arial" w:hAnsi="Arial" w:cs="Arial"/>
          <w:sz w:val="20"/>
        </w:rPr>
        <w:t>any confidential information</w:t>
      </w:r>
      <w:r w:rsidR="00A74325">
        <w:rPr>
          <w:rFonts w:ascii="Arial" w:hAnsi="Arial" w:cs="Arial"/>
          <w:sz w:val="20"/>
        </w:rPr>
        <w:t xml:space="preserve"> of AHPRA’s</w:t>
      </w:r>
      <w:r w:rsidR="00B341C1">
        <w:rPr>
          <w:rFonts w:ascii="Arial" w:hAnsi="Arial" w:cs="Arial"/>
          <w:sz w:val="20"/>
        </w:rPr>
        <w:t xml:space="preserve"> you obtain in providing the Servic</w:t>
      </w:r>
      <w:r w:rsidR="00A74325">
        <w:rPr>
          <w:rFonts w:ascii="Arial" w:hAnsi="Arial" w:cs="Arial"/>
          <w:sz w:val="20"/>
        </w:rPr>
        <w:t xml:space="preserve">es </w:t>
      </w:r>
      <w:r>
        <w:rPr>
          <w:rFonts w:ascii="Arial" w:hAnsi="Arial" w:cs="Arial"/>
          <w:sz w:val="20"/>
        </w:rPr>
        <w:t>secure and not to disclose it except fo</w:t>
      </w:r>
      <w:r w:rsidR="00B341C1">
        <w:rPr>
          <w:rFonts w:ascii="Arial" w:hAnsi="Arial" w:cs="Arial"/>
          <w:sz w:val="20"/>
        </w:rPr>
        <w:t>r the purpose of providing the Services</w:t>
      </w:r>
      <w:r w:rsidRPr="00476BEC">
        <w:rPr>
          <w:rFonts w:ascii="Arial" w:hAnsi="Arial" w:cs="Arial"/>
          <w:sz w:val="20"/>
        </w:rPr>
        <w:t>.</w:t>
      </w:r>
    </w:p>
    <w:p w:rsidR="00E8053B" w:rsidRDefault="00E8053B" w:rsidP="00E8053B">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Pr>
          <w:rFonts w:ascii="Arial" w:hAnsi="Arial" w:cs="Arial"/>
          <w:sz w:val="20"/>
        </w:rPr>
        <w:t>You promise that you will:</w:t>
      </w:r>
    </w:p>
    <w:p w:rsidR="00E8053B" w:rsidRDefault="00E8053B" w:rsidP="00E8053B">
      <w:pPr>
        <w:numPr>
          <w:ilvl w:val="1"/>
          <w:numId w:val="41"/>
        </w:numPr>
        <w:tabs>
          <w:tab w:val="left" w:pos="567"/>
          <w:tab w:val="left" w:pos="1418"/>
          <w:tab w:val="left" w:pos="2410"/>
          <w:tab w:val="left" w:pos="2977"/>
          <w:tab w:val="left" w:pos="3544"/>
          <w:tab w:val="left" w:pos="4111"/>
          <w:tab w:val="right" w:pos="9072"/>
        </w:tabs>
        <w:spacing w:after="220"/>
        <w:jc w:val="both"/>
        <w:rPr>
          <w:rFonts w:ascii="Arial" w:hAnsi="Arial" w:cs="Arial"/>
          <w:sz w:val="20"/>
        </w:rPr>
      </w:pPr>
      <w:r w:rsidRPr="00476BEC">
        <w:rPr>
          <w:rFonts w:ascii="Arial" w:hAnsi="Arial" w:cs="Arial"/>
          <w:sz w:val="20"/>
        </w:rPr>
        <w:t xml:space="preserve">keep confidential any </w:t>
      </w:r>
      <w:r w:rsidR="00B341C1">
        <w:rPr>
          <w:rFonts w:ascii="Arial" w:hAnsi="Arial" w:cs="Arial"/>
          <w:sz w:val="20"/>
        </w:rPr>
        <w:t xml:space="preserve">of AHPRA’s </w:t>
      </w:r>
      <w:r w:rsidR="00A7415E">
        <w:rPr>
          <w:rFonts w:ascii="Arial" w:hAnsi="Arial" w:cs="Arial"/>
          <w:sz w:val="20"/>
        </w:rPr>
        <w:t xml:space="preserve">confidential </w:t>
      </w:r>
      <w:r w:rsidRPr="00476BEC">
        <w:rPr>
          <w:rFonts w:ascii="Arial" w:hAnsi="Arial" w:cs="Arial"/>
          <w:sz w:val="20"/>
        </w:rPr>
        <w:t xml:space="preserve">information (including documents and things you hear or see) </w:t>
      </w:r>
      <w:r>
        <w:rPr>
          <w:rFonts w:ascii="Arial" w:hAnsi="Arial" w:cs="Arial"/>
          <w:sz w:val="20"/>
        </w:rPr>
        <w:t xml:space="preserve">that </w:t>
      </w:r>
      <w:r w:rsidRPr="00476BEC">
        <w:rPr>
          <w:rFonts w:ascii="Arial" w:hAnsi="Arial" w:cs="Arial"/>
          <w:sz w:val="20"/>
        </w:rPr>
        <w:t>you obtain in the cours</w:t>
      </w:r>
      <w:r w:rsidR="00B341C1">
        <w:rPr>
          <w:rFonts w:ascii="Arial" w:hAnsi="Arial" w:cs="Arial"/>
          <w:sz w:val="20"/>
        </w:rPr>
        <w:t>e of providing the Services</w:t>
      </w:r>
      <w:r>
        <w:rPr>
          <w:rFonts w:ascii="Arial" w:hAnsi="Arial" w:cs="Arial"/>
          <w:sz w:val="20"/>
        </w:rPr>
        <w:t>;</w:t>
      </w:r>
    </w:p>
    <w:p w:rsidR="00E8053B" w:rsidRDefault="00E8053B" w:rsidP="00E8053B">
      <w:pPr>
        <w:numPr>
          <w:ilvl w:val="1"/>
          <w:numId w:val="41"/>
        </w:numPr>
        <w:tabs>
          <w:tab w:val="left" w:pos="567"/>
          <w:tab w:val="left" w:pos="1418"/>
          <w:tab w:val="left" w:pos="2410"/>
          <w:tab w:val="left" w:pos="2977"/>
          <w:tab w:val="left" w:pos="3544"/>
          <w:tab w:val="left" w:pos="4111"/>
          <w:tab w:val="right" w:pos="9072"/>
        </w:tabs>
        <w:spacing w:after="220"/>
        <w:jc w:val="both"/>
        <w:rPr>
          <w:rFonts w:ascii="Arial" w:hAnsi="Arial" w:cs="Arial"/>
          <w:sz w:val="20"/>
        </w:rPr>
      </w:pPr>
      <w:r w:rsidRPr="00476BEC">
        <w:rPr>
          <w:rFonts w:ascii="Arial" w:hAnsi="Arial" w:cs="Arial"/>
          <w:sz w:val="20"/>
        </w:rPr>
        <w:t>continue to keep this information confidential after you fin</w:t>
      </w:r>
      <w:r w:rsidR="00B341C1">
        <w:rPr>
          <w:rFonts w:ascii="Arial" w:hAnsi="Arial" w:cs="Arial"/>
          <w:sz w:val="20"/>
        </w:rPr>
        <w:t>ish providing the Services</w:t>
      </w:r>
      <w:r>
        <w:rPr>
          <w:rFonts w:ascii="Arial" w:hAnsi="Arial" w:cs="Arial"/>
          <w:sz w:val="20"/>
        </w:rPr>
        <w:t>; and</w:t>
      </w:r>
    </w:p>
    <w:p w:rsidR="00E8053B" w:rsidRDefault="00E8053B" w:rsidP="00E8053B">
      <w:pPr>
        <w:numPr>
          <w:ilvl w:val="1"/>
          <w:numId w:val="41"/>
        </w:numPr>
        <w:tabs>
          <w:tab w:val="left" w:pos="567"/>
          <w:tab w:val="left" w:pos="1418"/>
          <w:tab w:val="left" w:pos="2410"/>
          <w:tab w:val="left" w:pos="2977"/>
          <w:tab w:val="left" w:pos="3544"/>
          <w:tab w:val="left" w:pos="4111"/>
          <w:tab w:val="right" w:pos="9072"/>
        </w:tabs>
        <w:spacing w:after="220"/>
        <w:jc w:val="both"/>
        <w:rPr>
          <w:rFonts w:ascii="Arial" w:hAnsi="Arial" w:cs="Arial"/>
          <w:sz w:val="20"/>
        </w:rPr>
      </w:pPr>
      <w:r>
        <w:rPr>
          <w:rFonts w:ascii="Arial" w:hAnsi="Arial" w:cs="Arial"/>
          <w:sz w:val="20"/>
        </w:rPr>
        <w:t>tell the Contractor as soon as possible if AHPRA’s confidential information is improperly disclosed, or there is a risk that this might happen.</w:t>
      </w:r>
    </w:p>
    <w:p w:rsidR="00B341C1" w:rsidRDefault="00B341C1" w:rsidP="00B341C1">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Pr>
          <w:rFonts w:ascii="Arial" w:hAnsi="Arial" w:cs="Arial"/>
          <w:sz w:val="20"/>
        </w:rPr>
        <w:t>Your obligations under this Deed will not be breached if: you are legally required to disclose information; AHPRA consents to the disclosure; or it is reasonably necessary to disclose information to provide the Services.</w:t>
      </w:r>
    </w:p>
    <w:p w:rsidR="00E8053B" w:rsidRPr="00B341C1" w:rsidRDefault="00B341C1" w:rsidP="00B341C1">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Pr>
          <w:rFonts w:ascii="Arial" w:hAnsi="Arial" w:cs="Arial"/>
          <w:sz w:val="20"/>
        </w:rPr>
        <w:t>This Deed is governed by the laws of Victoria.</w:t>
      </w:r>
    </w:p>
    <w:tbl>
      <w:tblPr>
        <w:tblpPr w:leftFromText="180" w:rightFromText="180" w:vertAnchor="text" w:horzAnchor="page" w:tblpX="1075" w:tblpY="654"/>
        <w:tblW w:w="0" w:type="auto"/>
        <w:tblLayout w:type="fixed"/>
        <w:tblCellMar>
          <w:left w:w="107" w:type="dxa"/>
          <w:right w:w="107" w:type="dxa"/>
        </w:tblCellMar>
        <w:tblLook w:val="0000"/>
      </w:tblPr>
      <w:tblGrid>
        <w:gridCol w:w="5086"/>
        <w:gridCol w:w="5086"/>
        <w:gridCol w:w="5086"/>
      </w:tblGrid>
      <w:tr w:rsidR="00941D83" w:rsidRPr="004F1FEA" w:rsidTr="008158CC">
        <w:trPr>
          <w:cantSplit/>
        </w:trPr>
        <w:tc>
          <w:tcPr>
            <w:tcW w:w="5086" w:type="dxa"/>
          </w:tcPr>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 xml:space="preserve">Signature </w:t>
            </w:r>
            <w:r>
              <w:rPr>
                <w:rFonts w:ascii="Arial" w:hAnsi="Arial" w:cs="Arial"/>
                <w:sz w:val="20"/>
                <w:lang w:val="en-AU"/>
              </w:rPr>
              <w:t>of person receiving AHPRA information</w:t>
            </w:r>
          </w:p>
          <w:p w:rsidR="00941D83" w:rsidRPr="004F1FEA" w:rsidRDefault="00941D83" w:rsidP="008158CC">
            <w:pPr>
              <w:pStyle w:val="Seal-normal"/>
              <w:tabs>
                <w:tab w:val="left" w:leader="dot" w:pos="4553"/>
              </w:tabs>
              <w:rPr>
                <w:rFonts w:ascii="Arial" w:hAnsi="Arial" w:cs="Arial"/>
                <w:sz w:val="20"/>
                <w:lang w:val="en-AU"/>
              </w:rPr>
            </w:pP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ind w:left="17" w:hanging="17"/>
              <w:rPr>
                <w:rFonts w:ascii="Arial" w:hAnsi="Arial" w:cs="Arial"/>
                <w:sz w:val="20"/>
                <w:lang w:val="en-AU"/>
              </w:rPr>
            </w:pPr>
            <w:r>
              <w:rPr>
                <w:rFonts w:ascii="Arial" w:hAnsi="Arial" w:cs="Arial"/>
                <w:sz w:val="20"/>
                <w:lang w:val="en-AU"/>
              </w:rPr>
              <w:t>Name</w:t>
            </w:r>
          </w:p>
          <w:p w:rsidR="00941D83" w:rsidRPr="004F1FEA" w:rsidRDefault="00941D83" w:rsidP="008158CC">
            <w:pPr>
              <w:pStyle w:val="Seal-normal"/>
              <w:tabs>
                <w:tab w:val="left" w:leader="dot" w:pos="4553"/>
              </w:tabs>
              <w:rPr>
                <w:rFonts w:ascii="Arial" w:hAnsi="Arial" w:cs="Arial"/>
                <w:sz w:val="20"/>
                <w:lang w:val="en-AU"/>
              </w:rPr>
            </w:pP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tabs>
                <w:tab w:val="left" w:leader="dot" w:pos="4553"/>
              </w:tabs>
              <w:ind w:left="17" w:hanging="17"/>
              <w:rPr>
                <w:rFonts w:ascii="Arial" w:hAnsi="Arial" w:cs="Arial"/>
                <w:sz w:val="20"/>
                <w:lang w:val="en-AU"/>
              </w:rPr>
            </w:pPr>
            <w:r w:rsidRPr="004F1FEA">
              <w:rPr>
                <w:rFonts w:ascii="Arial" w:hAnsi="Arial" w:cs="Arial"/>
                <w:sz w:val="20"/>
                <w:lang w:val="en-AU"/>
              </w:rPr>
              <w:t>Signature of witness</w:t>
            </w:r>
          </w:p>
          <w:p w:rsidR="00941D83" w:rsidRPr="004F1FEA" w:rsidRDefault="00941D83" w:rsidP="008158CC">
            <w:pPr>
              <w:pStyle w:val="Seal-normal"/>
              <w:tabs>
                <w:tab w:val="left" w:leader="dot" w:pos="4553"/>
              </w:tabs>
              <w:rPr>
                <w:rFonts w:ascii="Arial" w:hAnsi="Arial" w:cs="Arial"/>
                <w:sz w:val="20"/>
                <w:lang w:val="en-AU"/>
              </w:rPr>
            </w:pP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tabs>
                <w:tab w:val="left" w:leader="dot" w:pos="4553"/>
              </w:tabs>
              <w:ind w:left="17" w:hanging="17"/>
              <w:rPr>
                <w:rFonts w:ascii="Arial" w:hAnsi="Arial" w:cs="Arial"/>
                <w:sz w:val="20"/>
                <w:lang w:val="en-AU"/>
              </w:rPr>
            </w:pPr>
            <w:r w:rsidRPr="004F1FEA">
              <w:rPr>
                <w:rFonts w:ascii="Arial" w:hAnsi="Arial" w:cs="Arial"/>
                <w:sz w:val="20"/>
                <w:lang w:val="en-AU"/>
              </w:rPr>
              <w:t>Name of witness</w:t>
            </w:r>
          </w:p>
          <w:p w:rsidR="00941D83" w:rsidRPr="004F1FEA" w:rsidRDefault="00941D83" w:rsidP="008158CC">
            <w:pPr>
              <w:pStyle w:val="Seal-normal"/>
              <w:rPr>
                <w:rFonts w:ascii="Arial" w:hAnsi="Arial" w:cs="Arial"/>
                <w:sz w:val="20"/>
                <w:lang w:val="en-AU"/>
              </w:rPr>
            </w:pP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ind w:left="17" w:hanging="17"/>
              <w:rPr>
                <w:rFonts w:ascii="Arial" w:hAnsi="Arial" w:cs="Arial"/>
                <w:b/>
                <w:sz w:val="20"/>
                <w:lang w:val="en-AU"/>
              </w:rPr>
            </w:pPr>
            <w:r w:rsidRPr="004F1FEA">
              <w:rPr>
                <w:rFonts w:ascii="Arial" w:hAnsi="Arial" w:cs="Arial"/>
                <w:sz w:val="20"/>
                <w:lang w:val="en-AU"/>
              </w:rPr>
              <w:t>Date signed</w:t>
            </w:r>
          </w:p>
        </w:tc>
        <w:tc>
          <w:tcPr>
            <w:tcW w:w="5086" w:type="dxa"/>
          </w:tcPr>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B6216D" w:rsidP="008158CC">
            <w:pPr>
              <w:pStyle w:val="Seal-normal"/>
              <w:tabs>
                <w:tab w:val="left" w:leader="dot" w:pos="4553"/>
              </w:tabs>
              <w:rPr>
                <w:rFonts w:ascii="Arial" w:hAnsi="Arial" w:cs="Arial"/>
                <w:sz w:val="20"/>
                <w:lang w:val="en-AU"/>
              </w:rPr>
            </w:pPr>
            <w:r>
              <w:rPr>
                <w:rFonts w:ascii="Arial" w:hAnsi="Arial" w:cs="Arial"/>
                <w:sz w:val="20"/>
                <w:lang w:val="en-AU"/>
              </w:rPr>
              <w:t>Signature of a representative of</w:t>
            </w:r>
            <w:r w:rsidR="005A1504">
              <w:rPr>
                <w:rFonts w:ascii="Arial" w:hAnsi="Arial" w:cs="Arial"/>
                <w:sz w:val="20"/>
                <w:lang w:val="en-AU"/>
              </w:rPr>
              <w:t xml:space="preserve"> the Contractor</w:t>
            </w:r>
          </w:p>
          <w:p w:rsidR="00941D83" w:rsidRPr="004F1FEA" w:rsidRDefault="00941D83" w:rsidP="008158CC">
            <w:pPr>
              <w:pStyle w:val="Seal-normal"/>
              <w:tabs>
                <w:tab w:val="left" w:leader="dot" w:pos="4553"/>
              </w:tabs>
              <w:rPr>
                <w:rFonts w:ascii="Arial" w:hAnsi="Arial" w:cs="Arial"/>
                <w:sz w:val="20"/>
                <w:lang w:val="en-AU"/>
              </w:rPr>
            </w:pP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ind w:left="17" w:hanging="17"/>
              <w:rPr>
                <w:rFonts w:ascii="Arial" w:hAnsi="Arial" w:cs="Arial"/>
                <w:sz w:val="20"/>
                <w:lang w:val="en-AU"/>
              </w:rPr>
            </w:pPr>
            <w:r>
              <w:rPr>
                <w:rFonts w:ascii="Arial" w:hAnsi="Arial" w:cs="Arial"/>
                <w:sz w:val="20"/>
                <w:lang w:val="en-AU"/>
              </w:rPr>
              <w:t>Name</w:t>
            </w:r>
            <w:r w:rsidR="00A74325">
              <w:rPr>
                <w:rFonts w:ascii="Arial" w:hAnsi="Arial" w:cs="Arial"/>
                <w:sz w:val="20"/>
                <w:lang w:val="en-AU"/>
              </w:rPr>
              <w:t xml:space="preserve"> and position</w:t>
            </w:r>
          </w:p>
          <w:p w:rsidR="00941D83" w:rsidRPr="004F1FEA" w:rsidRDefault="00941D83" w:rsidP="008158CC">
            <w:pPr>
              <w:pStyle w:val="Seal-normal"/>
              <w:tabs>
                <w:tab w:val="left" w:leader="dot" w:pos="4553"/>
              </w:tabs>
              <w:rPr>
                <w:rFonts w:ascii="Arial" w:hAnsi="Arial" w:cs="Arial"/>
                <w:sz w:val="20"/>
                <w:lang w:val="en-AU"/>
              </w:rPr>
            </w:pP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tabs>
                <w:tab w:val="left" w:leader="dot" w:pos="4553"/>
              </w:tabs>
              <w:ind w:left="17" w:hanging="17"/>
              <w:rPr>
                <w:rFonts w:ascii="Arial" w:hAnsi="Arial" w:cs="Arial"/>
                <w:sz w:val="20"/>
                <w:lang w:val="en-AU"/>
              </w:rPr>
            </w:pPr>
            <w:r w:rsidRPr="004F1FEA">
              <w:rPr>
                <w:rFonts w:ascii="Arial" w:hAnsi="Arial" w:cs="Arial"/>
                <w:sz w:val="20"/>
                <w:lang w:val="en-AU"/>
              </w:rPr>
              <w:t>Signature of witness</w:t>
            </w:r>
          </w:p>
          <w:p w:rsidR="00941D83" w:rsidRPr="004F1FEA" w:rsidRDefault="00941D83" w:rsidP="008158CC">
            <w:pPr>
              <w:pStyle w:val="Seal-normal"/>
              <w:tabs>
                <w:tab w:val="left" w:leader="dot" w:pos="4553"/>
              </w:tabs>
              <w:rPr>
                <w:rFonts w:ascii="Arial" w:hAnsi="Arial" w:cs="Arial"/>
                <w:sz w:val="20"/>
                <w:lang w:val="en-AU"/>
              </w:rPr>
            </w:pP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tabs>
                <w:tab w:val="left" w:leader="dot" w:pos="4553"/>
              </w:tabs>
              <w:ind w:left="17" w:hanging="17"/>
              <w:rPr>
                <w:rFonts w:ascii="Arial" w:hAnsi="Arial" w:cs="Arial"/>
                <w:sz w:val="20"/>
                <w:lang w:val="en-AU"/>
              </w:rPr>
            </w:pPr>
            <w:r w:rsidRPr="004F1FEA">
              <w:rPr>
                <w:rFonts w:ascii="Arial" w:hAnsi="Arial" w:cs="Arial"/>
                <w:sz w:val="20"/>
                <w:lang w:val="en-AU"/>
              </w:rPr>
              <w:t>Name of witness</w:t>
            </w:r>
          </w:p>
          <w:p w:rsidR="00941D83" w:rsidRPr="004F1FEA" w:rsidRDefault="00941D83" w:rsidP="008158CC">
            <w:pPr>
              <w:pStyle w:val="Seal-normal"/>
              <w:rPr>
                <w:rFonts w:ascii="Arial" w:hAnsi="Arial" w:cs="Arial"/>
                <w:sz w:val="20"/>
                <w:lang w:val="en-AU"/>
              </w:rPr>
            </w:pP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Date signed</w:t>
            </w:r>
          </w:p>
        </w:tc>
        <w:tc>
          <w:tcPr>
            <w:tcW w:w="5086" w:type="dxa"/>
          </w:tcPr>
          <w:p w:rsidR="00941D83" w:rsidRPr="004F1FEA" w:rsidRDefault="00941D83" w:rsidP="008158CC">
            <w:pPr>
              <w:pStyle w:val="Seal-normal"/>
              <w:tabs>
                <w:tab w:val="left" w:leader="dot" w:pos="4553"/>
              </w:tabs>
              <w:rPr>
                <w:rFonts w:ascii="Arial" w:hAnsi="Arial" w:cs="Arial"/>
                <w:sz w:val="20"/>
                <w:lang w:val="en-AU"/>
              </w:rPr>
            </w:pPr>
          </w:p>
        </w:tc>
      </w:tr>
    </w:tbl>
    <w:p w:rsidR="001F6EB3" w:rsidRDefault="001F2CB4">
      <w:pPr>
        <w:rPr>
          <w:rFonts w:ascii="Arial" w:hAnsi="Arial" w:cs="Arial"/>
          <w:b/>
          <w:sz w:val="20"/>
        </w:rPr>
      </w:pPr>
      <w:r>
        <w:rPr>
          <w:rFonts w:ascii="Arial" w:hAnsi="Arial" w:cs="Arial"/>
          <w:b/>
          <w:sz w:val="20"/>
        </w:rPr>
        <w:t xml:space="preserve">         </w:t>
      </w:r>
      <w:r w:rsidR="0021335A">
        <w:rPr>
          <w:rFonts w:ascii="Arial" w:hAnsi="Arial" w:cs="Arial"/>
          <w:b/>
          <w:sz w:val="20"/>
        </w:rPr>
        <w:t>Signed sealed and delivered as a Deed</w:t>
      </w:r>
    </w:p>
    <w:p w:rsidR="005A1504" w:rsidRPr="005A1504" w:rsidRDefault="005A1504">
      <w:pPr>
        <w:rPr>
          <w:rFonts w:ascii="Arial" w:hAnsi="Arial" w:cs="Arial"/>
          <w:b/>
          <w:sz w:val="20"/>
        </w:rPr>
      </w:pPr>
    </w:p>
    <w:sectPr w:rsidR="005A1504" w:rsidRPr="005A1504" w:rsidSect="009A29F5">
      <w:type w:val="continuous"/>
      <w:pgSz w:w="11907" w:h="16840" w:code="9"/>
      <w:pgMar w:top="1134" w:right="567" w:bottom="1134" w:left="567" w:header="1134" w:footer="538" w:gutter="0"/>
      <w:paperSrc w:first="7" w:other="7"/>
      <w:cols w:space="2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83D" w:rsidRDefault="0057583D">
      <w:r>
        <w:separator/>
      </w:r>
    </w:p>
  </w:endnote>
  <w:endnote w:type="continuationSeparator" w:id="0">
    <w:p w:rsidR="0057583D" w:rsidRDefault="00575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5A" w:rsidRDefault="006E2D80">
    <w:pPr>
      <w:pStyle w:val="Footer"/>
      <w:framePr w:wrap="around" w:vAnchor="text" w:hAnchor="margin" w:xAlign="right" w:y="1"/>
      <w:rPr>
        <w:rStyle w:val="PageNumber"/>
      </w:rPr>
    </w:pPr>
    <w:r>
      <w:rPr>
        <w:rStyle w:val="PageNumber"/>
      </w:rPr>
      <w:fldChar w:fldCharType="begin"/>
    </w:r>
    <w:r w:rsidR="0021335A">
      <w:rPr>
        <w:rStyle w:val="PageNumber"/>
      </w:rPr>
      <w:instrText xml:space="preserve">PAGE  </w:instrText>
    </w:r>
    <w:r>
      <w:rPr>
        <w:rStyle w:val="PageNumber"/>
      </w:rPr>
      <w:fldChar w:fldCharType="end"/>
    </w:r>
  </w:p>
  <w:p w:rsidR="0021335A" w:rsidRDefault="0021335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5A" w:rsidRDefault="006E2D80">
    <w:pPr>
      <w:pStyle w:val="Footer"/>
      <w:framePr w:wrap="around" w:vAnchor="text" w:hAnchor="margin" w:xAlign="right" w:y="1"/>
      <w:rPr>
        <w:rStyle w:val="PageNumber"/>
      </w:rPr>
    </w:pPr>
    <w:r>
      <w:rPr>
        <w:rStyle w:val="PageNumber"/>
      </w:rPr>
      <w:fldChar w:fldCharType="begin"/>
    </w:r>
    <w:r w:rsidR="0021335A">
      <w:rPr>
        <w:rStyle w:val="PageNumber"/>
      </w:rPr>
      <w:instrText xml:space="preserve">PAGE  </w:instrText>
    </w:r>
    <w:r>
      <w:rPr>
        <w:rStyle w:val="PageNumber"/>
      </w:rPr>
      <w:fldChar w:fldCharType="separate"/>
    </w:r>
    <w:r w:rsidR="000D664D">
      <w:rPr>
        <w:rStyle w:val="PageNumber"/>
        <w:noProof/>
      </w:rPr>
      <w:t>10</w:t>
    </w:r>
    <w:r>
      <w:rPr>
        <w:rStyle w:val="PageNumber"/>
      </w:rPr>
      <w:fldChar w:fldCharType="end"/>
    </w:r>
    <w:r w:rsidR="0021335A">
      <w:rPr>
        <w:rStyle w:val="PageNumber"/>
      </w:rPr>
      <w:t xml:space="preserve"> of </w:t>
    </w:r>
    <w:fldSimple w:instr=" NUMPAGES  \* MERGEFORMAT ">
      <w:r w:rsidR="000D664D" w:rsidRPr="000D664D">
        <w:rPr>
          <w:rStyle w:val="PageNumber"/>
          <w:noProof/>
        </w:rPr>
        <w:t>10</w:t>
      </w:r>
    </w:fldSimple>
  </w:p>
  <w:p w:rsidR="0021335A" w:rsidRDefault="0021335A" w:rsidP="004C0AD7">
    <w:pPr>
      <w:pStyle w:val="Footer"/>
      <w:ind w:right="360"/>
      <w:jc w:val="left"/>
      <w:rPr>
        <w:rFonts w:ascii="Arial" w:hAnsi="Arial"/>
        <w:sz w:val="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5A" w:rsidRDefault="006E2D80" w:rsidP="001E73C2">
    <w:pPr>
      <w:pStyle w:val="Footer"/>
      <w:rPr>
        <w:rStyle w:val="PageNumber"/>
      </w:rPr>
    </w:pPr>
    <w:r>
      <w:rPr>
        <w:rStyle w:val="PageNumber"/>
      </w:rPr>
      <w:fldChar w:fldCharType="begin"/>
    </w:r>
    <w:r w:rsidR="0021335A">
      <w:rPr>
        <w:rStyle w:val="PageNumber"/>
      </w:rPr>
      <w:instrText xml:space="preserve">PAGE  </w:instrText>
    </w:r>
    <w:r>
      <w:rPr>
        <w:rStyle w:val="PageNumber"/>
      </w:rPr>
      <w:fldChar w:fldCharType="separate"/>
    </w:r>
    <w:r w:rsidR="000D664D">
      <w:rPr>
        <w:rStyle w:val="PageNumber"/>
        <w:noProof/>
      </w:rPr>
      <w:t>1</w:t>
    </w:r>
    <w:r>
      <w:rPr>
        <w:rStyle w:val="PageNumber"/>
      </w:rPr>
      <w:fldChar w:fldCharType="end"/>
    </w:r>
    <w:r w:rsidR="0021335A">
      <w:rPr>
        <w:rStyle w:val="PageNumber"/>
      </w:rPr>
      <w:t xml:space="preserve"> of </w:t>
    </w:r>
    <w:fldSimple w:instr=" NUMPAGES  \* MERGEFORMAT ">
      <w:r w:rsidR="000D664D" w:rsidRPr="000D664D">
        <w:rPr>
          <w:rStyle w:val="PageNumber"/>
          <w:noProof/>
        </w:rPr>
        <w:t>10</w:t>
      </w:r>
    </w:fldSimple>
  </w:p>
  <w:p w:rsidR="0021335A" w:rsidRDefault="0021335A" w:rsidP="001E73C2">
    <w:pPr>
      <w:pStyle w:val="Footer"/>
      <w:ind w:right="360"/>
      <w:jc w:val="left"/>
      <w:rPr>
        <w:rFonts w:ascii="Arial" w:hAnsi="Arial"/>
        <w:sz w:val="12"/>
      </w:rPr>
    </w:pPr>
  </w:p>
  <w:p w:rsidR="0021335A" w:rsidRPr="001E73C2" w:rsidRDefault="0021335A" w:rsidP="001E73C2">
    <w:pPr>
      <w:pStyle w:val="Footer"/>
      <w:ind w:right="360"/>
      <w:jc w:val="left"/>
      <w:rPr>
        <w:rFonts w:ascii="Arial" w:hAnsi="Arial"/>
        <w:sz w:val="12"/>
      </w:rPr>
    </w:pPr>
    <w:r>
      <w:rPr>
        <w:rFonts w:ascii="Arial" w:hAnsi="Arial"/>
        <w:sz w:val="12"/>
      </w:rPr>
      <w:t>AHPRA Short form contract for services – April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83D" w:rsidRDefault="0057583D">
      <w:r>
        <w:separator/>
      </w:r>
    </w:p>
  </w:footnote>
  <w:footnote w:type="continuationSeparator" w:id="0">
    <w:p w:rsidR="0057583D" w:rsidRDefault="005758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5A" w:rsidRDefault="00FE7232" w:rsidP="00D408CA">
    <w:pPr>
      <w:pStyle w:val="Header"/>
      <w:jc w:val="right"/>
    </w:pPr>
    <w:r>
      <w:rPr>
        <w:noProof/>
        <w:lang w:val="en-US"/>
      </w:rPr>
      <w:drawing>
        <wp:inline distT="0" distB="0" distL="0" distR="0">
          <wp:extent cx="3502025" cy="1457960"/>
          <wp:effectExtent l="19050" t="0" r="3175" b="0"/>
          <wp:docPr id="3"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7483 AHPRA_CombinedBoards_14.jpg"/>
                  <pic:cNvPicPr>
                    <a:picLocks noChangeAspect="1" noChangeArrowheads="1"/>
                  </pic:cNvPicPr>
                </pic:nvPicPr>
                <pic:blipFill>
                  <a:blip r:embed="rId1"/>
                  <a:srcRect/>
                  <a:stretch>
                    <a:fillRect/>
                  </a:stretch>
                </pic:blipFill>
                <pic:spPr bwMode="auto">
                  <a:xfrm>
                    <a:off x="0" y="0"/>
                    <a:ext cx="3502025" cy="145796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5A" w:rsidRDefault="00FE7232" w:rsidP="00D408CA">
    <w:pPr>
      <w:pStyle w:val="Header"/>
      <w:jc w:val="right"/>
    </w:pPr>
    <w:r>
      <w:rPr>
        <w:noProof/>
        <w:lang w:val="en-US"/>
      </w:rPr>
      <w:drawing>
        <wp:inline distT="0" distB="0" distL="0" distR="0">
          <wp:extent cx="3502025" cy="1457960"/>
          <wp:effectExtent l="19050" t="0" r="3175" b="0"/>
          <wp:docPr id="1" name="Picture 0" descr="AHPR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7483 AHPRA_CombinedBoards_14.jpg"/>
                  <pic:cNvPicPr>
                    <a:picLocks noChangeAspect="1" noChangeArrowheads="1"/>
                  </pic:cNvPicPr>
                </pic:nvPicPr>
                <pic:blipFill>
                  <a:blip r:embed="rId1"/>
                  <a:srcRect/>
                  <a:stretch>
                    <a:fillRect/>
                  </a:stretch>
                </pic:blipFill>
                <pic:spPr bwMode="auto">
                  <a:xfrm>
                    <a:off x="0" y="0"/>
                    <a:ext cx="3502025" cy="145796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5A" w:rsidRDefault="0021335A" w:rsidP="00D408CA">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E18E14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0"/>
        </w:tabs>
        <w:ind w:left="0" w:firstLine="0"/>
      </w:pPr>
      <w:rPr>
        <w:rFonts w:hint="default"/>
      </w:rPr>
    </w:lvl>
    <w:lvl w:ilvl="2">
      <w:start w:val="1"/>
      <w:numFmt w:val="decimal"/>
      <w:pStyle w:val="Heading3"/>
      <w:lvlText w:val="%2.%3"/>
      <w:lvlJc w:val="left"/>
      <w:pPr>
        <w:tabs>
          <w:tab w:val="num" w:pos="3148"/>
        </w:tabs>
        <w:ind w:left="3148" w:hanging="454"/>
      </w:pPr>
      <w:rPr>
        <w:rFonts w:hint="default"/>
        <w:sz w:val="16"/>
      </w:rPr>
    </w:lvl>
    <w:lvl w:ilvl="3">
      <w:start w:val="1"/>
      <w:numFmt w:val="lowerLetter"/>
      <w:pStyle w:val="Heading4"/>
      <w:lvlText w:val="(%4)"/>
      <w:lvlJc w:val="left"/>
      <w:pPr>
        <w:tabs>
          <w:tab w:val="num" w:pos="0"/>
        </w:tabs>
        <w:ind w:left="2552" w:hanging="851"/>
      </w:pPr>
      <w:rPr>
        <w:rFonts w:hint="default"/>
      </w:rPr>
    </w:lvl>
    <w:lvl w:ilvl="4">
      <w:start w:val="1"/>
      <w:numFmt w:val="lowerRoman"/>
      <w:pStyle w:val="Heading5"/>
      <w:lvlText w:val="(%5)"/>
      <w:lvlJc w:val="left"/>
      <w:pPr>
        <w:tabs>
          <w:tab w:val="num" w:pos="0"/>
        </w:tabs>
        <w:ind w:left="3403" w:hanging="851"/>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
    <w:nsid w:val="00532976"/>
    <w:multiLevelType w:val="hybridMultilevel"/>
    <w:tmpl w:val="1472D6B2"/>
    <w:lvl w:ilvl="0" w:tplc="913A058C">
      <w:numFmt w:val="bullet"/>
      <w:lvlText w:val="-"/>
      <w:lvlJc w:val="left"/>
      <w:pPr>
        <w:ind w:left="720" w:hanging="360"/>
      </w:pPr>
      <w:rPr>
        <w:rFonts w:ascii="Arial" w:eastAsia="Times New Roman" w:hAnsi="Arial"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07121A6"/>
    <w:multiLevelType w:val="singleLevel"/>
    <w:tmpl w:val="3A0067C8"/>
    <w:lvl w:ilvl="0">
      <w:start w:val="1"/>
      <w:numFmt w:val="lowerLetter"/>
      <w:lvlText w:val="(%1)"/>
      <w:lvlJc w:val="left"/>
      <w:pPr>
        <w:tabs>
          <w:tab w:val="num" w:pos="861"/>
        </w:tabs>
        <w:ind w:left="861" w:hanging="435"/>
      </w:pPr>
      <w:rPr>
        <w:rFonts w:hint="default"/>
      </w:rPr>
    </w:lvl>
  </w:abstractNum>
  <w:abstractNum w:abstractNumId="3">
    <w:nsid w:val="01EB50AA"/>
    <w:multiLevelType w:val="hybridMultilevel"/>
    <w:tmpl w:val="C2C8EF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95A6B56"/>
    <w:multiLevelType w:val="hybridMultilevel"/>
    <w:tmpl w:val="28165B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F53280"/>
    <w:multiLevelType w:val="hybridMultilevel"/>
    <w:tmpl w:val="EF5EA3B2"/>
    <w:lvl w:ilvl="0" w:tplc="A0F8F0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16DE0492"/>
    <w:multiLevelType w:val="hybridMultilevel"/>
    <w:tmpl w:val="C360D9BE"/>
    <w:lvl w:ilvl="0" w:tplc="EEC8FEA0">
      <w:start w:val="1"/>
      <w:numFmt w:val="lowerLetter"/>
      <w:lvlText w:val="(%1)"/>
      <w:lvlJc w:val="left"/>
      <w:pPr>
        <w:tabs>
          <w:tab w:val="num" w:pos="1226"/>
        </w:tabs>
        <w:ind w:left="1226" w:hanging="37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7">
    <w:nsid w:val="1D421EF0"/>
    <w:multiLevelType w:val="singleLevel"/>
    <w:tmpl w:val="3432B52E"/>
    <w:lvl w:ilvl="0">
      <w:start w:val="2"/>
      <w:numFmt w:val="lowerLetter"/>
      <w:lvlText w:val="(%1)"/>
      <w:lvlJc w:val="left"/>
      <w:pPr>
        <w:tabs>
          <w:tab w:val="num" w:pos="861"/>
        </w:tabs>
        <w:ind w:left="861" w:hanging="435"/>
      </w:pPr>
      <w:rPr>
        <w:rFonts w:hint="default"/>
      </w:rPr>
    </w:lvl>
  </w:abstractNum>
  <w:abstractNum w:abstractNumId="8">
    <w:nsid w:val="29195B24"/>
    <w:multiLevelType w:val="singleLevel"/>
    <w:tmpl w:val="90E638EC"/>
    <w:lvl w:ilvl="0">
      <w:start w:val="3"/>
      <w:numFmt w:val="lowerLetter"/>
      <w:lvlText w:val="(%1)"/>
      <w:lvlJc w:val="left"/>
      <w:pPr>
        <w:tabs>
          <w:tab w:val="num" w:pos="861"/>
        </w:tabs>
        <w:ind w:left="861" w:hanging="435"/>
      </w:pPr>
      <w:rPr>
        <w:rFonts w:hint="default"/>
      </w:rPr>
    </w:lvl>
  </w:abstractNum>
  <w:abstractNum w:abstractNumId="9">
    <w:nsid w:val="2F341E66"/>
    <w:multiLevelType w:val="hybridMultilevel"/>
    <w:tmpl w:val="EEEC9052"/>
    <w:lvl w:ilvl="0" w:tplc="74C4F0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FE067B3"/>
    <w:multiLevelType w:val="hybridMultilevel"/>
    <w:tmpl w:val="1200E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5924E03"/>
    <w:multiLevelType w:val="hybridMultilevel"/>
    <w:tmpl w:val="AFB68890"/>
    <w:lvl w:ilvl="0" w:tplc="31D4EDEA">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68F4C5D"/>
    <w:multiLevelType w:val="singleLevel"/>
    <w:tmpl w:val="8C9260AA"/>
    <w:lvl w:ilvl="0">
      <w:start w:val="1"/>
      <w:numFmt w:val="lowerLetter"/>
      <w:lvlText w:val="(%1)"/>
      <w:lvlJc w:val="left"/>
      <w:pPr>
        <w:tabs>
          <w:tab w:val="num" w:pos="855"/>
        </w:tabs>
        <w:ind w:left="855" w:hanging="855"/>
      </w:pPr>
      <w:rPr>
        <w:rFonts w:hint="default"/>
      </w:rPr>
    </w:lvl>
  </w:abstractNum>
  <w:abstractNum w:abstractNumId="13">
    <w:nsid w:val="39565FE0"/>
    <w:multiLevelType w:val="hybridMultilevel"/>
    <w:tmpl w:val="DD06D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C6C4B86"/>
    <w:multiLevelType w:val="hybridMultilevel"/>
    <w:tmpl w:val="3FF6478C"/>
    <w:lvl w:ilvl="0" w:tplc="0C090017">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5">
    <w:nsid w:val="429A4261"/>
    <w:multiLevelType w:val="hybridMultilevel"/>
    <w:tmpl w:val="5FCC9CB6"/>
    <w:lvl w:ilvl="0" w:tplc="87C889C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F1D60B9"/>
    <w:multiLevelType w:val="hybridMultilevel"/>
    <w:tmpl w:val="42B0CDC8"/>
    <w:lvl w:ilvl="0" w:tplc="2D323900">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37C161F"/>
    <w:multiLevelType w:val="hybridMultilevel"/>
    <w:tmpl w:val="D556D3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14676D2"/>
    <w:multiLevelType w:val="singleLevel"/>
    <w:tmpl w:val="37763CD6"/>
    <w:lvl w:ilvl="0">
      <w:start w:val="1"/>
      <w:numFmt w:val="lowerLetter"/>
      <w:lvlText w:val="(%1)"/>
      <w:lvlJc w:val="left"/>
      <w:pPr>
        <w:tabs>
          <w:tab w:val="num" w:pos="855"/>
        </w:tabs>
        <w:ind w:left="855" w:hanging="855"/>
      </w:pPr>
      <w:rPr>
        <w:rFonts w:hint="default"/>
      </w:rPr>
    </w:lvl>
  </w:abstractNum>
  <w:abstractNum w:abstractNumId="19">
    <w:nsid w:val="6E452C6A"/>
    <w:multiLevelType w:val="hybridMultilevel"/>
    <w:tmpl w:val="592EC7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2934109"/>
    <w:multiLevelType w:val="singleLevel"/>
    <w:tmpl w:val="709CAF38"/>
    <w:lvl w:ilvl="0">
      <w:start w:val="1"/>
      <w:numFmt w:val="lowerLetter"/>
      <w:lvlText w:val="(%1)"/>
      <w:lvlJc w:val="left"/>
      <w:pPr>
        <w:tabs>
          <w:tab w:val="num" w:pos="855"/>
        </w:tabs>
        <w:ind w:left="855" w:hanging="855"/>
      </w:pPr>
      <w:rPr>
        <w:rFonts w:hint="default"/>
      </w:rPr>
    </w:lvl>
  </w:abstractNum>
  <w:abstractNum w:abstractNumId="21">
    <w:nsid w:val="75DA7A56"/>
    <w:multiLevelType w:val="hybridMultilevel"/>
    <w:tmpl w:val="F2B22A9C"/>
    <w:lvl w:ilvl="0" w:tplc="0C090017">
      <w:start w:val="1"/>
      <w:numFmt w:val="lowerLetter"/>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2">
    <w:nsid w:val="78AC38F6"/>
    <w:multiLevelType w:val="singleLevel"/>
    <w:tmpl w:val="277C1800"/>
    <w:lvl w:ilvl="0">
      <w:start w:val="1"/>
      <w:numFmt w:val="lowerLetter"/>
      <w:lvlText w:val="(%1)"/>
      <w:lvlJc w:val="left"/>
      <w:pPr>
        <w:tabs>
          <w:tab w:val="num" w:pos="855"/>
        </w:tabs>
        <w:ind w:left="855" w:hanging="435"/>
      </w:pPr>
      <w:rPr>
        <w:rFonts w:hint="default"/>
      </w:rPr>
    </w:lvl>
  </w:abstractNum>
  <w:abstractNum w:abstractNumId="23">
    <w:nsid w:val="7DE877FC"/>
    <w:multiLevelType w:val="multilevel"/>
    <w:tmpl w:val="E004B3FC"/>
    <w:lvl w:ilvl="0">
      <w:start w:val="14"/>
      <w:numFmt w:val="decimal"/>
      <w:lvlText w:val="%1"/>
      <w:lvlJc w:val="left"/>
      <w:pPr>
        <w:tabs>
          <w:tab w:val="num" w:pos="720"/>
        </w:tabs>
        <w:ind w:left="720" w:hanging="720"/>
      </w:pPr>
      <w:rPr>
        <w:rFonts w:hint="default"/>
      </w:rPr>
    </w:lvl>
    <w:lvl w:ilvl="1">
      <w:start w:val="2"/>
      <w:numFmt w:val="decimal"/>
      <w:lvlText w:val="19.%2"/>
      <w:lvlJc w:val="left"/>
      <w:pPr>
        <w:tabs>
          <w:tab w:val="num" w:pos="720"/>
        </w:tabs>
        <w:ind w:left="720" w:hanging="720"/>
      </w:pPr>
      <w:rPr>
        <w:rFonts w:hint="default"/>
      </w:rPr>
    </w:lvl>
    <w:lvl w:ilvl="2">
      <w:start w:val="1"/>
      <w:numFmt w:val="decimal"/>
      <w:lvlText w:val="18.1.%3"/>
      <w:lvlJc w:val="left"/>
      <w:pPr>
        <w:tabs>
          <w:tab w:val="num" w:pos="720"/>
        </w:tabs>
        <w:ind w:left="720" w:hanging="720"/>
      </w:pPr>
      <w:rPr>
        <w:rFonts w:hint="default"/>
      </w:rPr>
    </w:lvl>
    <w:lvl w:ilvl="3">
      <w:start w:val="1"/>
      <w:numFmt w:val="decimal"/>
      <w:lvlText w:val="4.%2.2.%4"/>
      <w:lvlJc w:val="left"/>
      <w:pPr>
        <w:tabs>
          <w:tab w:val="num" w:pos="2340"/>
        </w:tabs>
        <w:ind w:left="234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2"/>
  </w:num>
  <w:num w:numId="3">
    <w:abstractNumId w:val="8"/>
  </w:num>
  <w:num w:numId="4">
    <w:abstractNumId w:val="2"/>
  </w:num>
  <w:num w:numId="5">
    <w:abstractNumId w:val="7"/>
  </w:num>
  <w:num w:numId="6">
    <w:abstractNumId w:val="20"/>
  </w:num>
  <w:num w:numId="7">
    <w:abstractNumId w:val="12"/>
  </w:num>
  <w:num w:numId="8">
    <w:abstractNumId w:val="18"/>
  </w:num>
  <w:num w:numId="9">
    <w:abstractNumId w:val="6"/>
  </w:num>
  <w:num w:numId="10">
    <w:abstractNumId w:val="0"/>
  </w:num>
  <w:num w:numId="11">
    <w:abstractNumId w:val="0"/>
  </w:num>
  <w:num w:numId="12">
    <w:abstractNumId w:val="0"/>
  </w:num>
  <w:num w:numId="13">
    <w:abstractNumId w:val="0"/>
  </w:num>
  <w:num w:numId="14">
    <w:abstractNumId w:val="0"/>
  </w:num>
  <w:num w:numId="15">
    <w:abstractNumId w:val="0"/>
  </w:num>
  <w:num w:numId="16">
    <w:abstractNumId w:val="23"/>
    <w:lvlOverride w:ilvl="0">
      <w:lvl w:ilvl="0">
        <w:start w:val="14"/>
        <w:numFmt w:val="decimal"/>
        <w:lvlText w:val="%1"/>
        <w:lvlJc w:val="left"/>
        <w:pPr>
          <w:tabs>
            <w:tab w:val="num" w:pos="720"/>
          </w:tabs>
          <w:ind w:left="720" w:hanging="720"/>
        </w:pPr>
        <w:rPr>
          <w:rFonts w:hint="default"/>
        </w:rPr>
      </w:lvl>
    </w:lvlOverride>
    <w:lvlOverride w:ilvl="1">
      <w:lvl w:ilvl="1">
        <w:start w:val="2"/>
        <w:numFmt w:val="decimal"/>
        <w:lvlText w:val="19.%2"/>
        <w:lvlJc w:val="left"/>
        <w:pPr>
          <w:tabs>
            <w:tab w:val="num" w:pos="720"/>
          </w:tabs>
          <w:ind w:left="720" w:hanging="720"/>
        </w:pPr>
        <w:rPr>
          <w:rFonts w:hint="default"/>
        </w:rPr>
      </w:lvl>
    </w:lvlOverride>
    <w:lvlOverride w:ilvl="2">
      <w:lvl w:ilvl="2">
        <w:start w:val="1"/>
        <w:numFmt w:val="decimal"/>
        <w:lvlText w:val="19.1.%3"/>
        <w:lvlJc w:val="left"/>
        <w:pPr>
          <w:tabs>
            <w:tab w:val="num" w:pos="720"/>
          </w:tabs>
          <w:ind w:left="720" w:hanging="720"/>
        </w:pPr>
        <w:rPr>
          <w:rFonts w:hint="default"/>
        </w:rPr>
      </w:lvl>
    </w:lvlOverride>
    <w:lvlOverride w:ilvl="3">
      <w:lvl w:ilvl="3">
        <w:start w:val="1"/>
        <w:numFmt w:val="decimal"/>
        <w:lvlText w:val="4.%2.2.%4"/>
        <w:lvlJc w:val="left"/>
        <w:pPr>
          <w:tabs>
            <w:tab w:val="num" w:pos="2340"/>
          </w:tabs>
          <w:ind w:left="234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5"/>
  </w:num>
  <w:num w:numId="28">
    <w:abstractNumId w:val="9"/>
  </w:num>
  <w:num w:numId="29">
    <w:abstractNumId w:val="0"/>
    <w:lvlOverride w:ilvl="0">
      <w:startOverride w:val="1"/>
    </w:lvlOverride>
    <w:lvlOverride w:ilvl="1">
      <w:startOverride w:val="1"/>
    </w:lvlOverride>
    <w:lvlOverride w:ilvl="2">
      <w:startOverride w:val="1"/>
    </w:lvlOverride>
    <w:lvlOverride w:ilvl="3">
      <w:startOverride w:val="4"/>
    </w:lvlOverride>
  </w:num>
  <w:num w:numId="30">
    <w:abstractNumId w:val="14"/>
  </w:num>
  <w:num w:numId="31">
    <w:abstractNumId w:val="19"/>
  </w:num>
  <w:num w:numId="32">
    <w:abstractNumId w:val="17"/>
  </w:num>
  <w:num w:numId="33">
    <w:abstractNumId w:val="21"/>
  </w:num>
  <w:num w:numId="34">
    <w:abstractNumId w:val="16"/>
  </w:num>
  <w:num w:numId="35">
    <w:abstractNumId w:val="13"/>
  </w:num>
  <w:num w:numId="36">
    <w:abstractNumId w:val="11"/>
  </w:num>
  <w:num w:numId="37">
    <w:abstractNumId w:val="3"/>
  </w:num>
  <w:num w:numId="38">
    <w:abstractNumId w:val="10"/>
  </w:num>
  <w:num w:numId="39">
    <w:abstractNumId w:val="1"/>
  </w:num>
  <w:num w:numId="40">
    <w:abstractNumId w:val="15"/>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rawingGridHorizontalSpacing w:val="120"/>
  <w:displayHorizontalDrawingGridEvery w:val="2"/>
  <w:characterSpacingControl w:val="doNotCompress"/>
  <w:hdrShapeDefaults>
    <o:shapedefaults v:ext="edit" spidmax="99329"/>
  </w:hdrShapeDefaults>
  <w:footnotePr>
    <w:footnote w:id="-1"/>
    <w:footnote w:id="0"/>
  </w:footnotePr>
  <w:endnotePr>
    <w:endnote w:id="-1"/>
    <w:endnote w:id="0"/>
  </w:endnotePr>
  <w:compat/>
  <w:rsids>
    <w:rsidRoot w:val="007958BA"/>
    <w:rsid w:val="00002C69"/>
    <w:rsid w:val="00005DDF"/>
    <w:rsid w:val="00013B31"/>
    <w:rsid w:val="00020F32"/>
    <w:rsid w:val="00024708"/>
    <w:rsid w:val="00026316"/>
    <w:rsid w:val="00026FD2"/>
    <w:rsid w:val="000348C9"/>
    <w:rsid w:val="0005268B"/>
    <w:rsid w:val="0006204B"/>
    <w:rsid w:val="000633D6"/>
    <w:rsid w:val="000720C5"/>
    <w:rsid w:val="0007664C"/>
    <w:rsid w:val="0008237C"/>
    <w:rsid w:val="000838E8"/>
    <w:rsid w:val="000843BC"/>
    <w:rsid w:val="000850F2"/>
    <w:rsid w:val="00091F87"/>
    <w:rsid w:val="00096405"/>
    <w:rsid w:val="000A2AEA"/>
    <w:rsid w:val="000A71E9"/>
    <w:rsid w:val="000B3034"/>
    <w:rsid w:val="000B4CD1"/>
    <w:rsid w:val="000B505F"/>
    <w:rsid w:val="000B6407"/>
    <w:rsid w:val="000D6545"/>
    <w:rsid w:val="000D664D"/>
    <w:rsid w:val="000D6F54"/>
    <w:rsid w:val="000E04F3"/>
    <w:rsid w:val="000E3AF6"/>
    <w:rsid w:val="000F08D9"/>
    <w:rsid w:val="000F4E44"/>
    <w:rsid w:val="000F6C11"/>
    <w:rsid w:val="000F7030"/>
    <w:rsid w:val="000F7BE9"/>
    <w:rsid w:val="0010228F"/>
    <w:rsid w:val="00103E9D"/>
    <w:rsid w:val="00105F80"/>
    <w:rsid w:val="001201B1"/>
    <w:rsid w:val="0012622B"/>
    <w:rsid w:val="00132752"/>
    <w:rsid w:val="00134BAD"/>
    <w:rsid w:val="00136A8B"/>
    <w:rsid w:val="00140158"/>
    <w:rsid w:val="0014090E"/>
    <w:rsid w:val="00141099"/>
    <w:rsid w:val="00142748"/>
    <w:rsid w:val="00150332"/>
    <w:rsid w:val="0015400C"/>
    <w:rsid w:val="00157274"/>
    <w:rsid w:val="001654CD"/>
    <w:rsid w:val="001852B9"/>
    <w:rsid w:val="001872DE"/>
    <w:rsid w:val="001878CB"/>
    <w:rsid w:val="001A45E7"/>
    <w:rsid w:val="001A4747"/>
    <w:rsid w:val="001A7D2D"/>
    <w:rsid w:val="001B1A6D"/>
    <w:rsid w:val="001B252F"/>
    <w:rsid w:val="001B5F84"/>
    <w:rsid w:val="001C78E8"/>
    <w:rsid w:val="001C7C43"/>
    <w:rsid w:val="001D4021"/>
    <w:rsid w:val="001E73C2"/>
    <w:rsid w:val="001F08BC"/>
    <w:rsid w:val="001F2CB4"/>
    <w:rsid w:val="001F646F"/>
    <w:rsid w:val="001F6A1C"/>
    <w:rsid w:val="001F6EB3"/>
    <w:rsid w:val="00200155"/>
    <w:rsid w:val="002004BB"/>
    <w:rsid w:val="00204B50"/>
    <w:rsid w:val="002059A2"/>
    <w:rsid w:val="0021335A"/>
    <w:rsid w:val="002178A0"/>
    <w:rsid w:val="002210DE"/>
    <w:rsid w:val="00221535"/>
    <w:rsid w:val="00222A8E"/>
    <w:rsid w:val="00223D19"/>
    <w:rsid w:val="002279D0"/>
    <w:rsid w:val="00233FD3"/>
    <w:rsid w:val="0023654C"/>
    <w:rsid w:val="002375E5"/>
    <w:rsid w:val="00237740"/>
    <w:rsid w:val="00241985"/>
    <w:rsid w:val="00250095"/>
    <w:rsid w:val="00252C7E"/>
    <w:rsid w:val="002575C6"/>
    <w:rsid w:val="00267AB0"/>
    <w:rsid w:val="002749DF"/>
    <w:rsid w:val="00274B23"/>
    <w:rsid w:val="0027747D"/>
    <w:rsid w:val="00286180"/>
    <w:rsid w:val="0028625A"/>
    <w:rsid w:val="0028734E"/>
    <w:rsid w:val="00291B56"/>
    <w:rsid w:val="002928DD"/>
    <w:rsid w:val="00293004"/>
    <w:rsid w:val="00294604"/>
    <w:rsid w:val="0029548A"/>
    <w:rsid w:val="00297038"/>
    <w:rsid w:val="002A082B"/>
    <w:rsid w:val="002A3F25"/>
    <w:rsid w:val="002A4EDA"/>
    <w:rsid w:val="002B07CB"/>
    <w:rsid w:val="002B7BCC"/>
    <w:rsid w:val="002C0DE3"/>
    <w:rsid w:val="002C0EA0"/>
    <w:rsid w:val="002C62AB"/>
    <w:rsid w:val="002D0916"/>
    <w:rsid w:val="002D3744"/>
    <w:rsid w:val="002D78F2"/>
    <w:rsid w:val="002E797D"/>
    <w:rsid w:val="002E7F1F"/>
    <w:rsid w:val="002F565E"/>
    <w:rsid w:val="002F7908"/>
    <w:rsid w:val="00300772"/>
    <w:rsid w:val="00300792"/>
    <w:rsid w:val="00301E7E"/>
    <w:rsid w:val="00305156"/>
    <w:rsid w:val="00305856"/>
    <w:rsid w:val="00307B9A"/>
    <w:rsid w:val="00312B9E"/>
    <w:rsid w:val="00312D39"/>
    <w:rsid w:val="00315C60"/>
    <w:rsid w:val="00333E57"/>
    <w:rsid w:val="0033475D"/>
    <w:rsid w:val="0034007A"/>
    <w:rsid w:val="00340C53"/>
    <w:rsid w:val="00341A46"/>
    <w:rsid w:val="0034711C"/>
    <w:rsid w:val="00350063"/>
    <w:rsid w:val="0035094D"/>
    <w:rsid w:val="00352A54"/>
    <w:rsid w:val="00357A6B"/>
    <w:rsid w:val="00362FB7"/>
    <w:rsid w:val="00367A8A"/>
    <w:rsid w:val="00372391"/>
    <w:rsid w:val="00376FE6"/>
    <w:rsid w:val="003772C4"/>
    <w:rsid w:val="00380853"/>
    <w:rsid w:val="0038383A"/>
    <w:rsid w:val="00384916"/>
    <w:rsid w:val="00384ABD"/>
    <w:rsid w:val="00385B3F"/>
    <w:rsid w:val="0039118F"/>
    <w:rsid w:val="00392C3C"/>
    <w:rsid w:val="00394EA1"/>
    <w:rsid w:val="00396626"/>
    <w:rsid w:val="003A09BC"/>
    <w:rsid w:val="003A35E9"/>
    <w:rsid w:val="003A4BBA"/>
    <w:rsid w:val="003A4D18"/>
    <w:rsid w:val="003C1FC6"/>
    <w:rsid w:val="003C2ED4"/>
    <w:rsid w:val="003C774C"/>
    <w:rsid w:val="003D47C4"/>
    <w:rsid w:val="003D5D09"/>
    <w:rsid w:val="003E7E67"/>
    <w:rsid w:val="003F0462"/>
    <w:rsid w:val="003F412B"/>
    <w:rsid w:val="003F7FE0"/>
    <w:rsid w:val="00400C7B"/>
    <w:rsid w:val="00404F9A"/>
    <w:rsid w:val="00421973"/>
    <w:rsid w:val="004243B6"/>
    <w:rsid w:val="004256C3"/>
    <w:rsid w:val="00431764"/>
    <w:rsid w:val="00435D05"/>
    <w:rsid w:val="0044412E"/>
    <w:rsid w:val="00447BFF"/>
    <w:rsid w:val="004510BD"/>
    <w:rsid w:val="00455DA8"/>
    <w:rsid w:val="00457B0E"/>
    <w:rsid w:val="0046187F"/>
    <w:rsid w:val="0046531E"/>
    <w:rsid w:val="00473DAA"/>
    <w:rsid w:val="0047405C"/>
    <w:rsid w:val="004754E5"/>
    <w:rsid w:val="00477AA9"/>
    <w:rsid w:val="0048102D"/>
    <w:rsid w:val="004812BC"/>
    <w:rsid w:val="00490C43"/>
    <w:rsid w:val="00490EEA"/>
    <w:rsid w:val="004A280D"/>
    <w:rsid w:val="004A315E"/>
    <w:rsid w:val="004C0AD7"/>
    <w:rsid w:val="004D15ED"/>
    <w:rsid w:val="004D60BD"/>
    <w:rsid w:val="004D6D5D"/>
    <w:rsid w:val="004E3732"/>
    <w:rsid w:val="004E3998"/>
    <w:rsid w:val="004E3B89"/>
    <w:rsid w:val="004E65E3"/>
    <w:rsid w:val="004E6D7E"/>
    <w:rsid w:val="004F1FEA"/>
    <w:rsid w:val="004F301E"/>
    <w:rsid w:val="004F5EA0"/>
    <w:rsid w:val="00500BA0"/>
    <w:rsid w:val="00501753"/>
    <w:rsid w:val="00503185"/>
    <w:rsid w:val="00510FBF"/>
    <w:rsid w:val="00514E86"/>
    <w:rsid w:val="00517C19"/>
    <w:rsid w:val="00517EC0"/>
    <w:rsid w:val="00521281"/>
    <w:rsid w:val="00523FDF"/>
    <w:rsid w:val="0053201A"/>
    <w:rsid w:val="00533D56"/>
    <w:rsid w:val="005348E5"/>
    <w:rsid w:val="00536561"/>
    <w:rsid w:val="00537BBF"/>
    <w:rsid w:val="00541FBC"/>
    <w:rsid w:val="0054445E"/>
    <w:rsid w:val="00547F5D"/>
    <w:rsid w:val="005556D6"/>
    <w:rsid w:val="005623AC"/>
    <w:rsid w:val="005636DE"/>
    <w:rsid w:val="005660BC"/>
    <w:rsid w:val="00566141"/>
    <w:rsid w:val="005708B1"/>
    <w:rsid w:val="00570CDE"/>
    <w:rsid w:val="0057171E"/>
    <w:rsid w:val="00574040"/>
    <w:rsid w:val="0057583D"/>
    <w:rsid w:val="00587FD8"/>
    <w:rsid w:val="00591E31"/>
    <w:rsid w:val="00595BF8"/>
    <w:rsid w:val="005A1504"/>
    <w:rsid w:val="005B297C"/>
    <w:rsid w:val="005C15CA"/>
    <w:rsid w:val="005C21BB"/>
    <w:rsid w:val="005C2B23"/>
    <w:rsid w:val="005C58EF"/>
    <w:rsid w:val="005C6A86"/>
    <w:rsid w:val="005D2C95"/>
    <w:rsid w:val="005D3F2A"/>
    <w:rsid w:val="005D5795"/>
    <w:rsid w:val="005E03AB"/>
    <w:rsid w:val="005E5C31"/>
    <w:rsid w:val="005E6471"/>
    <w:rsid w:val="005E6C01"/>
    <w:rsid w:val="005E7CF1"/>
    <w:rsid w:val="005F5046"/>
    <w:rsid w:val="005F5316"/>
    <w:rsid w:val="006116D6"/>
    <w:rsid w:val="00612003"/>
    <w:rsid w:val="0061464F"/>
    <w:rsid w:val="00615361"/>
    <w:rsid w:val="00620938"/>
    <w:rsid w:val="0062301E"/>
    <w:rsid w:val="00623631"/>
    <w:rsid w:val="0062373B"/>
    <w:rsid w:val="006237B4"/>
    <w:rsid w:val="00627369"/>
    <w:rsid w:val="00631EF6"/>
    <w:rsid w:val="006367D0"/>
    <w:rsid w:val="00637626"/>
    <w:rsid w:val="00640271"/>
    <w:rsid w:val="00640DBC"/>
    <w:rsid w:val="00651CC8"/>
    <w:rsid w:val="00656D57"/>
    <w:rsid w:val="00664262"/>
    <w:rsid w:val="00671543"/>
    <w:rsid w:val="00672B57"/>
    <w:rsid w:val="00674770"/>
    <w:rsid w:val="0067480B"/>
    <w:rsid w:val="006824BA"/>
    <w:rsid w:val="00690000"/>
    <w:rsid w:val="00690C0C"/>
    <w:rsid w:val="006929FF"/>
    <w:rsid w:val="00696775"/>
    <w:rsid w:val="006969F8"/>
    <w:rsid w:val="006A2828"/>
    <w:rsid w:val="006B10AD"/>
    <w:rsid w:val="006B5D2B"/>
    <w:rsid w:val="006C6BF0"/>
    <w:rsid w:val="006D1C09"/>
    <w:rsid w:val="006D4D2A"/>
    <w:rsid w:val="006E20A4"/>
    <w:rsid w:val="006E2D80"/>
    <w:rsid w:val="00703D14"/>
    <w:rsid w:val="00707905"/>
    <w:rsid w:val="007107D6"/>
    <w:rsid w:val="007129EE"/>
    <w:rsid w:val="00751803"/>
    <w:rsid w:val="00753492"/>
    <w:rsid w:val="00754893"/>
    <w:rsid w:val="007552B3"/>
    <w:rsid w:val="00755371"/>
    <w:rsid w:val="00757051"/>
    <w:rsid w:val="0075737D"/>
    <w:rsid w:val="00765F4D"/>
    <w:rsid w:val="00766F03"/>
    <w:rsid w:val="0077047C"/>
    <w:rsid w:val="00774E5D"/>
    <w:rsid w:val="00781B6C"/>
    <w:rsid w:val="0078484D"/>
    <w:rsid w:val="00784B6F"/>
    <w:rsid w:val="00787479"/>
    <w:rsid w:val="00793201"/>
    <w:rsid w:val="007958BA"/>
    <w:rsid w:val="007A14C5"/>
    <w:rsid w:val="007A66CB"/>
    <w:rsid w:val="007B29C7"/>
    <w:rsid w:val="007B36F4"/>
    <w:rsid w:val="007B769C"/>
    <w:rsid w:val="007C24CF"/>
    <w:rsid w:val="007C2C10"/>
    <w:rsid w:val="007C3C86"/>
    <w:rsid w:val="007D0944"/>
    <w:rsid w:val="007D0A57"/>
    <w:rsid w:val="007D4EE0"/>
    <w:rsid w:val="007E1437"/>
    <w:rsid w:val="007E450C"/>
    <w:rsid w:val="007E796A"/>
    <w:rsid w:val="007F0EF2"/>
    <w:rsid w:val="007F2540"/>
    <w:rsid w:val="007F7027"/>
    <w:rsid w:val="00801217"/>
    <w:rsid w:val="00802F90"/>
    <w:rsid w:val="0080311D"/>
    <w:rsid w:val="00803903"/>
    <w:rsid w:val="00803A29"/>
    <w:rsid w:val="0080587C"/>
    <w:rsid w:val="008073A0"/>
    <w:rsid w:val="00810FA3"/>
    <w:rsid w:val="0081391B"/>
    <w:rsid w:val="008158CC"/>
    <w:rsid w:val="0081713F"/>
    <w:rsid w:val="00821C38"/>
    <w:rsid w:val="00822098"/>
    <w:rsid w:val="008225AE"/>
    <w:rsid w:val="00835608"/>
    <w:rsid w:val="00835D8D"/>
    <w:rsid w:val="00836632"/>
    <w:rsid w:val="00837CAB"/>
    <w:rsid w:val="008416D2"/>
    <w:rsid w:val="00841763"/>
    <w:rsid w:val="00842967"/>
    <w:rsid w:val="00846D68"/>
    <w:rsid w:val="0084798C"/>
    <w:rsid w:val="00850F98"/>
    <w:rsid w:val="0085352E"/>
    <w:rsid w:val="0085756E"/>
    <w:rsid w:val="0086094F"/>
    <w:rsid w:val="0086346F"/>
    <w:rsid w:val="0086642B"/>
    <w:rsid w:val="0087013C"/>
    <w:rsid w:val="00882BA4"/>
    <w:rsid w:val="00885AC8"/>
    <w:rsid w:val="00886DA7"/>
    <w:rsid w:val="00893873"/>
    <w:rsid w:val="008B2AEF"/>
    <w:rsid w:val="008C2573"/>
    <w:rsid w:val="008C62A9"/>
    <w:rsid w:val="008D0F3C"/>
    <w:rsid w:val="008D557C"/>
    <w:rsid w:val="008D5E0B"/>
    <w:rsid w:val="008D65E6"/>
    <w:rsid w:val="008E219A"/>
    <w:rsid w:val="008E6DBA"/>
    <w:rsid w:val="008E7387"/>
    <w:rsid w:val="009022CF"/>
    <w:rsid w:val="00914CB4"/>
    <w:rsid w:val="009203E7"/>
    <w:rsid w:val="0092289F"/>
    <w:rsid w:val="009230A4"/>
    <w:rsid w:val="00924554"/>
    <w:rsid w:val="00927DA6"/>
    <w:rsid w:val="00930E78"/>
    <w:rsid w:val="00932ABF"/>
    <w:rsid w:val="00941D83"/>
    <w:rsid w:val="00941DB7"/>
    <w:rsid w:val="00945293"/>
    <w:rsid w:val="00946350"/>
    <w:rsid w:val="009468C3"/>
    <w:rsid w:val="00953FB1"/>
    <w:rsid w:val="0096020E"/>
    <w:rsid w:val="0096367A"/>
    <w:rsid w:val="009639E1"/>
    <w:rsid w:val="00964868"/>
    <w:rsid w:val="00966BC0"/>
    <w:rsid w:val="009670F2"/>
    <w:rsid w:val="0096784E"/>
    <w:rsid w:val="0097117F"/>
    <w:rsid w:val="009720BF"/>
    <w:rsid w:val="00972F61"/>
    <w:rsid w:val="009732E4"/>
    <w:rsid w:val="00973D73"/>
    <w:rsid w:val="00974AD9"/>
    <w:rsid w:val="00974DF4"/>
    <w:rsid w:val="00975381"/>
    <w:rsid w:val="00985E6B"/>
    <w:rsid w:val="00986A88"/>
    <w:rsid w:val="00986B6B"/>
    <w:rsid w:val="0099027B"/>
    <w:rsid w:val="00993293"/>
    <w:rsid w:val="009A29F5"/>
    <w:rsid w:val="009A3430"/>
    <w:rsid w:val="009B1059"/>
    <w:rsid w:val="009B1CA6"/>
    <w:rsid w:val="009B3FAF"/>
    <w:rsid w:val="009C0640"/>
    <w:rsid w:val="009C7B17"/>
    <w:rsid w:val="009E1224"/>
    <w:rsid w:val="009F47A9"/>
    <w:rsid w:val="009F4B57"/>
    <w:rsid w:val="00A00C75"/>
    <w:rsid w:val="00A015C8"/>
    <w:rsid w:val="00A142FA"/>
    <w:rsid w:val="00A15554"/>
    <w:rsid w:val="00A17E85"/>
    <w:rsid w:val="00A21702"/>
    <w:rsid w:val="00A21B12"/>
    <w:rsid w:val="00A329A1"/>
    <w:rsid w:val="00A32F94"/>
    <w:rsid w:val="00A33E7A"/>
    <w:rsid w:val="00A4001B"/>
    <w:rsid w:val="00A45C3E"/>
    <w:rsid w:val="00A47568"/>
    <w:rsid w:val="00A477B7"/>
    <w:rsid w:val="00A53E0F"/>
    <w:rsid w:val="00A54A00"/>
    <w:rsid w:val="00A55A50"/>
    <w:rsid w:val="00A55A9E"/>
    <w:rsid w:val="00A628DD"/>
    <w:rsid w:val="00A662E1"/>
    <w:rsid w:val="00A70587"/>
    <w:rsid w:val="00A716B3"/>
    <w:rsid w:val="00A71FF9"/>
    <w:rsid w:val="00A73546"/>
    <w:rsid w:val="00A73D9A"/>
    <w:rsid w:val="00A7415E"/>
    <w:rsid w:val="00A74325"/>
    <w:rsid w:val="00A7494B"/>
    <w:rsid w:val="00A80BA9"/>
    <w:rsid w:val="00A82F6B"/>
    <w:rsid w:val="00A847D2"/>
    <w:rsid w:val="00A86415"/>
    <w:rsid w:val="00A9313D"/>
    <w:rsid w:val="00A957FB"/>
    <w:rsid w:val="00AA4F48"/>
    <w:rsid w:val="00AA5B74"/>
    <w:rsid w:val="00AA7C14"/>
    <w:rsid w:val="00AC557F"/>
    <w:rsid w:val="00AD0D7C"/>
    <w:rsid w:val="00AD7FD7"/>
    <w:rsid w:val="00AE489E"/>
    <w:rsid w:val="00AE4C86"/>
    <w:rsid w:val="00AE6AF7"/>
    <w:rsid w:val="00AE73D8"/>
    <w:rsid w:val="00AE758E"/>
    <w:rsid w:val="00AF069E"/>
    <w:rsid w:val="00B021B8"/>
    <w:rsid w:val="00B0697B"/>
    <w:rsid w:val="00B075DF"/>
    <w:rsid w:val="00B07C64"/>
    <w:rsid w:val="00B1596E"/>
    <w:rsid w:val="00B176A3"/>
    <w:rsid w:val="00B17EA6"/>
    <w:rsid w:val="00B20460"/>
    <w:rsid w:val="00B21ED9"/>
    <w:rsid w:val="00B22A61"/>
    <w:rsid w:val="00B341C1"/>
    <w:rsid w:val="00B35592"/>
    <w:rsid w:val="00B400A7"/>
    <w:rsid w:val="00B51BE8"/>
    <w:rsid w:val="00B51C32"/>
    <w:rsid w:val="00B55E5F"/>
    <w:rsid w:val="00B6216D"/>
    <w:rsid w:val="00B627AC"/>
    <w:rsid w:val="00B6402D"/>
    <w:rsid w:val="00B82184"/>
    <w:rsid w:val="00B86DE4"/>
    <w:rsid w:val="00BA0D07"/>
    <w:rsid w:val="00BA1604"/>
    <w:rsid w:val="00BB0B18"/>
    <w:rsid w:val="00BB2C91"/>
    <w:rsid w:val="00BB3016"/>
    <w:rsid w:val="00BC3AE1"/>
    <w:rsid w:val="00BD243E"/>
    <w:rsid w:val="00BD3E7B"/>
    <w:rsid w:val="00BD485C"/>
    <w:rsid w:val="00BE3013"/>
    <w:rsid w:val="00BE7ED6"/>
    <w:rsid w:val="00C02BC0"/>
    <w:rsid w:val="00C032F7"/>
    <w:rsid w:val="00C14B79"/>
    <w:rsid w:val="00C1544F"/>
    <w:rsid w:val="00C15D6D"/>
    <w:rsid w:val="00C16B20"/>
    <w:rsid w:val="00C17215"/>
    <w:rsid w:val="00C32554"/>
    <w:rsid w:val="00C33073"/>
    <w:rsid w:val="00C34116"/>
    <w:rsid w:val="00C413E1"/>
    <w:rsid w:val="00C438BA"/>
    <w:rsid w:val="00C47B89"/>
    <w:rsid w:val="00C56CEF"/>
    <w:rsid w:val="00C57949"/>
    <w:rsid w:val="00C62FDD"/>
    <w:rsid w:val="00C635DE"/>
    <w:rsid w:val="00C64250"/>
    <w:rsid w:val="00C72AD1"/>
    <w:rsid w:val="00C87009"/>
    <w:rsid w:val="00C870CB"/>
    <w:rsid w:val="00C92259"/>
    <w:rsid w:val="00C95934"/>
    <w:rsid w:val="00CA54A3"/>
    <w:rsid w:val="00CB1943"/>
    <w:rsid w:val="00CB4797"/>
    <w:rsid w:val="00CB6D36"/>
    <w:rsid w:val="00CB71F1"/>
    <w:rsid w:val="00CC1265"/>
    <w:rsid w:val="00CC361F"/>
    <w:rsid w:val="00CC4BD4"/>
    <w:rsid w:val="00CC59F2"/>
    <w:rsid w:val="00CC5C3B"/>
    <w:rsid w:val="00CD4966"/>
    <w:rsid w:val="00CE1320"/>
    <w:rsid w:val="00CE5E42"/>
    <w:rsid w:val="00CF1CAD"/>
    <w:rsid w:val="00CF1CC5"/>
    <w:rsid w:val="00CF22B2"/>
    <w:rsid w:val="00CF6573"/>
    <w:rsid w:val="00D02743"/>
    <w:rsid w:val="00D0290F"/>
    <w:rsid w:val="00D03E11"/>
    <w:rsid w:val="00D06B01"/>
    <w:rsid w:val="00D21C28"/>
    <w:rsid w:val="00D31698"/>
    <w:rsid w:val="00D322AC"/>
    <w:rsid w:val="00D408CA"/>
    <w:rsid w:val="00D429BB"/>
    <w:rsid w:val="00D4725A"/>
    <w:rsid w:val="00D564A0"/>
    <w:rsid w:val="00D627DE"/>
    <w:rsid w:val="00D65AA2"/>
    <w:rsid w:val="00D67E6C"/>
    <w:rsid w:val="00D70803"/>
    <w:rsid w:val="00D76000"/>
    <w:rsid w:val="00D760BC"/>
    <w:rsid w:val="00D779F0"/>
    <w:rsid w:val="00D81737"/>
    <w:rsid w:val="00D8523D"/>
    <w:rsid w:val="00D90930"/>
    <w:rsid w:val="00D9094A"/>
    <w:rsid w:val="00D97525"/>
    <w:rsid w:val="00DA4C57"/>
    <w:rsid w:val="00DA4C8A"/>
    <w:rsid w:val="00DA4DBF"/>
    <w:rsid w:val="00DD55B8"/>
    <w:rsid w:val="00DE7907"/>
    <w:rsid w:val="00DF1C4A"/>
    <w:rsid w:val="00DF3907"/>
    <w:rsid w:val="00E12E06"/>
    <w:rsid w:val="00E15B32"/>
    <w:rsid w:val="00E1710D"/>
    <w:rsid w:val="00E17FB8"/>
    <w:rsid w:val="00E20655"/>
    <w:rsid w:val="00E252DA"/>
    <w:rsid w:val="00E3194C"/>
    <w:rsid w:val="00E441D7"/>
    <w:rsid w:val="00E455C6"/>
    <w:rsid w:val="00E47233"/>
    <w:rsid w:val="00E50995"/>
    <w:rsid w:val="00E5115B"/>
    <w:rsid w:val="00E57210"/>
    <w:rsid w:val="00E61382"/>
    <w:rsid w:val="00E7112D"/>
    <w:rsid w:val="00E71290"/>
    <w:rsid w:val="00E8053B"/>
    <w:rsid w:val="00E81505"/>
    <w:rsid w:val="00E820F2"/>
    <w:rsid w:val="00E822F1"/>
    <w:rsid w:val="00E923B6"/>
    <w:rsid w:val="00E94EA7"/>
    <w:rsid w:val="00E958DE"/>
    <w:rsid w:val="00EA0C2D"/>
    <w:rsid w:val="00EA1B69"/>
    <w:rsid w:val="00EB2C93"/>
    <w:rsid w:val="00EB6D0D"/>
    <w:rsid w:val="00ED256A"/>
    <w:rsid w:val="00ED3B89"/>
    <w:rsid w:val="00ED43BD"/>
    <w:rsid w:val="00ED4523"/>
    <w:rsid w:val="00EE02DF"/>
    <w:rsid w:val="00EE0E61"/>
    <w:rsid w:val="00EE3B4A"/>
    <w:rsid w:val="00EF23CB"/>
    <w:rsid w:val="00F02FD4"/>
    <w:rsid w:val="00F054C7"/>
    <w:rsid w:val="00F10809"/>
    <w:rsid w:val="00F10A7F"/>
    <w:rsid w:val="00F23A69"/>
    <w:rsid w:val="00F34A47"/>
    <w:rsid w:val="00F35FDB"/>
    <w:rsid w:val="00F36246"/>
    <w:rsid w:val="00F454AD"/>
    <w:rsid w:val="00F46D24"/>
    <w:rsid w:val="00F53EB9"/>
    <w:rsid w:val="00F633EB"/>
    <w:rsid w:val="00F63DEF"/>
    <w:rsid w:val="00F6515A"/>
    <w:rsid w:val="00F82A0B"/>
    <w:rsid w:val="00F93EDD"/>
    <w:rsid w:val="00F965FB"/>
    <w:rsid w:val="00F96943"/>
    <w:rsid w:val="00F9766F"/>
    <w:rsid w:val="00FA391B"/>
    <w:rsid w:val="00FA45C6"/>
    <w:rsid w:val="00FB4293"/>
    <w:rsid w:val="00FC15F9"/>
    <w:rsid w:val="00FC29CB"/>
    <w:rsid w:val="00FE0558"/>
    <w:rsid w:val="00FE07EE"/>
    <w:rsid w:val="00FE4F53"/>
    <w:rsid w:val="00FE58FD"/>
    <w:rsid w:val="00FE5C28"/>
    <w:rsid w:val="00FE7232"/>
    <w:rsid w:val="00FF29AB"/>
    <w:rsid w:val="00FF62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8BA"/>
    <w:rPr>
      <w:sz w:val="24"/>
      <w:lang w:val="en-AU"/>
    </w:rPr>
  </w:style>
  <w:style w:type="paragraph" w:styleId="Heading1">
    <w:name w:val="heading 1"/>
    <w:aliases w:val="1."/>
    <w:basedOn w:val="Normal"/>
    <w:next w:val="Normal"/>
    <w:qFormat/>
    <w:rsid w:val="007958BA"/>
    <w:pPr>
      <w:keepNext/>
      <w:keepLines/>
      <w:pageBreakBefore/>
      <w:numPr>
        <w:numId w:val="1"/>
      </w:numPr>
      <w:pBdr>
        <w:bottom w:val="single" w:sz="18" w:space="1" w:color="auto"/>
      </w:pBdr>
      <w:spacing w:after="240"/>
      <w:outlineLvl w:val="0"/>
    </w:pPr>
    <w:rPr>
      <w:b/>
      <w:sz w:val="36"/>
      <w:lang w:val="en-US"/>
    </w:rPr>
  </w:style>
  <w:style w:type="paragraph" w:styleId="Heading2">
    <w:name w:val="heading 2"/>
    <w:aliases w:val="1.1"/>
    <w:basedOn w:val="Normal"/>
    <w:next w:val="Normal"/>
    <w:link w:val="Heading2Char"/>
    <w:qFormat/>
    <w:rsid w:val="007958BA"/>
    <w:pPr>
      <w:keepNext/>
      <w:keepLines/>
      <w:numPr>
        <w:ilvl w:val="1"/>
        <w:numId w:val="1"/>
      </w:numPr>
      <w:spacing w:after="240"/>
      <w:outlineLvl w:val="1"/>
    </w:pPr>
    <w:rPr>
      <w:b/>
      <w:kern w:val="28"/>
      <w:sz w:val="30"/>
    </w:rPr>
  </w:style>
  <w:style w:type="paragraph" w:styleId="Heading3">
    <w:name w:val="heading 3"/>
    <w:aliases w:val="(a),a"/>
    <w:basedOn w:val="Normal"/>
    <w:next w:val="Normal"/>
    <w:qFormat/>
    <w:rsid w:val="007958BA"/>
    <w:pPr>
      <w:keepLines/>
      <w:numPr>
        <w:ilvl w:val="2"/>
        <w:numId w:val="1"/>
      </w:numPr>
      <w:tabs>
        <w:tab w:val="clear" w:pos="3148"/>
        <w:tab w:val="num" w:pos="454"/>
      </w:tabs>
      <w:spacing w:after="240"/>
      <w:ind w:left="454"/>
      <w:outlineLvl w:val="2"/>
    </w:pPr>
    <w:rPr>
      <w:lang w:val="en-US"/>
    </w:rPr>
  </w:style>
  <w:style w:type="paragraph" w:styleId="Heading4">
    <w:name w:val="heading 4"/>
    <w:aliases w:val="(i),i"/>
    <w:basedOn w:val="Normal"/>
    <w:next w:val="Normal"/>
    <w:qFormat/>
    <w:rsid w:val="007958BA"/>
    <w:pPr>
      <w:numPr>
        <w:ilvl w:val="3"/>
        <w:numId w:val="1"/>
      </w:numPr>
      <w:spacing w:after="240"/>
      <w:outlineLvl w:val="3"/>
    </w:pPr>
    <w:rPr>
      <w:lang w:val="en-US"/>
    </w:rPr>
  </w:style>
  <w:style w:type="paragraph" w:styleId="Heading5">
    <w:name w:val="heading 5"/>
    <w:aliases w:val="(A)"/>
    <w:basedOn w:val="Normal"/>
    <w:next w:val="Normal"/>
    <w:qFormat/>
    <w:rsid w:val="007958BA"/>
    <w:pPr>
      <w:numPr>
        <w:ilvl w:val="4"/>
        <w:numId w:val="1"/>
      </w:numPr>
      <w:spacing w:after="240"/>
      <w:outlineLvl w:val="4"/>
    </w:pPr>
    <w:rPr>
      <w:lang w:val="en-US"/>
    </w:rPr>
  </w:style>
  <w:style w:type="paragraph" w:styleId="Heading6">
    <w:name w:val="heading 6"/>
    <w:aliases w:val="(I)"/>
    <w:basedOn w:val="Normal"/>
    <w:next w:val="Normal"/>
    <w:qFormat/>
    <w:rsid w:val="007958BA"/>
    <w:pPr>
      <w:numPr>
        <w:ilvl w:val="5"/>
        <w:numId w:val="1"/>
      </w:numPr>
      <w:spacing w:before="240" w:after="60"/>
      <w:outlineLvl w:val="5"/>
    </w:pPr>
    <w:rPr>
      <w:i/>
      <w:sz w:val="22"/>
    </w:rPr>
  </w:style>
  <w:style w:type="paragraph" w:styleId="Heading7">
    <w:name w:val="heading 7"/>
    <w:aliases w:val="(1)"/>
    <w:basedOn w:val="Normal"/>
    <w:next w:val="Normal"/>
    <w:qFormat/>
    <w:rsid w:val="007958BA"/>
    <w:pPr>
      <w:numPr>
        <w:ilvl w:val="6"/>
        <w:numId w:val="1"/>
      </w:numPr>
      <w:spacing w:before="240" w:after="60"/>
      <w:outlineLvl w:val="6"/>
    </w:pPr>
    <w:rPr>
      <w:rFonts w:ascii="Arial" w:hAnsi="Arial"/>
      <w:sz w:val="20"/>
    </w:rPr>
  </w:style>
  <w:style w:type="paragraph" w:styleId="Heading8">
    <w:name w:val="heading 8"/>
    <w:basedOn w:val="Normal"/>
    <w:next w:val="Normal"/>
    <w:qFormat/>
    <w:rsid w:val="007958BA"/>
    <w:pPr>
      <w:numPr>
        <w:ilvl w:val="7"/>
        <w:numId w:val="1"/>
      </w:numPr>
      <w:spacing w:before="240" w:after="60"/>
      <w:outlineLvl w:val="7"/>
    </w:pPr>
    <w:rPr>
      <w:rFonts w:ascii="Arial" w:hAnsi="Arial"/>
      <w:i/>
      <w:sz w:val="20"/>
    </w:rPr>
  </w:style>
  <w:style w:type="paragraph" w:styleId="Heading9">
    <w:name w:val="heading 9"/>
    <w:basedOn w:val="Normal"/>
    <w:next w:val="Normal"/>
    <w:qFormat/>
    <w:rsid w:val="007958B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958BA"/>
    <w:pPr>
      <w:jc w:val="right"/>
    </w:pPr>
  </w:style>
  <w:style w:type="paragraph" w:styleId="Header">
    <w:name w:val="header"/>
    <w:basedOn w:val="Normal"/>
    <w:link w:val="HeaderChar"/>
    <w:uiPriority w:val="99"/>
    <w:rsid w:val="007958BA"/>
    <w:pPr>
      <w:tabs>
        <w:tab w:val="center" w:pos="4536"/>
        <w:tab w:val="right" w:pos="9072"/>
      </w:tabs>
    </w:pPr>
  </w:style>
  <w:style w:type="paragraph" w:customStyle="1" w:styleId="Body">
    <w:name w:val="Body"/>
    <w:basedOn w:val="Normal"/>
    <w:rsid w:val="007958BA"/>
    <w:pPr>
      <w:spacing w:after="240"/>
    </w:pPr>
  </w:style>
  <w:style w:type="paragraph" w:customStyle="1" w:styleId="Heading-first">
    <w:name w:val="Heading - first"/>
    <w:basedOn w:val="Normal"/>
    <w:rsid w:val="007958BA"/>
    <w:pPr>
      <w:tabs>
        <w:tab w:val="left" w:pos="1170"/>
        <w:tab w:val="left" w:pos="1710"/>
      </w:tabs>
      <w:spacing w:after="480"/>
      <w:jc w:val="center"/>
    </w:pPr>
    <w:rPr>
      <w:b/>
      <w:sz w:val="36"/>
      <w:lang w:val="en-US"/>
    </w:rPr>
  </w:style>
  <w:style w:type="paragraph" w:customStyle="1" w:styleId="Seal-normal">
    <w:name w:val="Seal - normal"/>
    <w:basedOn w:val="Normal"/>
    <w:rsid w:val="007958BA"/>
    <w:rPr>
      <w:sz w:val="22"/>
      <w:lang w:val="en-US"/>
    </w:rPr>
  </w:style>
  <w:style w:type="paragraph" w:customStyle="1" w:styleId="Body2">
    <w:name w:val="Body 2"/>
    <w:basedOn w:val="Normal"/>
    <w:rsid w:val="007958BA"/>
    <w:pPr>
      <w:spacing w:after="240"/>
      <w:ind w:left="1701"/>
    </w:pPr>
    <w:rPr>
      <w:lang w:val="en-US"/>
    </w:rPr>
  </w:style>
  <w:style w:type="paragraph" w:customStyle="1" w:styleId="Body-bld">
    <w:name w:val="Body - bld"/>
    <w:basedOn w:val="Body"/>
    <w:rsid w:val="007958BA"/>
    <w:rPr>
      <w:b/>
    </w:rPr>
  </w:style>
  <w:style w:type="character" w:styleId="PageNumber">
    <w:name w:val="page number"/>
    <w:rsid w:val="007958BA"/>
    <w:rPr>
      <w:rFonts w:ascii="Verdana" w:hAnsi="Verdana"/>
      <w:sz w:val="16"/>
    </w:rPr>
  </w:style>
  <w:style w:type="paragraph" w:styleId="BodyTextIndent">
    <w:name w:val="Body Text Indent"/>
    <w:basedOn w:val="Normal"/>
    <w:rsid w:val="007958BA"/>
    <w:pPr>
      <w:ind w:left="425"/>
    </w:pPr>
    <w:rPr>
      <w:rFonts w:ascii="Arial" w:hAnsi="Arial"/>
      <w:sz w:val="20"/>
    </w:rPr>
  </w:style>
  <w:style w:type="paragraph" w:customStyle="1" w:styleId="HRStandard">
    <w:name w:val="HRStandard"/>
    <w:rsid w:val="007958BA"/>
    <w:pPr>
      <w:spacing w:after="240" w:line="288" w:lineRule="auto"/>
    </w:pPr>
    <w:rPr>
      <w:rFonts w:ascii="Arial" w:hAnsi="Arial"/>
      <w:sz w:val="22"/>
      <w:lang w:val="en-AU"/>
    </w:rPr>
  </w:style>
  <w:style w:type="paragraph" w:styleId="BodyTextIndent2">
    <w:name w:val="Body Text Indent 2"/>
    <w:basedOn w:val="Normal"/>
    <w:rsid w:val="007958BA"/>
    <w:pPr>
      <w:ind w:left="426" w:hanging="851"/>
    </w:pPr>
    <w:rPr>
      <w:rFonts w:ascii="Verdana" w:hAnsi="Verdana"/>
      <w:sz w:val="16"/>
    </w:rPr>
  </w:style>
  <w:style w:type="paragraph" w:styleId="BalloonText">
    <w:name w:val="Balloon Text"/>
    <w:basedOn w:val="Normal"/>
    <w:semiHidden/>
    <w:rsid w:val="003E7E67"/>
    <w:rPr>
      <w:rFonts w:ascii="Tahoma" w:hAnsi="Tahoma" w:cs="Tahoma"/>
      <w:sz w:val="16"/>
      <w:szCs w:val="16"/>
    </w:rPr>
  </w:style>
  <w:style w:type="character" w:styleId="Strong">
    <w:name w:val="Strong"/>
    <w:qFormat/>
    <w:rsid w:val="00751803"/>
    <w:rPr>
      <w:b/>
      <w:bCs/>
    </w:rPr>
  </w:style>
  <w:style w:type="paragraph" w:styleId="NormalWeb">
    <w:name w:val="Normal (Web)"/>
    <w:basedOn w:val="Normal"/>
    <w:uiPriority w:val="99"/>
    <w:unhideWhenUsed/>
    <w:rsid w:val="00A9313D"/>
    <w:pPr>
      <w:spacing w:before="100" w:beforeAutospacing="1" w:after="100" w:afterAutospacing="1"/>
    </w:pPr>
    <w:rPr>
      <w:szCs w:val="24"/>
      <w:lang w:eastAsia="en-AU"/>
    </w:rPr>
  </w:style>
  <w:style w:type="character" w:styleId="Hyperlink">
    <w:name w:val="Hyperlink"/>
    <w:basedOn w:val="DefaultParagraphFont"/>
    <w:rsid w:val="006B10AD"/>
    <w:rPr>
      <w:color w:val="0000FF"/>
      <w:u w:val="single"/>
    </w:rPr>
  </w:style>
  <w:style w:type="character" w:styleId="CommentReference">
    <w:name w:val="annotation reference"/>
    <w:basedOn w:val="DefaultParagraphFont"/>
    <w:rsid w:val="006B10AD"/>
    <w:rPr>
      <w:sz w:val="16"/>
      <w:szCs w:val="16"/>
    </w:rPr>
  </w:style>
  <w:style w:type="paragraph" w:styleId="CommentText">
    <w:name w:val="annotation text"/>
    <w:basedOn w:val="Normal"/>
    <w:link w:val="CommentTextChar"/>
    <w:rsid w:val="006B10AD"/>
    <w:rPr>
      <w:sz w:val="20"/>
    </w:rPr>
  </w:style>
  <w:style w:type="character" w:customStyle="1" w:styleId="CommentTextChar">
    <w:name w:val="Comment Text Char"/>
    <w:basedOn w:val="DefaultParagraphFont"/>
    <w:link w:val="CommentText"/>
    <w:rsid w:val="006B10AD"/>
    <w:rPr>
      <w:lang w:eastAsia="en-US"/>
    </w:rPr>
  </w:style>
  <w:style w:type="paragraph" w:styleId="CommentSubject">
    <w:name w:val="annotation subject"/>
    <w:basedOn w:val="CommentText"/>
    <w:next w:val="CommentText"/>
    <w:link w:val="CommentSubjectChar"/>
    <w:rsid w:val="006B10AD"/>
    <w:rPr>
      <w:b/>
      <w:bCs/>
    </w:rPr>
  </w:style>
  <w:style w:type="character" w:customStyle="1" w:styleId="CommentSubjectChar">
    <w:name w:val="Comment Subject Char"/>
    <w:basedOn w:val="CommentTextChar"/>
    <w:link w:val="CommentSubject"/>
    <w:rsid w:val="006B10AD"/>
    <w:rPr>
      <w:b/>
      <w:bCs/>
      <w:lang w:eastAsia="en-US"/>
    </w:rPr>
  </w:style>
  <w:style w:type="paragraph" w:styleId="Revision">
    <w:name w:val="Revision"/>
    <w:hidden/>
    <w:uiPriority w:val="99"/>
    <w:semiHidden/>
    <w:rsid w:val="006B10AD"/>
    <w:rPr>
      <w:sz w:val="24"/>
      <w:lang w:val="en-AU"/>
    </w:rPr>
  </w:style>
  <w:style w:type="paragraph" w:styleId="ListParagraph">
    <w:name w:val="List Paragraph"/>
    <w:basedOn w:val="Normal"/>
    <w:uiPriority w:val="34"/>
    <w:qFormat/>
    <w:rsid w:val="007B36F4"/>
    <w:pPr>
      <w:ind w:left="720"/>
      <w:contextualSpacing/>
    </w:pPr>
  </w:style>
  <w:style w:type="paragraph" w:styleId="FootnoteText">
    <w:name w:val="footnote text"/>
    <w:basedOn w:val="Normal"/>
    <w:link w:val="FootnoteTextChar"/>
    <w:rsid w:val="00EF23CB"/>
    <w:rPr>
      <w:sz w:val="20"/>
    </w:rPr>
  </w:style>
  <w:style w:type="character" w:customStyle="1" w:styleId="FootnoteTextChar">
    <w:name w:val="Footnote Text Char"/>
    <w:basedOn w:val="DefaultParagraphFont"/>
    <w:link w:val="FootnoteText"/>
    <w:rsid w:val="00EF23CB"/>
    <w:rPr>
      <w:lang w:eastAsia="en-US"/>
    </w:rPr>
  </w:style>
  <w:style w:type="character" w:styleId="FootnoteReference">
    <w:name w:val="footnote reference"/>
    <w:basedOn w:val="DefaultParagraphFont"/>
    <w:rsid w:val="00EF23CB"/>
    <w:rPr>
      <w:vertAlign w:val="superscript"/>
    </w:rPr>
  </w:style>
  <w:style w:type="character" w:customStyle="1" w:styleId="Heading2Char">
    <w:name w:val="Heading 2 Char"/>
    <w:aliases w:val="1.1 Char"/>
    <w:basedOn w:val="DefaultParagraphFont"/>
    <w:link w:val="Heading2"/>
    <w:rsid w:val="007D0A57"/>
    <w:rPr>
      <w:b/>
      <w:kern w:val="28"/>
      <w:sz w:val="30"/>
      <w:lang w:eastAsia="en-US"/>
    </w:rPr>
  </w:style>
  <w:style w:type="character" w:customStyle="1" w:styleId="HeaderChar">
    <w:name w:val="Header Char"/>
    <w:basedOn w:val="DefaultParagraphFont"/>
    <w:link w:val="Header"/>
    <w:uiPriority w:val="99"/>
    <w:rsid w:val="007D0A57"/>
    <w:rPr>
      <w:sz w:val="24"/>
      <w:lang w:eastAsia="en-US"/>
    </w:rPr>
  </w:style>
  <w:style w:type="table" w:styleId="TableGrid">
    <w:name w:val="Table Grid"/>
    <w:basedOn w:val="TableNormal"/>
    <w:rsid w:val="00CC5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E8053B"/>
    <w:pPr>
      <w:keepNext/>
      <w:tabs>
        <w:tab w:val="left" w:pos="567"/>
        <w:tab w:val="left" w:pos="1418"/>
        <w:tab w:val="left" w:pos="2410"/>
        <w:tab w:val="left" w:pos="2977"/>
        <w:tab w:val="left" w:pos="3544"/>
        <w:tab w:val="left" w:pos="4111"/>
        <w:tab w:val="right" w:pos="9072"/>
      </w:tabs>
      <w:spacing w:after="220"/>
    </w:pPr>
    <w:rPr>
      <w:rFonts w:ascii="Arial Narrow" w:hAnsi="Arial Narrow"/>
      <w:b/>
      <w:sz w:val="22"/>
      <w:lang w:eastAsia="en-AU"/>
    </w:rPr>
  </w:style>
  <w:style w:type="character" w:customStyle="1" w:styleId="SubtitleChar">
    <w:name w:val="Subtitle Char"/>
    <w:basedOn w:val="DefaultParagraphFont"/>
    <w:link w:val="Subtitle"/>
    <w:rsid w:val="00E8053B"/>
    <w:rPr>
      <w:rFonts w:ascii="Arial Narrow" w:hAnsi="Arial Narrow"/>
      <w:b/>
      <w:sz w:val="22"/>
    </w:rPr>
  </w:style>
  <w:style w:type="paragraph" w:styleId="Title">
    <w:name w:val="Title"/>
    <w:basedOn w:val="Normal"/>
    <w:next w:val="Normal"/>
    <w:link w:val="TitleChar"/>
    <w:qFormat/>
    <w:rsid w:val="00E8053B"/>
    <w:pPr>
      <w:tabs>
        <w:tab w:val="left" w:pos="567"/>
        <w:tab w:val="left" w:pos="1418"/>
        <w:tab w:val="left" w:pos="2410"/>
        <w:tab w:val="left" w:pos="2977"/>
        <w:tab w:val="left" w:pos="3544"/>
        <w:tab w:val="left" w:pos="4111"/>
        <w:tab w:val="right" w:pos="9072"/>
      </w:tabs>
      <w:spacing w:after="360"/>
      <w:jc w:val="center"/>
    </w:pPr>
    <w:rPr>
      <w:rFonts w:ascii="Arial Narrow" w:hAnsi="Arial Narrow"/>
      <w:b/>
      <w:caps/>
      <w:sz w:val="36"/>
      <w:lang w:eastAsia="en-AU"/>
    </w:rPr>
  </w:style>
  <w:style w:type="character" w:customStyle="1" w:styleId="TitleChar">
    <w:name w:val="Title Char"/>
    <w:basedOn w:val="DefaultParagraphFont"/>
    <w:link w:val="Title"/>
    <w:rsid w:val="00E8053B"/>
    <w:rPr>
      <w:rFonts w:ascii="Arial Narrow" w:hAnsi="Arial Narrow"/>
      <w:b/>
      <w:caps/>
      <w:sz w:val="36"/>
    </w:rPr>
  </w:style>
</w:styles>
</file>

<file path=word/webSettings.xml><?xml version="1.0" encoding="utf-8"?>
<w:webSettings xmlns:r="http://schemas.openxmlformats.org/officeDocument/2006/relationships" xmlns:w="http://schemas.openxmlformats.org/wordprocessingml/2006/main">
  <w:divs>
    <w:div w:id="98571500">
      <w:bodyDiv w:val="1"/>
      <w:marLeft w:val="0"/>
      <w:marRight w:val="0"/>
      <w:marTop w:val="0"/>
      <w:marBottom w:val="0"/>
      <w:divBdr>
        <w:top w:val="none" w:sz="0" w:space="0" w:color="auto"/>
        <w:left w:val="none" w:sz="0" w:space="0" w:color="auto"/>
        <w:bottom w:val="none" w:sz="0" w:space="0" w:color="auto"/>
        <w:right w:val="none" w:sz="0" w:space="0" w:color="auto"/>
      </w:divBdr>
      <w:divsChild>
        <w:div w:id="946621555">
          <w:marLeft w:val="0"/>
          <w:marRight w:val="0"/>
          <w:marTop w:val="0"/>
          <w:marBottom w:val="0"/>
          <w:divBdr>
            <w:top w:val="none" w:sz="0" w:space="0" w:color="auto"/>
            <w:left w:val="none" w:sz="0" w:space="0" w:color="auto"/>
            <w:bottom w:val="none" w:sz="0" w:space="0" w:color="auto"/>
            <w:right w:val="none" w:sz="0" w:space="0" w:color="auto"/>
          </w:divBdr>
          <w:divsChild>
            <w:div w:id="469399492">
              <w:marLeft w:val="0"/>
              <w:marRight w:val="0"/>
              <w:marTop w:val="0"/>
              <w:marBottom w:val="0"/>
              <w:divBdr>
                <w:top w:val="none" w:sz="0" w:space="0" w:color="auto"/>
                <w:left w:val="none" w:sz="0" w:space="0" w:color="auto"/>
                <w:bottom w:val="none" w:sz="0" w:space="0" w:color="auto"/>
                <w:right w:val="none" w:sz="0" w:space="0" w:color="auto"/>
              </w:divBdr>
              <w:divsChild>
                <w:div w:id="8719421">
                  <w:marLeft w:val="0"/>
                  <w:marRight w:val="0"/>
                  <w:marTop w:val="0"/>
                  <w:marBottom w:val="0"/>
                  <w:divBdr>
                    <w:top w:val="none" w:sz="0" w:space="0" w:color="auto"/>
                    <w:left w:val="none" w:sz="0" w:space="0" w:color="auto"/>
                    <w:bottom w:val="none" w:sz="0" w:space="0" w:color="auto"/>
                    <w:right w:val="none" w:sz="0" w:space="0" w:color="auto"/>
                  </w:divBdr>
                  <w:divsChild>
                    <w:div w:id="419713416">
                      <w:marLeft w:val="0"/>
                      <w:marRight w:val="0"/>
                      <w:marTop w:val="0"/>
                      <w:marBottom w:val="0"/>
                      <w:divBdr>
                        <w:top w:val="none" w:sz="0" w:space="0" w:color="auto"/>
                        <w:left w:val="none" w:sz="0" w:space="0" w:color="auto"/>
                        <w:bottom w:val="none" w:sz="0" w:space="0" w:color="auto"/>
                        <w:right w:val="none" w:sz="0" w:space="0" w:color="auto"/>
                      </w:divBdr>
                      <w:divsChild>
                        <w:div w:id="1636368808">
                          <w:marLeft w:val="0"/>
                          <w:marRight w:val="0"/>
                          <w:marTop w:val="0"/>
                          <w:marBottom w:val="0"/>
                          <w:divBdr>
                            <w:top w:val="none" w:sz="0" w:space="0" w:color="auto"/>
                            <w:left w:val="none" w:sz="0" w:space="0" w:color="auto"/>
                            <w:bottom w:val="none" w:sz="0" w:space="0" w:color="auto"/>
                            <w:right w:val="none" w:sz="0" w:space="0" w:color="auto"/>
                          </w:divBdr>
                          <w:divsChild>
                            <w:div w:id="484320037">
                              <w:marLeft w:val="0"/>
                              <w:marRight w:val="0"/>
                              <w:marTop w:val="0"/>
                              <w:marBottom w:val="0"/>
                              <w:divBdr>
                                <w:top w:val="none" w:sz="0" w:space="0" w:color="auto"/>
                                <w:left w:val="none" w:sz="0" w:space="0" w:color="auto"/>
                                <w:bottom w:val="none" w:sz="0" w:space="0" w:color="auto"/>
                                <w:right w:val="none" w:sz="0" w:space="0" w:color="auto"/>
                              </w:divBdr>
                              <w:divsChild>
                                <w:div w:id="2098481451">
                                  <w:marLeft w:val="0"/>
                                  <w:marRight w:val="0"/>
                                  <w:marTop w:val="0"/>
                                  <w:marBottom w:val="0"/>
                                  <w:divBdr>
                                    <w:top w:val="none" w:sz="0" w:space="0" w:color="auto"/>
                                    <w:left w:val="none" w:sz="0" w:space="0" w:color="auto"/>
                                    <w:bottom w:val="none" w:sz="0" w:space="0" w:color="auto"/>
                                    <w:right w:val="none" w:sz="0" w:space="0" w:color="auto"/>
                                  </w:divBdr>
                                  <w:divsChild>
                                    <w:div w:id="1344092798">
                                      <w:marLeft w:val="0"/>
                                      <w:marRight w:val="0"/>
                                      <w:marTop w:val="0"/>
                                      <w:marBottom w:val="0"/>
                                      <w:divBdr>
                                        <w:top w:val="none" w:sz="0" w:space="0" w:color="auto"/>
                                        <w:left w:val="none" w:sz="0" w:space="0" w:color="auto"/>
                                        <w:bottom w:val="none" w:sz="0" w:space="0" w:color="auto"/>
                                        <w:right w:val="none" w:sz="0" w:space="0" w:color="auto"/>
                                      </w:divBdr>
                                      <w:divsChild>
                                        <w:div w:id="1717925641">
                                          <w:marLeft w:val="0"/>
                                          <w:marRight w:val="0"/>
                                          <w:marTop w:val="0"/>
                                          <w:marBottom w:val="0"/>
                                          <w:divBdr>
                                            <w:top w:val="none" w:sz="0" w:space="0" w:color="auto"/>
                                            <w:left w:val="none" w:sz="0" w:space="0" w:color="auto"/>
                                            <w:bottom w:val="none" w:sz="0" w:space="0" w:color="auto"/>
                                            <w:right w:val="none" w:sz="0" w:space="0" w:color="auto"/>
                                          </w:divBdr>
                                          <w:divsChild>
                                            <w:div w:id="1541700436">
                                              <w:marLeft w:val="0"/>
                                              <w:marRight w:val="0"/>
                                              <w:marTop w:val="0"/>
                                              <w:marBottom w:val="0"/>
                                              <w:divBdr>
                                                <w:top w:val="none" w:sz="0" w:space="0" w:color="auto"/>
                                                <w:left w:val="none" w:sz="0" w:space="0" w:color="auto"/>
                                                <w:bottom w:val="none" w:sz="0" w:space="0" w:color="auto"/>
                                                <w:right w:val="none" w:sz="0" w:space="0" w:color="auto"/>
                                              </w:divBdr>
                                              <w:divsChild>
                                                <w:div w:id="1267424962">
                                                  <w:marLeft w:val="0"/>
                                                  <w:marRight w:val="0"/>
                                                  <w:marTop w:val="0"/>
                                                  <w:marBottom w:val="0"/>
                                                  <w:divBdr>
                                                    <w:top w:val="none" w:sz="0" w:space="0" w:color="auto"/>
                                                    <w:left w:val="none" w:sz="0" w:space="0" w:color="auto"/>
                                                    <w:bottom w:val="none" w:sz="0" w:space="0" w:color="auto"/>
                                                    <w:right w:val="none" w:sz="0" w:space="0" w:color="auto"/>
                                                  </w:divBdr>
                                                  <w:divsChild>
                                                    <w:div w:id="126318032">
                                                      <w:marLeft w:val="0"/>
                                                      <w:marRight w:val="0"/>
                                                      <w:marTop w:val="0"/>
                                                      <w:marBottom w:val="0"/>
                                                      <w:divBdr>
                                                        <w:top w:val="none" w:sz="0" w:space="0" w:color="auto"/>
                                                        <w:left w:val="none" w:sz="0" w:space="0" w:color="auto"/>
                                                        <w:bottom w:val="none" w:sz="0" w:space="0" w:color="auto"/>
                                                        <w:right w:val="none" w:sz="0" w:space="0" w:color="auto"/>
                                                      </w:divBdr>
                                                      <w:divsChild>
                                                        <w:div w:id="1398019944">
                                                          <w:marLeft w:val="0"/>
                                                          <w:marRight w:val="0"/>
                                                          <w:marTop w:val="0"/>
                                                          <w:marBottom w:val="0"/>
                                                          <w:divBdr>
                                                            <w:top w:val="none" w:sz="0" w:space="0" w:color="auto"/>
                                                            <w:left w:val="none" w:sz="0" w:space="0" w:color="auto"/>
                                                            <w:bottom w:val="none" w:sz="0" w:space="0" w:color="auto"/>
                                                            <w:right w:val="none" w:sz="0" w:space="0" w:color="auto"/>
                                                          </w:divBdr>
                                                          <w:divsChild>
                                                            <w:div w:id="41681432">
                                                              <w:marLeft w:val="0"/>
                                                              <w:marRight w:val="0"/>
                                                              <w:marTop w:val="0"/>
                                                              <w:marBottom w:val="0"/>
                                                              <w:divBdr>
                                                                <w:top w:val="none" w:sz="0" w:space="0" w:color="auto"/>
                                                                <w:left w:val="none" w:sz="0" w:space="0" w:color="auto"/>
                                                                <w:bottom w:val="none" w:sz="0" w:space="0" w:color="auto"/>
                                                                <w:right w:val="none" w:sz="0" w:space="0" w:color="auto"/>
                                                              </w:divBdr>
                                                              <w:divsChild>
                                                                <w:div w:id="708990325">
                                                                  <w:marLeft w:val="0"/>
                                                                  <w:marRight w:val="0"/>
                                                                  <w:marTop w:val="0"/>
                                                                  <w:marBottom w:val="0"/>
                                                                  <w:divBdr>
                                                                    <w:top w:val="none" w:sz="0" w:space="0" w:color="auto"/>
                                                                    <w:left w:val="none" w:sz="0" w:space="0" w:color="auto"/>
                                                                    <w:bottom w:val="none" w:sz="0" w:space="0" w:color="auto"/>
                                                                    <w:right w:val="none" w:sz="0" w:space="0" w:color="auto"/>
                                                                  </w:divBdr>
                                                                  <w:divsChild>
                                                                    <w:div w:id="604120384">
                                                                      <w:marLeft w:val="0"/>
                                                                      <w:marRight w:val="0"/>
                                                                      <w:marTop w:val="0"/>
                                                                      <w:marBottom w:val="0"/>
                                                                      <w:divBdr>
                                                                        <w:top w:val="none" w:sz="0" w:space="0" w:color="auto"/>
                                                                        <w:left w:val="none" w:sz="0" w:space="0" w:color="auto"/>
                                                                        <w:bottom w:val="none" w:sz="0" w:space="0" w:color="auto"/>
                                                                        <w:right w:val="none" w:sz="0" w:space="0" w:color="auto"/>
                                                                      </w:divBdr>
                                                                      <w:divsChild>
                                                                        <w:div w:id="918759378">
                                                                          <w:marLeft w:val="0"/>
                                                                          <w:marRight w:val="0"/>
                                                                          <w:marTop w:val="0"/>
                                                                          <w:marBottom w:val="0"/>
                                                                          <w:divBdr>
                                                                            <w:top w:val="none" w:sz="0" w:space="0" w:color="auto"/>
                                                                            <w:left w:val="none" w:sz="0" w:space="0" w:color="auto"/>
                                                                            <w:bottom w:val="none" w:sz="0" w:space="0" w:color="auto"/>
                                                                            <w:right w:val="none" w:sz="0" w:space="0" w:color="auto"/>
                                                                          </w:divBdr>
                                                                          <w:divsChild>
                                                                            <w:div w:id="849100872">
                                                                              <w:marLeft w:val="0"/>
                                                                              <w:marRight w:val="0"/>
                                                                              <w:marTop w:val="0"/>
                                                                              <w:marBottom w:val="0"/>
                                                                              <w:divBdr>
                                                                                <w:top w:val="none" w:sz="0" w:space="0" w:color="auto"/>
                                                                                <w:left w:val="none" w:sz="0" w:space="0" w:color="auto"/>
                                                                                <w:bottom w:val="none" w:sz="0" w:space="0" w:color="auto"/>
                                                                                <w:right w:val="none" w:sz="0" w:space="0" w:color="auto"/>
                                                                              </w:divBdr>
                                                                              <w:divsChild>
                                                                                <w:div w:id="1070033498">
                                                                                  <w:marLeft w:val="0"/>
                                                                                  <w:marRight w:val="0"/>
                                                                                  <w:marTop w:val="0"/>
                                                                                  <w:marBottom w:val="0"/>
                                                                                  <w:divBdr>
                                                                                    <w:top w:val="none" w:sz="0" w:space="0" w:color="auto"/>
                                                                                    <w:left w:val="none" w:sz="0" w:space="0" w:color="auto"/>
                                                                                    <w:bottom w:val="none" w:sz="0" w:space="0" w:color="auto"/>
                                                                                    <w:right w:val="none" w:sz="0" w:space="0" w:color="auto"/>
                                                                                  </w:divBdr>
                                                                                  <w:divsChild>
                                                                                    <w:div w:id="2096511816">
                                                                                      <w:marLeft w:val="0"/>
                                                                                      <w:marRight w:val="0"/>
                                                                                      <w:marTop w:val="0"/>
                                                                                      <w:marBottom w:val="0"/>
                                                                                      <w:divBdr>
                                                                                        <w:top w:val="none" w:sz="0" w:space="0" w:color="auto"/>
                                                                                        <w:left w:val="none" w:sz="0" w:space="0" w:color="auto"/>
                                                                                        <w:bottom w:val="none" w:sz="0" w:space="0" w:color="auto"/>
                                                                                        <w:right w:val="none" w:sz="0" w:space="0" w:color="auto"/>
                                                                                      </w:divBdr>
                                                                                      <w:divsChild>
                                                                                        <w:div w:id="295718801">
                                                                                          <w:marLeft w:val="0"/>
                                                                                          <w:marRight w:val="0"/>
                                                                                          <w:marTop w:val="0"/>
                                                                                          <w:marBottom w:val="0"/>
                                                                                          <w:divBdr>
                                                                                            <w:top w:val="none" w:sz="0" w:space="0" w:color="auto"/>
                                                                                            <w:left w:val="none" w:sz="0" w:space="0" w:color="auto"/>
                                                                                            <w:bottom w:val="none" w:sz="0" w:space="0" w:color="auto"/>
                                                                                            <w:right w:val="none" w:sz="0" w:space="0" w:color="auto"/>
                                                                                          </w:divBdr>
                                                                                          <w:divsChild>
                                                                                            <w:div w:id="56376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807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9B03D-9128-40D2-B55C-859428108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3453</Words>
  <Characters>17865</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Contract - Agreement of Provision of Services</vt:lpstr>
    </vt:vector>
  </TitlesOfParts>
  <Company>Department of Human Services</Company>
  <LinksUpToDate>false</LinksUpToDate>
  <CharactersWithSpaces>21276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AHPRA template contract for services</dc:title>
  <dc:subject>Template</dc:subject>
  <dc:creator>AHPRA</dc:creator>
  <cp:lastModifiedBy>gmeade</cp:lastModifiedBy>
  <cp:revision>2</cp:revision>
  <cp:lastPrinted>2013-04-03T22:48:00Z</cp:lastPrinted>
  <dcterms:created xsi:type="dcterms:W3CDTF">2014-07-08T05:40:00Z</dcterms:created>
  <dcterms:modified xsi:type="dcterms:W3CDTF">2014-07-08T05:40:00Z</dcterms:modified>
</cp:coreProperties>
</file>