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AD41A" w14:textId="77777777" w:rsidR="002527A6" w:rsidRPr="0056224C" w:rsidRDefault="002527A6" w:rsidP="002527A6">
      <w:pPr>
        <w:pStyle w:val="AHPRADocumenttitle"/>
        <w:rPr>
          <w:color w:val="007DC3"/>
        </w:rPr>
      </w:pPr>
      <w:bookmarkStart w:id="0" w:name="OLE_LINK9"/>
      <w:bookmarkStart w:id="1" w:name="OLE_LINK10"/>
      <w:bookmarkStart w:id="2" w:name="_GoBack"/>
      <w:bookmarkEnd w:id="2"/>
      <w:r w:rsidRPr="0056224C">
        <w:rPr>
          <w:color w:val="007DC3"/>
        </w:rPr>
        <w:t>Professions Reference Group Communiqué</w:t>
      </w:r>
      <w:bookmarkEnd w:id="0"/>
      <w:bookmarkEnd w:id="1"/>
      <w:r w:rsidRPr="0056224C">
        <w:rPr>
          <w:color w:val="007DC3"/>
        </w:rPr>
        <w:t xml:space="preserve"> </w:t>
      </w:r>
    </w:p>
    <w:p w14:paraId="310FC98A" w14:textId="77777777" w:rsidR="001819F5" w:rsidRDefault="001819F5" w:rsidP="002527A6">
      <w:pPr>
        <w:pStyle w:val="AHPRAbody"/>
      </w:pPr>
    </w:p>
    <w:p w14:paraId="63F97603" w14:textId="249D50DE" w:rsidR="00BD5A79" w:rsidRDefault="002527A6" w:rsidP="002527A6">
      <w:pPr>
        <w:pStyle w:val="AHPRAbody"/>
        <w:rPr>
          <w:szCs w:val="20"/>
        </w:rPr>
      </w:pPr>
      <w:r w:rsidRPr="005512E3">
        <w:rPr>
          <w:szCs w:val="20"/>
        </w:rPr>
        <w:t xml:space="preserve">The Professions Reference Group (PRG) </w:t>
      </w:r>
      <w:r w:rsidR="00C06844" w:rsidRPr="005512E3">
        <w:rPr>
          <w:szCs w:val="20"/>
        </w:rPr>
        <w:t xml:space="preserve">met </w:t>
      </w:r>
      <w:r w:rsidRPr="005512E3">
        <w:rPr>
          <w:szCs w:val="20"/>
        </w:rPr>
        <w:t xml:space="preserve">at the Australian Health Practitioner Regulation Agency (AHPRA) National office in Melbourne on </w:t>
      </w:r>
      <w:r w:rsidR="004B3A77" w:rsidRPr="00117F34">
        <w:rPr>
          <w:szCs w:val="20"/>
        </w:rPr>
        <w:t>Wednesday</w:t>
      </w:r>
      <w:r w:rsidR="00162945">
        <w:rPr>
          <w:szCs w:val="20"/>
        </w:rPr>
        <w:t xml:space="preserve"> </w:t>
      </w:r>
      <w:r w:rsidR="000305CC" w:rsidRPr="00117F34">
        <w:rPr>
          <w:szCs w:val="20"/>
        </w:rPr>
        <w:t>15</w:t>
      </w:r>
      <w:r w:rsidR="00E85182" w:rsidRPr="00117F34">
        <w:rPr>
          <w:szCs w:val="20"/>
        </w:rPr>
        <w:t xml:space="preserve"> </w:t>
      </w:r>
      <w:r w:rsidR="000305CC" w:rsidRPr="00117F34">
        <w:rPr>
          <w:szCs w:val="20"/>
        </w:rPr>
        <w:t>August</w:t>
      </w:r>
      <w:r w:rsidR="00E47137" w:rsidRPr="00117F34">
        <w:rPr>
          <w:szCs w:val="20"/>
        </w:rPr>
        <w:t xml:space="preserve"> 201</w:t>
      </w:r>
      <w:r w:rsidR="004B3A77" w:rsidRPr="00117F34">
        <w:rPr>
          <w:szCs w:val="20"/>
        </w:rPr>
        <w:t>8</w:t>
      </w:r>
      <w:r w:rsidR="004B3A77" w:rsidRPr="005512E3">
        <w:rPr>
          <w:szCs w:val="20"/>
        </w:rPr>
        <w:t>.</w:t>
      </w:r>
    </w:p>
    <w:p w14:paraId="42341B9B" w14:textId="64E57944" w:rsidR="00EA37B4" w:rsidRDefault="00EA37B4" w:rsidP="002527A6">
      <w:pPr>
        <w:pStyle w:val="AHPRAbody"/>
        <w:rPr>
          <w:szCs w:val="20"/>
        </w:rPr>
      </w:pPr>
      <w:r w:rsidRPr="00B800A3">
        <w:rPr>
          <w:szCs w:val="20"/>
        </w:rPr>
        <w:t xml:space="preserve">The meeting was </w:t>
      </w:r>
      <w:r w:rsidR="00552C9C">
        <w:rPr>
          <w:szCs w:val="20"/>
        </w:rPr>
        <w:t>c</w:t>
      </w:r>
      <w:r w:rsidRPr="00B800A3">
        <w:rPr>
          <w:szCs w:val="20"/>
        </w:rPr>
        <w:t>haired by Julie Reeves from the Australian Nursing and Midwifery Federation.</w:t>
      </w:r>
    </w:p>
    <w:p w14:paraId="74314873" w14:textId="77777777" w:rsidR="00337335" w:rsidRPr="005512E3" w:rsidRDefault="00337335" w:rsidP="00337335">
      <w:pPr>
        <w:pStyle w:val="BodyText"/>
        <w:rPr>
          <w:b/>
          <w:noProof w:val="0"/>
          <w:szCs w:val="20"/>
        </w:rPr>
      </w:pPr>
      <w:r w:rsidRPr="005512E3">
        <w:rPr>
          <w:b/>
          <w:noProof w:val="0"/>
          <w:szCs w:val="20"/>
        </w:rPr>
        <w:t>AHPRA update</w:t>
      </w:r>
    </w:p>
    <w:p w14:paraId="21B54B2E" w14:textId="774918C4" w:rsidR="00337335" w:rsidRPr="00117F34" w:rsidRDefault="00337335" w:rsidP="00337335">
      <w:pPr>
        <w:pStyle w:val="BodyText"/>
        <w:rPr>
          <w:noProof w:val="0"/>
          <w:szCs w:val="20"/>
        </w:rPr>
      </w:pPr>
      <w:r w:rsidRPr="00117F34">
        <w:rPr>
          <w:noProof w:val="0"/>
          <w:szCs w:val="20"/>
        </w:rPr>
        <w:t xml:space="preserve">AHPRA CEO, Martin Fletcher, updated members on </w:t>
      </w:r>
      <w:r w:rsidR="00BE4586" w:rsidRPr="00117F34">
        <w:rPr>
          <w:noProof w:val="0"/>
          <w:szCs w:val="20"/>
        </w:rPr>
        <w:t xml:space="preserve">various </w:t>
      </w:r>
      <w:r w:rsidRPr="00117F34">
        <w:rPr>
          <w:noProof w:val="0"/>
          <w:szCs w:val="20"/>
        </w:rPr>
        <w:t>matters</w:t>
      </w:r>
      <w:r w:rsidR="0063275C" w:rsidRPr="00117F34">
        <w:rPr>
          <w:noProof w:val="0"/>
          <w:szCs w:val="20"/>
        </w:rPr>
        <w:t>,</w:t>
      </w:r>
      <w:r w:rsidR="004B3A77" w:rsidRPr="00117F34">
        <w:rPr>
          <w:noProof w:val="0"/>
          <w:szCs w:val="20"/>
        </w:rPr>
        <w:t xml:space="preserve"> including the following</w:t>
      </w:r>
      <w:r w:rsidR="004F4AEE">
        <w:rPr>
          <w:noProof w:val="0"/>
          <w:szCs w:val="20"/>
        </w:rPr>
        <w:t>.</w:t>
      </w:r>
    </w:p>
    <w:p w14:paraId="7682A919" w14:textId="60706E12" w:rsidR="005C4C3E" w:rsidRPr="00117F34" w:rsidRDefault="005C4C3E" w:rsidP="005C4C3E">
      <w:pPr>
        <w:numPr>
          <w:ilvl w:val="0"/>
          <w:numId w:val="24"/>
        </w:numPr>
        <w:spacing w:before="200" w:after="200"/>
        <w:jc w:val="left"/>
        <w:rPr>
          <w:rFonts w:eastAsia="Cambria"/>
          <w:sz w:val="20"/>
          <w:lang w:eastAsia="en-US"/>
        </w:rPr>
      </w:pPr>
      <w:r w:rsidRPr="00117F34">
        <w:rPr>
          <w:rFonts w:eastAsia="Cambria"/>
          <w:color w:val="000000"/>
          <w:sz w:val="20"/>
          <w:szCs w:val="20"/>
          <w:lang w:eastAsia="en-US"/>
        </w:rPr>
        <w:t xml:space="preserve">AHPRA is looking at notifications research and data to see what can be done to make it easier for </w:t>
      </w:r>
      <w:r w:rsidR="00123393">
        <w:rPr>
          <w:rFonts w:eastAsia="Cambria"/>
          <w:color w:val="000000"/>
          <w:sz w:val="20"/>
          <w:szCs w:val="20"/>
          <w:lang w:eastAsia="en-US"/>
        </w:rPr>
        <w:t xml:space="preserve">members of the community </w:t>
      </w:r>
      <w:r w:rsidRPr="00117F34">
        <w:rPr>
          <w:rFonts w:eastAsia="Cambria"/>
          <w:color w:val="000000"/>
          <w:sz w:val="20"/>
          <w:szCs w:val="20"/>
          <w:lang w:eastAsia="en-US"/>
        </w:rPr>
        <w:t>to get the right information and reach the right</w:t>
      </w:r>
      <w:r w:rsidR="00117F34" w:rsidRPr="00117F34">
        <w:rPr>
          <w:rFonts w:eastAsia="Cambria"/>
          <w:color w:val="000000"/>
          <w:sz w:val="20"/>
          <w:szCs w:val="20"/>
          <w:lang w:eastAsia="en-US"/>
        </w:rPr>
        <w:t xml:space="preserve"> agency </w:t>
      </w:r>
      <w:r w:rsidR="00123393">
        <w:rPr>
          <w:rFonts w:eastAsia="Cambria"/>
          <w:color w:val="000000"/>
          <w:sz w:val="20"/>
          <w:szCs w:val="20"/>
          <w:lang w:eastAsia="en-US"/>
        </w:rPr>
        <w:t xml:space="preserve">to address their </w:t>
      </w:r>
      <w:r w:rsidR="00117F34" w:rsidRPr="00117F34">
        <w:rPr>
          <w:rFonts w:eastAsia="Cambria"/>
          <w:color w:val="000000"/>
          <w:sz w:val="20"/>
          <w:szCs w:val="20"/>
          <w:lang w:eastAsia="en-US"/>
        </w:rPr>
        <w:t xml:space="preserve">concerns. </w:t>
      </w:r>
    </w:p>
    <w:p w14:paraId="0D9E2B42" w14:textId="5C4B8B11" w:rsidR="005C4C3E" w:rsidRPr="00117F34" w:rsidRDefault="005C4C3E" w:rsidP="005C4C3E">
      <w:pPr>
        <w:numPr>
          <w:ilvl w:val="0"/>
          <w:numId w:val="24"/>
        </w:numPr>
        <w:spacing w:before="200" w:after="200"/>
        <w:jc w:val="left"/>
        <w:rPr>
          <w:rFonts w:eastAsia="Cambria"/>
          <w:sz w:val="20"/>
          <w:lang w:eastAsia="en-US"/>
        </w:rPr>
      </w:pPr>
      <w:r w:rsidRPr="00117F34">
        <w:rPr>
          <w:rFonts w:eastAsia="Cambria"/>
          <w:color w:val="000000"/>
          <w:sz w:val="20"/>
          <w:szCs w:val="20"/>
          <w:lang w:eastAsia="en-US"/>
        </w:rPr>
        <w:t>There is a consistent increase in notifications</w:t>
      </w:r>
      <w:r w:rsidR="00123393">
        <w:rPr>
          <w:rFonts w:eastAsia="Cambria"/>
          <w:color w:val="000000"/>
          <w:sz w:val="20"/>
          <w:szCs w:val="20"/>
          <w:lang w:eastAsia="en-US"/>
        </w:rPr>
        <w:t xml:space="preserve"> which may suggest </w:t>
      </w:r>
      <w:r w:rsidRPr="00117F34">
        <w:rPr>
          <w:rFonts w:eastAsia="Cambria"/>
          <w:color w:val="000000"/>
          <w:sz w:val="20"/>
          <w:szCs w:val="20"/>
          <w:lang w:eastAsia="en-US"/>
        </w:rPr>
        <w:t>greater awareness of the National Scheme.</w:t>
      </w:r>
      <w:r w:rsidRPr="00117F34" w:rsidDel="00A360CA">
        <w:rPr>
          <w:rFonts w:eastAsia="Cambria"/>
          <w:color w:val="000000"/>
          <w:sz w:val="20"/>
          <w:szCs w:val="20"/>
          <w:lang w:eastAsia="en-US"/>
        </w:rPr>
        <w:t xml:space="preserve"> </w:t>
      </w:r>
    </w:p>
    <w:p w14:paraId="07EE2A2B" w14:textId="03B357C4" w:rsidR="005C4C3E" w:rsidRPr="00117F34" w:rsidRDefault="005C4C3E" w:rsidP="005C4C3E">
      <w:pPr>
        <w:numPr>
          <w:ilvl w:val="0"/>
          <w:numId w:val="24"/>
        </w:numPr>
        <w:spacing w:before="200" w:after="200"/>
        <w:jc w:val="left"/>
        <w:rPr>
          <w:rFonts w:eastAsia="Cambria"/>
          <w:sz w:val="20"/>
          <w:lang w:eastAsia="en-US"/>
        </w:rPr>
      </w:pPr>
      <w:r w:rsidRPr="00117F34">
        <w:rPr>
          <w:rFonts w:eastAsia="Cambria"/>
          <w:color w:val="000000"/>
          <w:sz w:val="20"/>
          <w:szCs w:val="20"/>
          <w:lang w:eastAsia="en-US"/>
        </w:rPr>
        <w:t>AHPRA and Victoria Police have signed a</w:t>
      </w:r>
      <w:r w:rsidR="004F4AEE">
        <w:rPr>
          <w:rFonts w:eastAsia="Cambria"/>
          <w:color w:val="000000"/>
          <w:sz w:val="20"/>
          <w:szCs w:val="20"/>
          <w:lang w:eastAsia="en-US"/>
        </w:rPr>
        <w:t xml:space="preserve"> memorandum of understanding, which details </w:t>
      </w:r>
      <w:r w:rsidRPr="00117F34">
        <w:rPr>
          <w:rFonts w:eastAsia="Cambria"/>
          <w:color w:val="000000"/>
          <w:sz w:val="20"/>
          <w:szCs w:val="20"/>
          <w:lang w:eastAsia="en-US"/>
        </w:rPr>
        <w:t xml:space="preserve"> procedures for timely and appropriate information sharing, within </w:t>
      </w:r>
      <w:r w:rsidR="00123393">
        <w:rPr>
          <w:rFonts w:eastAsia="Cambria"/>
          <w:color w:val="000000"/>
          <w:sz w:val="20"/>
          <w:szCs w:val="20"/>
          <w:lang w:eastAsia="en-US"/>
        </w:rPr>
        <w:t>our existing powers under the National Law</w:t>
      </w:r>
      <w:r w:rsidRPr="00117F34">
        <w:rPr>
          <w:rFonts w:eastAsia="Cambria"/>
          <w:color w:val="000000"/>
          <w:sz w:val="20"/>
          <w:szCs w:val="20"/>
          <w:lang w:eastAsia="en-US"/>
        </w:rPr>
        <w:t xml:space="preserve">, where AHPRA or Victoria Police discover certain information in the course of investigations. </w:t>
      </w:r>
    </w:p>
    <w:p w14:paraId="56D46705" w14:textId="39171BF3" w:rsidR="005C4C3E" w:rsidRPr="00117F34" w:rsidRDefault="00123393" w:rsidP="005C4C3E">
      <w:pPr>
        <w:numPr>
          <w:ilvl w:val="0"/>
          <w:numId w:val="24"/>
        </w:numPr>
        <w:spacing w:before="200" w:after="200"/>
        <w:jc w:val="left"/>
        <w:rPr>
          <w:rFonts w:eastAsia="Cambria"/>
          <w:sz w:val="20"/>
          <w:lang w:eastAsia="en-US"/>
        </w:rPr>
      </w:pPr>
      <w:r>
        <w:rPr>
          <w:rFonts w:eastAsia="Cambria"/>
          <w:sz w:val="20"/>
          <w:lang w:eastAsia="en-US"/>
        </w:rPr>
        <w:t xml:space="preserve">The Communique from the August </w:t>
      </w:r>
      <w:r w:rsidR="00D44957" w:rsidRPr="00117F34">
        <w:rPr>
          <w:rFonts w:eastAsia="Cambria"/>
          <w:sz w:val="20"/>
          <w:lang w:eastAsia="en-US"/>
        </w:rPr>
        <w:t xml:space="preserve">COAG Health Council meeting </w:t>
      </w:r>
      <w:r>
        <w:rPr>
          <w:rFonts w:eastAsia="Cambria"/>
          <w:sz w:val="20"/>
          <w:lang w:eastAsia="en-US"/>
        </w:rPr>
        <w:t xml:space="preserve">indicated </w:t>
      </w:r>
      <w:r w:rsidR="005C4C3E" w:rsidRPr="00117F34">
        <w:rPr>
          <w:rFonts w:eastAsia="Cambria"/>
          <w:sz w:val="20"/>
          <w:lang w:eastAsia="en-US"/>
        </w:rPr>
        <w:t xml:space="preserve">strong support from Ministers to focus on </w:t>
      </w:r>
      <w:r w:rsidR="004F4AEE">
        <w:rPr>
          <w:rFonts w:eastAsia="Cambria"/>
          <w:sz w:val="20"/>
          <w:lang w:eastAsia="en-US"/>
        </w:rPr>
        <w:t>Aboriginal and Torres Strait Islander</w:t>
      </w:r>
      <w:r w:rsidR="004F4AEE" w:rsidRPr="00117F34">
        <w:rPr>
          <w:rFonts w:eastAsia="Cambria"/>
          <w:sz w:val="20"/>
          <w:lang w:eastAsia="en-US"/>
        </w:rPr>
        <w:t xml:space="preserve"> </w:t>
      </w:r>
      <w:r w:rsidR="005C4C3E" w:rsidRPr="00117F34">
        <w:rPr>
          <w:rFonts w:eastAsia="Cambria"/>
          <w:sz w:val="20"/>
          <w:lang w:eastAsia="en-US"/>
        </w:rPr>
        <w:t>health and cultural safety and training</w:t>
      </w:r>
      <w:r>
        <w:rPr>
          <w:rFonts w:eastAsia="Cambria"/>
          <w:sz w:val="20"/>
          <w:lang w:eastAsia="en-US"/>
        </w:rPr>
        <w:t xml:space="preserve"> with AHPRA asked to provide furter advice in options</w:t>
      </w:r>
      <w:r w:rsidR="004F4AEE">
        <w:rPr>
          <w:rFonts w:eastAsia="Cambria"/>
          <w:sz w:val="20"/>
          <w:lang w:eastAsia="en-US"/>
        </w:rPr>
        <w:t>.</w:t>
      </w:r>
    </w:p>
    <w:p w14:paraId="4D178A9D" w14:textId="1389AB30" w:rsidR="005C4C3E" w:rsidRPr="00117F34" w:rsidRDefault="005C4C3E" w:rsidP="005C4C3E">
      <w:pPr>
        <w:numPr>
          <w:ilvl w:val="0"/>
          <w:numId w:val="24"/>
        </w:numPr>
        <w:spacing w:before="200" w:after="200"/>
        <w:jc w:val="left"/>
        <w:rPr>
          <w:rFonts w:eastAsia="Cambria"/>
          <w:sz w:val="20"/>
          <w:lang w:eastAsia="en-US"/>
        </w:rPr>
      </w:pPr>
      <w:r w:rsidRPr="00117F34">
        <w:rPr>
          <w:rFonts w:eastAsia="Cambria"/>
          <w:sz w:val="20"/>
          <w:lang w:eastAsia="en-US"/>
        </w:rPr>
        <w:t xml:space="preserve">Applications for registration as a paramedic will open on 3 September 2018. Ministers have not announced when </w:t>
      </w:r>
      <w:r w:rsidR="00123393">
        <w:rPr>
          <w:rFonts w:eastAsia="Cambria"/>
          <w:sz w:val="20"/>
          <w:lang w:eastAsia="en-US"/>
        </w:rPr>
        <w:t xml:space="preserve">national </w:t>
      </w:r>
      <w:r w:rsidRPr="00117F34">
        <w:rPr>
          <w:rFonts w:eastAsia="Cambria"/>
          <w:sz w:val="20"/>
          <w:lang w:eastAsia="en-US"/>
        </w:rPr>
        <w:t xml:space="preserve">regulation for this profession will formally start, but it is expected to be late in 2018.  </w:t>
      </w:r>
    </w:p>
    <w:p w14:paraId="24E4CCE0" w14:textId="436DD55D" w:rsidR="00337335" w:rsidRPr="00E47137" w:rsidRDefault="00812759" w:rsidP="000112D1">
      <w:pPr>
        <w:pStyle w:val="BodyTextBullets"/>
        <w:numPr>
          <w:ilvl w:val="0"/>
          <w:numId w:val="0"/>
        </w:numPr>
        <w:contextualSpacing w:val="0"/>
        <w:rPr>
          <w:noProof w:val="0"/>
        </w:rPr>
      </w:pPr>
      <w:r>
        <w:rPr>
          <w:b/>
          <w:noProof w:val="0"/>
        </w:rPr>
        <w:t>Regulatory operations</w:t>
      </w:r>
      <w:r w:rsidR="00123406">
        <w:rPr>
          <w:b/>
          <w:noProof w:val="0"/>
        </w:rPr>
        <w:t xml:space="preserve"> update</w:t>
      </w:r>
    </w:p>
    <w:p w14:paraId="789478C0" w14:textId="3DB7353F" w:rsidR="00C524B4" w:rsidRPr="000D227B" w:rsidRDefault="00E45FE5" w:rsidP="00394C40">
      <w:pPr>
        <w:pStyle w:val="BodyTextBullets"/>
        <w:numPr>
          <w:ilvl w:val="0"/>
          <w:numId w:val="0"/>
        </w:numPr>
        <w:contextualSpacing w:val="0"/>
        <w:rPr>
          <w:noProof w:val="0"/>
        </w:rPr>
      </w:pPr>
      <w:r w:rsidRPr="000D227B">
        <w:rPr>
          <w:noProof w:val="0"/>
        </w:rPr>
        <w:t>AHPRA Executive Director</w:t>
      </w:r>
      <w:r w:rsidR="000E68B6" w:rsidRPr="000D227B">
        <w:rPr>
          <w:noProof w:val="0"/>
        </w:rPr>
        <w:t>,</w:t>
      </w:r>
      <w:r w:rsidRPr="000D227B">
        <w:rPr>
          <w:noProof w:val="0"/>
        </w:rPr>
        <w:t xml:space="preserve"> Regulatory Operations, Kym Ayscough, </w:t>
      </w:r>
      <w:r w:rsidR="00123406" w:rsidRPr="000D227B">
        <w:rPr>
          <w:noProof w:val="0"/>
        </w:rPr>
        <w:t>updated members on a number of matters, including the following.</w:t>
      </w:r>
    </w:p>
    <w:p w14:paraId="7D820D2C" w14:textId="20FA4D36" w:rsidR="005C4C3E" w:rsidRPr="000D227B" w:rsidRDefault="00783D2C" w:rsidP="00616C9B">
      <w:pPr>
        <w:numPr>
          <w:ilvl w:val="0"/>
          <w:numId w:val="23"/>
        </w:numPr>
        <w:spacing w:before="200" w:after="200"/>
        <w:ind w:left="360"/>
        <w:jc w:val="left"/>
        <w:rPr>
          <w:rFonts w:ascii="Noto Sans Symbols" w:hAnsi="Noto Sans Symbols" w:cs="Times New Roman"/>
          <w:noProof w:val="0"/>
          <w:color w:val="000000"/>
          <w:szCs w:val="22"/>
        </w:rPr>
      </w:pPr>
      <w:r>
        <w:rPr>
          <w:rFonts w:eastAsia="Cambria"/>
          <w:color w:val="000000"/>
          <w:sz w:val="20"/>
          <w:szCs w:val="20"/>
          <w:lang w:eastAsia="en-US"/>
        </w:rPr>
        <w:t xml:space="preserve">Changes to operational structures of AHPRA, including establishing a new structure for how clinical advice is given to National Boards, developing plain language information postcards to be included in letters for notifiers and practitioners on how the process works, establishing a national legal precedent database and a pilot program testing </w:t>
      </w:r>
      <w:r w:rsidR="005C4C3E" w:rsidRPr="000D227B">
        <w:rPr>
          <w:noProof w:val="0"/>
          <w:color w:val="000000"/>
          <w:sz w:val="20"/>
          <w:szCs w:val="20"/>
        </w:rPr>
        <w:t xml:space="preserve">counselling as a notifications outcome (wider rollout will depend on outcome and evaluation of the </w:t>
      </w:r>
      <w:r>
        <w:rPr>
          <w:noProof w:val="0"/>
          <w:color w:val="000000"/>
          <w:sz w:val="20"/>
          <w:szCs w:val="20"/>
        </w:rPr>
        <w:t>p</w:t>
      </w:r>
      <w:r w:rsidR="005C4C3E" w:rsidRPr="000D227B">
        <w:rPr>
          <w:noProof w:val="0"/>
          <w:color w:val="000000"/>
          <w:sz w:val="20"/>
          <w:szCs w:val="20"/>
        </w:rPr>
        <w:t xml:space="preserve">ilot which is expected </w:t>
      </w:r>
      <w:r w:rsidR="000D227B" w:rsidRPr="000D227B">
        <w:rPr>
          <w:noProof w:val="0"/>
          <w:color w:val="000000"/>
          <w:sz w:val="20"/>
          <w:szCs w:val="20"/>
        </w:rPr>
        <w:t xml:space="preserve">to </w:t>
      </w:r>
      <w:r w:rsidR="005C4C3E" w:rsidRPr="000D227B">
        <w:rPr>
          <w:noProof w:val="0"/>
          <w:color w:val="000000"/>
          <w:sz w:val="20"/>
          <w:szCs w:val="20"/>
        </w:rPr>
        <w:t>take one year</w:t>
      </w:r>
      <w:r>
        <w:rPr>
          <w:noProof w:val="0"/>
          <w:color w:val="000000"/>
          <w:sz w:val="20"/>
          <w:szCs w:val="20"/>
        </w:rPr>
        <w:t>).</w:t>
      </w:r>
    </w:p>
    <w:p w14:paraId="3B6EC66A" w14:textId="3BC670FE" w:rsidR="005C4C3E" w:rsidRPr="000D227B" w:rsidRDefault="00783D2C" w:rsidP="005C4C3E">
      <w:pPr>
        <w:numPr>
          <w:ilvl w:val="0"/>
          <w:numId w:val="23"/>
        </w:numPr>
        <w:spacing w:before="200" w:after="200"/>
        <w:ind w:left="360"/>
        <w:jc w:val="left"/>
        <w:textAlignment w:val="baseline"/>
        <w:rPr>
          <w:rFonts w:ascii="Noto Sans Symbols" w:hAnsi="Noto Sans Symbols" w:cs="Times New Roman"/>
          <w:noProof w:val="0"/>
          <w:color w:val="000000"/>
          <w:sz w:val="20"/>
          <w:szCs w:val="20"/>
        </w:rPr>
      </w:pPr>
      <w:r>
        <w:rPr>
          <w:noProof w:val="0"/>
          <w:color w:val="000000"/>
          <w:sz w:val="20"/>
          <w:szCs w:val="20"/>
        </w:rPr>
        <w:t>Confirmation</w:t>
      </w:r>
      <w:r w:rsidR="005C4C3E" w:rsidRPr="000D227B">
        <w:rPr>
          <w:noProof w:val="0"/>
          <w:color w:val="000000"/>
          <w:sz w:val="20"/>
          <w:szCs w:val="20"/>
        </w:rPr>
        <w:t xml:space="preserve"> that there will continue to be a State or Territory Manager in every office who will be able to connect stakeholders with the most appropriate person to respond to any questions or issues (even whe</w:t>
      </w:r>
      <w:r>
        <w:rPr>
          <w:noProof w:val="0"/>
          <w:color w:val="000000"/>
          <w:sz w:val="20"/>
          <w:szCs w:val="20"/>
        </w:rPr>
        <w:t>n a specific piece of</w:t>
      </w:r>
      <w:r w:rsidR="005C4C3E" w:rsidRPr="000D227B">
        <w:rPr>
          <w:noProof w:val="0"/>
          <w:color w:val="000000"/>
          <w:sz w:val="20"/>
          <w:szCs w:val="20"/>
        </w:rPr>
        <w:t xml:space="preserve"> work is not being undertaken </w:t>
      </w:r>
      <w:r>
        <w:rPr>
          <w:noProof w:val="0"/>
          <w:color w:val="000000"/>
          <w:sz w:val="20"/>
          <w:szCs w:val="20"/>
        </w:rPr>
        <w:t>from that particular</w:t>
      </w:r>
      <w:r w:rsidR="005C4C3E" w:rsidRPr="000D227B">
        <w:rPr>
          <w:noProof w:val="0"/>
          <w:color w:val="000000"/>
          <w:sz w:val="20"/>
          <w:szCs w:val="20"/>
        </w:rPr>
        <w:t xml:space="preserve"> local office).</w:t>
      </w:r>
    </w:p>
    <w:p w14:paraId="3A26E185" w14:textId="4BF156BA" w:rsidR="005C4C3E" w:rsidRPr="00123393" w:rsidRDefault="005C4C3E" w:rsidP="006012E6">
      <w:pPr>
        <w:numPr>
          <w:ilvl w:val="0"/>
          <w:numId w:val="23"/>
        </w:numPr>
        <w:spacing w:before="200" w:after="200"/>
        <w:ind w:left="360"/>
        <w:jc w:val="left"/>
        <w:textAlignment w:val="baseline"/>
        <w:rPr>
          <w:noProof w:val="0"/>
          <w:sz w:val="20"/>
        </w:rPr>
      </w:pPr>
      <w:r w:rsidRPr="00123393">
        <w:rPr>
          <w:sz w:val="20"/>
          <w:szCs w:val="20"/>
        </w:rPr>
        <w:t>The Medical Board of Australia has decided to publish links to disciplinary decisions by courts and tribunals on the public register of practitioners only when there has been an adverse finding against the doctor. Earlier this year, the Board decided to introduce links to all public tribunal decisions, in the interests of transparency and on the recommendation of the Chaperone Review</w:t>
      </w:r>
      <w:r w:rsidR="00783D2C" w:rsidRPr="00123393">
        <w:rPr>
          <w:sz w:val="20"/>
          <w:szCs w:val="20"/>
        </w:rPr>
        <w:t xml:space="preserve">. </w:t>
      </w:r>
    </w:p>
    <w:p w14:paraId="4E2253F5" w14:textId="5CC3317E" w:rsidR="00123406" w:rsidRPr="000D227B" w:rsidRDefault="000305CC" w:rsidP="00123406">
      <w:pPr>
        <w:pStyle w:val="BodyTextBullets"/>
        <w:numPr>
          <w:ilvl w:val="0"/>
          <w:numId w:val="0"/>
        </w:numPr>
        <w:contextualSpacing w:val="0"/>
        <w:rPr>
          <w:b/>
          <w:noProof w:val="0"/>
        </w:rPr>
      </w:pPr>
      <w:r w:rsidRPr="000D227B">
        <w:rPr>
          <w:b/>
          <w:noProof w:val="0"/>
        </w:rPr>
        <w:t>Professional practice strategy</w:t>
      </w:r>
    </w:p>
    <w:p w14:paraId="46311B86" w14:textId="38827E9D" w:rsidR="007E58FB" w:rsidRPr="000D227B" w:rsidRDefault="007E58FB" w:rsidP="007E58FB">
      <w:pPr>
        <w:pStyle w:val="BodyTextBullets"/>
        <w:numPr>
          <w:ilvl w:val="0"/>
          <w:numId w:val="0"/>
        </w:numPr>
        <w:contextualSpacing w:val="0"/>
        <w:rPr>
          <w:noProof w:val="0"/>
        </w:rPr>
      </w:pPr>
      <w:r w:rsidRPr="000D227B">
        <w:rPr>
          <w:noProof w:val="0"/>
        </w:rPr>
        <w:t>AHPRA Executive Director</w:t>
      </w:r>
      <w:r w:rsidR="000E68B6" w:rsidRPr="000D227B">
        <w:rPr>
          <w:noProof w:val="0"/>
        </w:rPr>
        <w:t>,</w:t>
      </w:r>
      <w:r w:rsidRPr="000D227B">
        <w:rPr>
          <w:noProof w:val="0"/>
        </w:rPr>
        <w:t xml:space="preserve"> Strategy and Policy, Chris Robertson, provided an update to members.</w:t>
      </w:r>
    </w:p>
    <w:p w14:paraId="2B661B00" w14:textId="14591E7E" w:rsidR="005C4C3E" w:rsidRPr="000D227B" w:rsidRDefault="005C4C3E" w:rsidP="005C4C3E">
      <w:pPr>
        <w:numPr>
          <w:ilvl w:val="0"/>
          <w:numId w:val="22"/>
        </w:numPr>
        <w:spacing w:before="200" w:after="200"/>
        <w:jc w:val="left"/>
        <w:textAlignment w:val="baseline"/>
        <w:rPr>
          <w:rFonts w:ascii="Noto Sans Symbols" w:hAnsi="Noto Sans Symbols" w:cs="Times New Roman"/>
          <w:noProof w:val="0"/>
          <w:color w:val="000000"/>
          <w:szCs w:val="22"/>
        </w:rPr>
      </w:pPr>
      <w:r w:rsidRPr="000D227B">
        <w:rPr>
          <w:noProof w:val="0"/>
          <w:color w:val="000000"/>
          <w:sz w:val="20"/>
          <w:szCs w:val="20"/>
        </w:rPr>
        <w:t>Professional Practice Strategy</w:t>
      </w:r>
      <w:r w:rsidR="00783D2C">
        <w:rPr>
          <w:noProof w:val="0"/>
          <w:color w:val="000000"/>
          <w:sz w:val="20"/>
          <w:szCs w:val="20"/>
        </w:rPr>
        <w:t xml:space="preserve"> is a risk-based and proportiona</w:t>
      </w:r>
      <w:r w:rsidR="00123393">
        <w:rPr>
          <w:noProof w:val="0"/>
          <w:color w:val="000000"/>
          <w:sz w:val="20"/>
          <w:szCs w:val="20"/>
        </w:rPr>
        <w:t>te</w:t>
      </w:r>
      <w:r w:rsidR="00783D2C">
        <w:rPr>
          <w:noProof w:val="0"/>
          <w:color w:val="000000"/>
          <w:sz w:val="20"/>
          <w:szCs w:val="20"/>
        </w:rPr>
        <w:t xml:space="preserve"> approach to regulation. It</w:t>
      </w:r>
      <w:r w:rsidRPr="000D227B">
        <w:rPr>
          <w:noProof w:val="0"/>
          <w:color w:val="000000"/>
          <w:sz w:val="20"/>
          <w:szCs w:val="20"/>
        </w:rPr>
        <w:t xml:space="preserve"> involves a four-level framework in characterising behaviour, appropriate intervention and processes involved in decision-making when managing practitioner registrations and notifications. </w:t>
      </w:r>
      <w:r w:rsidR="00783D2C">
        <w:rPr>
          <w:noProof w:val="0"/>
          <w:color w:val="000000"/>
          <w:sz w:val="20"/>
          <w:szCs w:val="20"/>
        </w:rPr>
        <w:t>It allows matters that are lower risk to be managed appropriately, and for higher risk matters to be considered in-depth.  This approach has been developed with the insights gained since the National Scheme started in 2010.</w:t>
      </w:r>
    </w:p>
    <w:p w14:paraId="072690DE" w14:textId="43D6C85E" w:rsidR="005C4C3E" w:rsidRPr="000D227B" w:rsidRDefault="005C4C3E" w:rsidP="005C4C3E">
      <w:pPr>
        <w:numPr>
          <w:ilvl w:val="0"/>
          <w:numId w:val="22"/>
        </w:numPr>
        <w:spacing w:before="200" w:after="200"/>
        <w:jc w:val="left"/>
        <w:textAlignment w:val="baseline"/>
        <w:rPr>
          <w:rFonts w:ascii="Noto Sans Symbols" w:hAnsi="Noto Sans Symbols" w:cs="Times New Roman"/>
          <w:noProof w:val="0"/>
          <w:color w:val="000000"/>
          <w:szCs w:val="22"/>
        </w:rPr>
      </w:pPr>
      <w:r w:rsidRPr="000D227B">
        <w:rPr>
          <w:noProof w:val="0"/>
          <w:color w:val="000000"/>
          <w:sz w:val="20"/>
          <w:szCs w:val="20"/>
        </w:rPr>
        <w:lastRenderedPageBreak/>
        <w:t xml:space="preserve">A further review of </w:t>
      </w:r>
      <w:r w:rsidR="00123393">
        <w:rPr>
          <w:noProof w:val="0"/>
          <w:color w:val="000000"/>
          <w:sz w:val="20"/>
          <w:szCs w:val="20"/>
        </w:rPr>
        <w:t>n</w:t>
      </w:r>
      <w:r w:rsidRPr="000D227B">
        <w:rPr>
          <w:noProof w:val="0"/>
          <w:color w:val="000000"/>
          <w:sz w:val="20"/>
          <w:szCs w:val="20"/>
        </w:rPr>
        <w:t xml:space="preserve">otification letters is underway, including consideration of behavioural insight techniques and how they might be useful to shape desired professional behaviour. Significant work is also occurring to establish a sustainable method of assessing regulatory risk. </w:t>
      </w:r>
    </w:p>
    <w:p w14:paraId="513A7BAB" w14:textId="33A4162E" w:rsidR="005C4C3E" w:rsidRPr="00783D2C" w:rsidRDefault="005C4C3E">
      <w:pPr>
        <w:numPr>
          <w:ilvl w:val="0"/>
          <w:numId w:val="22"/>
        </w:numPr>
        <w:spacing w:before="200" w:after="200"/>
        <w:jc w:val="left"/>
        <w:textAlignment w:val="baseline"/>
        <w:rPr>
          <w:rFonts w:ascii="Noto Sans Symbols" w:hAnsi="Noto Sans Symbols" w:cs="Times New Roman"/>
          <w:noProof w:val="0"/>
          <w:color w:val="000000"/>
          <w:sz w:val="20"/>
          <w:szCs w:val="20"/>
        </w:rPr>
      </w:pPr>
      <w:r w:rsidRPr="00783D2C">
        <w:rPr>
          <w:noProof w:val="0"/>
          <w:color w:val="000000"/>
          <w:sz w:val="20"/>
          <w:szCs w:val="20"/>
        </w:rPr>
        <w:t xml:space="preserve">Members discussed possible questions, different thoughts on indicators in escalating behaviour and other tools which may be relevant to health practitioner regulation across all professions. </w:t>
      </w:r>
      <w:r w:rsidR="00783D2C" w:rsidRPr="00783D2C">
        <w:rPr>
          <w:noProof w:val="0"/>
          <w:color w:val="000000"/>
          <w:sz w:val="20"/>
          <w:szCs w:val="20"/>
        </w:rPr>
        <w:t xml:space="preserve">Members discussed </w:t>
      </w:r>
      <w:r w:rsidRPr="00783D2C">
        <w:rPr>
          <w:noProof w:val="0"/>
          <w:color w:val="000000"/>
          <w:sz w:val="20"/>
          <w:szCs w:val="20"/>
        </w:rPr>
        <w:t>that every regulator grapples with quantifying risk and there is an opportunity to discuss the matter in greater detail and context.</w:t>
      </w:r>
    </w:p>
    <w:p w14:paraId="6644BE8F" w14:textId="31CA3B76" w:rsidR="00123406" w:rsidRPr="000D227B" w:rsidRDefault="000305CC" w:rsidP="00123406">
      <w:pPr>
        <w:pStyle w:val="Heading1"/>
        <w:rPr>
          <w:rFonts w:eastAsia="Times New Roman" w:cs="Arial"/>
          <w:b/>
          <w:noProof w:val="0"/>
          <w:color w:val="auto"/>
          <w:sz w:val="20"/>
          <w:lang w:eastAsia="en-AU"/>
        </w:rPr>
      </w:pPr>
      <w:r w:rsidRPr="000D227B">
        <w:rPr>
          <w:rFonts w:eastAsia="Times New Roman" w:cs="Arial"/>
          <w:b/>
          <w:noProof w:val="0"/>
          <w:color w:val="auto"/>
          <w:sz w:val="20"/>
          <w:lang w:eastAsia="en-AU"/>
        </w:rPr>
        <w:t>Advertising and compliance</w:t>
      </w:r>
    </w:p>
    <w:p w14:paraId="62C61E2E" w14:textId="2818EAA7" w:rsidR="000E68B6" w:rsidRPr="000D227B" w:rsidRDefault="000E68B6" w:rsidP="000E68B6">
      <w:pPr>
        <w:pStyle w:val="BodyTextBullets"/>
        <w:numPr>
          <w:ilvl w:val="0"/>
          <w:numId w:val="0"/>
        </w:numPr>
        <w:contextualSpacing w:val="0"/>
        <w:rPr>
          <w:noProof w:val="0"/>
        </w:rPr>
      </w:pPr>
      <w:r w:rsidRPr="000D227B">
        <w:rPr>
          <w:noProof w:val="0"/>
        </w:rPr>
        <w:t>AHPRA National Director</w:t>
      </w:r>
      <w:r w:rsidR="005C4C3E" w:rsidRPr="000D227B">
        <w:rPr>
          <w:noProof w:val="0"/>
        </w:rPr>
        <w:t>,</w:t>
      </w:r>
      <w:r w:rsidRPr="000D227B">
        <w:rPr>
          <w:noProof w:val="0"/>
        </w:rPr>
        <w:t xml:space="preserve"> Compliance, Jim O’Dempsey, provided an update to members.</w:t>
      </w:r>
    </w:p>
    <w:p w14:paraId="7762FFB9" w14:textId="5FD71CB2" w:rsidR="005C4C3E" w:rsidRPr="000D227B" w:rsidRDefault="00783D2C" w:rsidP="005C4C3E">
      <w:pPr>
        <w:numPr>
          <w:ilvl w:val="0"/>
          <w:numId w:val="21"/>
        </w:numPr>
        <w:spacing w:before="200" w:after="200"/>
        <w:jc w:val="left"/>
        <w:textAlignment w:val="baseline"/>
        <w:rPr>
          <w:rFonts w:ascii="Noto Sans Symbols" w:hAnsi="Noto Sans Symbols" w:cs="Times New Roman"/>
          <w:noProof w:val="0"/>
          <w:color w:val="000000"/>
          <w:szCs w:val="22"/>
        </w:rPr>
      </w:pPr>
      <w:r>
        <w:rPr>
          <w:noProof w:val="0"/>
          <w:color w:val="000000"/>
          <w:sz w:val="20"/>
          <w:szCs w:val="20"/>
        </w:rPr>
        <w:t xml:space="preserve">The advertising </w:t>
      </w:r>
      <w:r w:rsidR="00D42BF2">
        <w:rPr>
          <w:noProof w:val="0"/>
          <w:color w:val="000000"/>
          <w:sz w:val="20"/>
          <w:szCs w:val="20"/>
        </w:rPr>
        <w:t xml:space="preserve">and compliance </w:t>
      </w:r>
      <w:r>
        <w:rPr>
          <w:noProof w:val="0"/>
          <w:color w:val="000000"/>
          <w:sz w:val="20"/>
          <w:szCs w:val="20"/>
        </w:rPr>
        <w:t>strategy</w:t>
      </w:r>
      <w:r w:rsidR="00D42BF2">
        <w:rPr>
          <w:noProof w:val="0"/>
          <w:color w:val="000000"/>
          <w:sz w:val="20"/>
          <w:szCs w:val="20"/>
        </w:rPr>
        <w:t xml:space="preserve"> is working well. It is clear that the vast majority of practitioners want to do the right thing and will change their advertising after receiving a letter from a National Board.</w:t>
      </w:r>
      <w:r>
        <w:rPr>
          <w:noProof w:val="0"/>
          <w:color w:val="000000"/>
          <w:sz w:val="20"/>
          <w:szCs w:val="20"/>
        </w:rPr>
        <w:t xml:space="preserve"> </w:t>
      </w:r>
      <w:r w:rsidR="00D42BF2">
        <w:rPr>
          <w:noProof w:val="0"/>
          <w:color w:val="000000"/>
          <w:sz w:val="20"/>
          <w:szCs w:val="20"/>
        </w:rPr>
        <w:t xml:space="preserve">In the rare case of </w:t>
      </w:r>
      <w:r w:rsidR="005C4C3E" w:rsidRPr="000D227B">
        <w:rPr>
          <w:noProof w:val="0"/>
          <w:color w:val="000000"/>
          <w:sz w:val="20"/>
          <w:szCs w:val="20"/>
        </w:rPr>
        <w:t>ongoing non-compliant advertising</w:t>
      </w:r>
      <w:r w:rsidR="00D42BF2">
        <w:rPr>
          <w:noProof w:val="0"/>
          <w:color w:val="000000"/>
          <w:sz w:val="20"/>
          <w:szCs w:val="20"/>
        </w:rPr>
        <w:t xml:space="preserve">, </w:t>
      </w:r>
      <w:r w:rsidR="005C4C3E" w:rsidRPr="000D227B">
        <w:rPr>
          <w:noProof w:val="0"/>
          <w:color w:val="000000"/>
          <w:sz w:val="20"/>
          <w:szCs w:val="20"/>
        </w:rPr>
        <w:t>Board</w:t>
      </w:r>
      <w:r w:rsidR="00D42BF2">
        <w:rPr>
          <w:noProof w:val="0"/>
          <w:color w:val="000000"/>
          <w:sz w:val="20"/>
          <w:szCs w:val="20"/>
        </w:rPr>
        <w:t>s can</w:t>
      </w:r>
      <w:r w:rsidR="005C4C3E" w:rsidRPr="000D227B">
        <w:rPr>
          <w:noProof w:val="0"/>
          <w:color w:val="000000"/>
          <w:sz w:val="20"/>
          <w:szCs w:val="20"/>
        </w:rPr>
        <w:t xml:space="preserve"> impose conditions on </w:t>
      </w:r>
      <w:r w:rsidR="00D42BF2">
        <w:rPr>
          <w:noProof w:val="0"/>
          <w:color w:val="000000"/>
          <w:sz w:val="20"/>
          <w:szCs w:val="20"/>
        </w:rPr>
        <w:t>a health practitioner’s registration.</w:t>
      </w:r>
    </w:p>
    <w:p w14:paraId="17C72CB6" w14:textId="01417615" w:rsidR="00D42BF2" w:rsidRDefault="00D42BF2" w:rsidP="005C4C3E">
      <w:pPr>
        <w:numPr>
          <w:ilvl w:val="0"/>
          <w:numId w:val="21"/>
        </w:numPr>
        <w:spacing w:before="104"/>
        <w:jc w:val="left"/>
        <w:textAlignment w:val="baseline"/>
        <w:rPr>
          <w:noProof w:val="0"/>
          <w:color w:val="000000"/>
          <w:sz w:val="20"/>
          <w:szCs w:val="20"/>
        </w:rPr>
      </w:pPr>
      <w:r>
        <w:rPr>
          <w:noProof w:val="0"/>
          <w:color w:val="000000"/>
          <w:sz w:val="20"/>
          <w:szCs w:val="20"/>
        </w:rPr>
        <w:t>A pilot is running to test an audit</w:t>
      </w:r>
      <w:r w:rsidRPr="000D227B">
        <w:rPr>
          <w:noProof w:val="0"/>
          <w:color w:val="000000"/>
          <w:sz w:val="20"/>
          <w:szCs w:val="20"/>
        </w:rPr>
        <w:t xml:space="preserve"> approach to advertising compliance</w:t>
      </w:r>
      <w:r>
        <w:rPr>
          <w:noProof w:val="0"/>
          <w:color w:val="000000"/>
          <w:sz w:val="20"/>
          <w:szCs w:val="20"/>
        </w:rPr>
        <w:t xml:space="preserve"> for the chiropractic and dental professions. At renewal, practitioners will </w:t>
      </w:r>
      <w:r w:rsidRPr="000D227B">
        <w:rPr>
          <w:noProof w:val="0"/>
          <w:color w:val="000000"/>
          <w:sz w:val="20"/>
          <w:szCs w:val="20"/>
        </w:rPr>
        <w:t>be asked to make a declaration when applying for renewal of registration that they have complied with the advertising provisions of the National Law. Random audit will seek to confirm compliance.</w:t>
      </w:r>
      <w:r>
        <w:rPr>
          <w:noProof w:val="0"/>
          <w:color w:val="000000"/>
          <w:sz w:val="20"/>
          <w:szCs w:val="20"/>
        </w:rPr>
        <w:t xml:space="preserve"> Audits will be conducted January to May 2019</w:t>
      </w:r>
    </w:p>
    <w:p w14:paraId="7448BFBB" w14:textId="45CA928D" w:rsidR="00C32231" w:rsidRPr="000D227B" w:rsidRDefault="000305CC" w:rsidP="005C4C3E">
      <w:pPr>
        <w:pStyle w:val="Heading1"/>
        <w:rPr>
          <w:rFonts w:eastAsia="Times New Roman" w:cs="Arial"/>
          <w:b/>
          <w:noProof w:val="0"/>
          <w:color w:val="auto"/>
          <w:sz w:val="20"/>
          <w:lang w:eastAsia="en-AU"/>
        </w:rPr>
      </w:pPr>
      <w:r w:rsidRPr="000D227B">
        <w:rPr>
          <w:rFonts w:eastAsia="Times New Roman" w:cs="Arial"/>
          <w:b/>
          <w:noProof w:val="0"/>
          <w:color w:val="auto"/>
          <w:sz w:val="20"/>
          <w:lang w:eastAsia="en-AU"/>
        </w:rPr>
        <w:t xml:space="preserve">Research framework </w:t>
      </w:r>
    </w:p>
    <w:p w14:paraId="1D2F1368" w14:textId="47DF2B29" w:rsidR="000E68B6" w:rsidRPr="000D227B" w:rsidRDefault="000E68B6" w:rsidP="000E68B6">
      <w:pPr>
        <w:pStyle w:val="BodyTextBullets"/>
        <w:numPr>
          <w:ilvl w:val="0"/>
          <w:numId w:val="0"/>
        </w:numPr>
        <w:contextualSpacing w:val="0"/>
        <w:rPr>
          <w:noProof w:val="0"/>
        </w:rPr>
      </w:pPr>
      <w:r w:rsidRPr="000D227B">
        <w:rPr>
          <w:noProof w:val="0"/>
        </w:rPr>
        <w:t>AHPRA National Director</w:t>
      </w:r>
      <w:r w:rsidR="005C4C3E" w:rsidRPr="000D227B">
        <w:rPr>
          <w:noProof w:val="0"/>
        </w:rPr>
        <w:t>,</w:t>
      </w:r>
      <w:r w:rsidRPr="000D227B">
        <w:rPr>
          <w:noProof w:val="0"/>
        </w:rPr>
        <w:t xml:space="preserve"> Strategy and Research, Paul Shinkfield, pr</w:t>
      </w:r>
      <w:r w:rsidR="005C4C3E" w:rsidRPr="000D227B">
        <w:rPr>
          <w:noProof w:val="0"/>
        </w:rPr>
        <w:t xml:space="preserve">esented </w:t>
      </w:r>
      <w:r w:rsidRPr="000D227B">
        <w:rPr>
          <w:noProof w:val="0"/>
        </w:rPr>
        <w:t>to members.</w:t>
      </w:r>
    </w:p>
    <w:p w14:paraId="5494ED6A" w14:textId="196B1B16" w:rsidR="000E68B6" w:rsidRPr="000D227B" w:rsidRDefault="000E68B6" w:rsidP="005C4C3E">
      <w:pPr>
        <w:pStyle w:val="Heading1"/>
        <w:numPr>
          <w:ilvl w:val="0"/>
          <w:numId w:val="20"/>
        </w:numPr>
        <w:rPr>
          <w:color w:val="auto"/>
          <w:sz w:val="20"/>
          <w:szCs w:val="20"/>
        </w:rPr>
      </w:pPr>
      <w:r w:rsidRPr="000D227B">
        <w:rPr>
          <w:color w:val="auto"/>
          <w:sz w:val="20"/>
          <w:szCs w:val="20"/>
        </w:rPr>
        <w:t>AHPRA and the National Boards have published a research framework to help identify priority areas for research and set guidelines in handling data access to improve regulation and patient safety. Paul</w:t>
      </w:r>
      <w:r w:rsidR="00D42BF2">
        <w:rPr>
          <w:color w:val="auto"/>
          <w:sz w:val="20"/>
          <w:szCs w:val="20"/>
        </w:rPr>
        <w:t xml:space="preserve"> </w:t>
      </w:r>
      <w:r w:rsidRPr="000D227B">
        <w:rPr>
          <w:color w:val="auto"/>
          <w:sz w:val="20"/>
          <w:szCs w:val="20"/>
        </w:rPr>
        <w:t>Shinkfield shared data sources and walked the members through the webpage and how the public can submit a data request.</w:t>
      </w:r>
    </w:p>
    <w:p w14:paraId="7064D45F" w14:textId="68FBBED1" w:rsidR="000E68B6" w:rsidRDefault="000E68B6" w:rsidP="005C4C3E">
      <w:pPr>
        <w:pStyle w:val="Heading1"/>
        <w:numPr>
          <w:ilvl w:val="0"/>
          <w:numId w:val="20"/>
        </w:numPr>
        <w:rPr>
          <w:color w:val="auto"/>
          <w:sz w:val="20"/>
          <w:szCs w:val="20"/>
        </w:rPr>
      </w:pPr>
      <w:r w:rsidRPr="000D227B">
        <w:rPr>
          <w:color w:val="auto"/>
          <w:sz w:val="20"/>
          <w:szCs w:val="20"/>
        </w:rPr>
        <w:t>Providing oversight for NRAS research activities is the Research Evaluation Committee (REC) which also gives advice and recommendations to the AHPRA National Executive on the strategic use of data and research to inform policy development. Paul Shinkfield also gave a brief overview of published research and upcoming research activities in 2019.</w:t>
      </w:r>
    </w:p>
    <w:p w14:paraId="3CFAD656" w14:textId="7F98AF9C" w:rsidR="00D42BF2" w:rsidRPr="00616C9B" w:rsidRDefault="00D42BF2" w:rsidP="00616C9B">
      <w:pPr>
        <w:pStyle w:val="BodyText"/>
        <w:numPr>
          <w:ilvl w:val="0"/>
          <w:numId w:val="20"/>
        </w:numPr>
      </w:pPr>
      <w:r>
        <w:t>Members discussed the research priorities.</w:t>
      </w:r>
    </w:p>
    <w:p w14:paraId="59E0A97E" w14:textId="4BC1DE56" w:rsidR="006D59BC" w:rsidRPr="000D227B" w:rsidRDefault="000305CC" w:rsidP="006D59BC">
      <w:pPr>
        <w:pStyle w:val="Heading1"/>
        <w:keepNext w:val="0"/>
        <w:widowControl w:val="0"/>
        <w:ind w:left="369" w:hanging="369"/>
        <w:rPr>
          <w:rFonts w:eastAsia="Times New Roman" w:cs="Arial"/>
          <w:b/>
          <w:noProof w:val="0"/>
          <w:color w:val="auto"/>
          <w:sz w:val="20"/>
          <w:lang w:eastAsia="en-AU"/>
        </w:rPr>
      </w:pPr>
      <w:r w:rsidRPr="000D227B">
        <w:rPr>
          <w:rFonts w:eastAsia="Times New Roman" w:cs="Arial"/>
          <w:b/>
          <w:noProof w:val="0"/>
          <w:color w:val="auto"/>
          <w:sz w:val="20"/>
          <w:lang w:eastAsia="en-AU"/>
        </w:rPr>
        <w:t>Consultation on mandatory reporting</w:t>
      </w:r>
    </w:p>
    <w:p w14:paraId="49A796AA" w14:textId="322CCA07" w:rsidR="007E58FB" w:rsidRPr="000D227B" w:rsidRDefault="007E58FB" w:rsidP="007E58FB">
      <w:pPr>
        <w:pStyle w:val="BodyTextBullets"/>
        <w:numPr>
          <w:ilvl w:val="0"/>
          <w:numId w:val="0"/>
        </w:numPr>
        <w:contextualSpacing w:val="0"/>
        <w:rPr>
          <w:noProof w:val="0"/>
        </w:rPr>
      </w:pPr>
      <w:r w:rsidRPr="000D227B">
        <w:rPr>
          <w:noProof w:val="0"/>
        </w:rPr>
        <w:t>James Liddy from the Queensland Department of Health presented the proposed amendments to members.</w:t>
      </w:r>
    </w:p>
    <w:p w14:paraId="2C4DE8BF" w14:textId="67E18EB8" w:rsidR="007E58FB" w:rsidRPr="000D227B" w:rsidRDefault="00D42BF2" w:rsidP="005C4C3E">
      <w:pPr>
        <w:numPr>
          <w:ilvl w:val="0"/>
          <w:numId w:val="19"/>
        </w:numPr>
        <w:tabs>
          <w:tab w:val="clear" w:pos="720"/>
          <w:tab w:val="num" w:pos="360"/>
        </w:tabs>
        <w:spacing w:before="72"/>
        <w:ind w:left="360"/>
        <w:jc w:val="left"/>
        <w:textAlignment w:val="baseline"/>
        <w:rPr>
          <w:rFonts w:ascii="Noto Sans Symbols" w:hAnsi="Noto Sans Symbols" w:cs="Times New Roman"/>
          <w:noProof w:val="0"/>
          <w:color w:val="000000"/>
          <w:sz w:val="20"/>
          <w:szCs w:val="20"/>
        </w:rPr>
      </w:pPr>
      <w:r>
        <w:rPr>
          <w:noProof w:val="0"/>
          <w:color w:val="000000"/>
          <w:sz w:val="20"/>
          <w:szCs w:val="20"/>
        </w:rPr>
        <w:t>Members discussed the proposed amendments and provided feedback.</w:t>
      </w:r>
    </w:p>
    <w:p w14:paraId="2CBBD177" w14:textId="2D7C29D0" w:rsidR="002527A6" w:rsidRPr="00E85182" w:rsidRDefault="002527A6" w:rsidP="00E85182">
      <w:pPr>
        <w:pStyle w:val="BodyText"/>
        <w:rPr>
          <w:b/>
          <w:noProof w:val="0"/>
        </w:rPr>
      </w:pPr>
      <w:r w:rsidRPr="00E85182">
        <w:rPr>
          <w:b/>
          <w:noProof w:val="0"/>
        </w:rPr>
        <w:t>Next meeting</w:t>
      </w:r>
    </w:p>
    <w:p w14:paraId="3C5F8AC3" w14:textId="068D2AF2" w:rsidR="002527A6" w:rsidRPr="0056224C" w:rsidRDefault="002527A6" w:rsidP="002527A6">
      <w:pPr>
        <w:pStyle w:val="AHPRAbody"/>
      </w:pPr>
      <w:r w:rsidRPr="000D227B">
        <w:rPr>
          <w:szCs w:val="20"/>
        </w:rPr>
        <w:t xml:space="preserve">The next meeting of the PRG </w:t>
      </w:r>
      <w:r w:rsidR="0064621E" w:rsidRPr="000D227B">
        <w:rPr>
          <w:szCs w:val="20"/>
        </w:rPr>
        <w:t xml:space="preserve">will be </w:t>
      </w:r>
      <w:r w:rsidR="006D59BC" w:rsidRPr="000D227B">
        <w:rPr>
          <w:szCs w:val="20"/>
        </w:rPr>
        <w:t xml:space="preserve">on </w:t>
      </w:r>
      <w:r w:rsidR="000305CC" w:rsidRPr="000D227B">
        <w:rPr>
          <w:szCs w:val="20"/>
        </w:rPr>
        <w:t>21</w:t>
      </w:r>
      <w:r w:rsidR="006D59BC" w:rsidRPr="000D227B">
        <w:rPr>
          <w:szCs w:val="20"/>
        </w:rPr>
        <w:t xml:space="preserve"> </w:t>
      </w:r>
      <w:r w:rsidR="000305CC" w:rsidRPr="000D227B">
        <w:rPr>
          <w:szCs w:val="20"/>
        </w:rPr>
        <w:t>November</w:t>
      </w:r>
      <w:r w:rsidR="006D59BC" w:rsidRPr="000D227B">
        <w:rPr>
          <w:szCs w:val="20"/>
        </w:rPr>
        <w:t xml:space="preserve"> 2018.</w:t>
      </w:r>
    </w:p>
    <w:p w14:paraId="385B2E16" w14:textId="77777777" w:rsidR="002527A6" w:rsidRPr="0056224C" w:rsidRDefault="002527A6" w:rsidP="002527A6">
      <w:pPr>
        <w:pStyle w:val="AHPRAbody"/>
      </w:pPr>
    </w:p>
    <w:p w14:paraId="1D03D444" w14:textId="56133C59" w:rsidR="002527A6" w:rsidRPr="0056224C" w:rsidRDefault="00DA627F" w:rsidP="002527A6">
      <w:pPr>
        <w:pStyle w:val="AHPRASubhead"/>
      </w:pPr>
      <w:r>
        <w:t>Julie Reeves</w:t>
      </w:r>
    </w:p>
    <w:p w14:paraId="36F2F91D" w14:textId="77777777" w:rsidR="002527A6" w:rsidRPr="0056224C" w:rsidRDefault="002527A6" w:rsidP="002527A6">
      <w:pPr>
        <w:pStyle w:val="AHPRAbody"/>
      </w:pPr>
      <w:r w:rsidRPr="0056224C">
        <w:rPr>
          <w:szCs w:val="20"/>
        </w:rPr>
        <w:t>Chair</w:t>
      </w:r>
    </w:p>
    <w:p w14:paraId="224BA128" w14:textId="77777777" w:rsidR="002527A6" w:rsidRPr="0056224C" w:rsidRDefault="002527A6" w:rsidP="002527A6">
      <w:pPr>
        <w:pStyle w:val="AHPRAbody"/>
      </w:pPr>
      <w:r w:rsidRPr="0056224C">
        <w:rPr>
          <w:szCs w:val="20"/>
        </w:rPr>
        <w:t xml:space="preserve">Professions Reference Group   </w:t>
      </w:r>
    </w:p>
    <w:p w14:paraId="4A724A48" w14:textId="77777777" w:rsidR="005412EC" w:rsidRPr="00F34F72" w:rsidRDefault="005412EC" w:rsidP="00F34F72">
      <w:pPr>
        <w:pStyle w:val="BodyText"/>
        <w:rPr>
          <w:rStyle w:val="PageNumber"/>
        </w:rPr>
      </w:pPr>
    </w:p>
    <w:sectPr w:rsidR="005412EC" w:rsidRPr="00F34F72" w:rsidSect="002B1FA8">
      <w:footerReference w:type="even" r:id="rId8"/>
      <w:footerReference w:type="default" r:id="rId9"/>
      <w:headerReference w:type="first" r:id="rId10"/>
      <w:pgSz w:w="11900" w:h="16840" w:code="9"/>
      <w:pgMar w:top="1418" w:right="1247" w:bottom="1418" w:left="1247" w:header="851"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0485D" w14:textId="77777777" w:rsidR="005A3ACF" w:rsidRDefault="005A3ACF" w:rsidP="00FC2881">
      <w:r>
        <w:separator/>
      </w:r>
    </w:p>
    <w:p w14:paraId="28B4ED35" w14:textId="77777777" w:rsidR="005A3ACF" w:rsidRDefault="005A3ACF"/>
    <w:p w14:paraId="3FFCC06D" w14:textId="77777777" w:rsidR="005A3ACF" w:rsidRDefault="005A3ACF"/>
  </w:endnote>
  <w:endnote w:type="continuationSeparator" w:id="0">
    <w:p w14:paraId="62C477C3" w14:textId="77777777" w:rsidR="005A3ACF" w:rsidRDefault="005A3ACF" w:rsidP="00FC2881">
      <w:r>
        <w:continuationSeparator/>
      </w:r>
    </w:p>
    <w:p w14:paraId="26334F8E" w14:textId="77777777" w:rsidR="005A3ACF" w:rsidRDefault="005A3ACF"/>
    <w:p w14:paraId="197FBAA7" w14:textId="77777777" w:rsidR="005A3ACF" w:rsidRDefault="005A3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0BC3" w14:textId="77777777" w:rsidR="008F51C3" w:rsidRDefault="002D7674" w:rsidP="00FC2881">
    <w:pPr>
      <w:framePr w:wrap="around" w:vAnchor="text" w:hAnchor="margin" w:xAlign="right" w:y="1"/>
    </w:pPr>
    <w:r>
      <w:fldChar w:fldCharType="begin"/>
    </w:r>
    <w:r w:rsidR="00D65666">
      <w:instrText xml:space="preserve">PAGE  </w:instrText>
    </w:r>
    <w:r>
      <w:fldChar w:fldCharType="separate"/>
    </w:r>
    <w:r w:rsidR="008F51C3">
      <w:t>3</w:t>
    </w:r>
    <w:r>
      <w:fldChar w:fldCharType="end"/>
    </w:r>
  </w:p>
  <w:p w14:paraId="254F2097" w14:textId="77777777" w:rsidR="008F51C3" w:rsidRDefault="008F51C3" w:rsidP="00FC2881">
    <w:pPr>
      <w:ind w:right="360"/>
    </w:pPr>
  </w:p>
  <w:p w14:paraId="67A21825" w14:textId="77777777" w:rsidR="008F51C3" w:rsidRDefault="008F51C3"/>
  <w:p w14:paraId="508534BB" w14:textId="77777777" w:rsidR="008F51C3" w:rsidRDefault="008F51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62A2E" w14:textId="4BEAB64D" w:rsidR="008F51C3" w:rsidRPr="001819F5" w:rsidRDefault="005A3ACF" w:rsidP="005711E0">
    <w:pPr>
      <w:tabs>
        <w:tab w:val="right" w:pos="8222"/>
      </w:tabs>
      <w:jc w:val="right"/>
      <w:rPr>
        <w:sz w:val="20"/>
        <w:szCs w:val="20"/>
      </w:rPr>
    </w:pPr>
    <w:sdt>
      <w:sdtPr>
        <w:rPr>
          <w:sz w:val="20"/>
          <w:szCs w:val="20"/>
        </w:rPr>
        <w:id w:val="18143575"/>
        <w:docPartObj>
          <w:docPartGallery w:val="Page Numbers (Top of Page)"/>
          <w:docPartUnique/>
        </w:docPartObj>
      </w:sdtPr>
      <w:sdtEndPr/>
      <w:sdtContent>
        <w:r w:rsidR="005711E0" w:rsidRPr="001819F5">
          <w:rPr>
            <w:sz w:val="20"/>
            <w:szCs w:val="20"/>
          </w:rPr>
          <w:t xml:space="preserve"> </w:t>
        </w:r>
        <w:r w:rsidR="005711E0" w:rsidRPr="001819F5">
          <w:rPr>
            <w:sz w:val="20"/>
            <w:szCs w:val="20"/>
          </w:rPr>
          <w:tab/>
        </w:r>
        <w:r w:rsidR="008F51C3" w:rsidRPr="001819F5">
          <w:rPr>
            <w:sz w:val="20"/>
            <w:szCs w:val="20"/>
          </w:rPr>
          <w:t xml:space="preserve">Page </w:t>
        </w:r>
        <w:r w:rsidR="002D7674" w:rsidRPr="001819F5">
          <w:rPr>
            <w:sz w:val="20"/>
            <w:szCs w:val="20"/>
          </w:rPr>
          <w:fldChar w:fldCharType="begin"/>
        </w:r>
        <w:r w:rsidR="00D65666" w:rsidRPr="001819F5">
          <w:rPr>
            <w:sz w:val="20"/>
            <w:szCs w:val="20"/>
          </w:rPr>
          <w:instrText xml:space="preserve"> PAGE </w:instrText>
        </w:r>
        <w:r w:rsidR="002D7674" w:rsidRPr="001819F5">
          <w:rPr>
            <w:sz w:val="20"/>
            <w:szCs w:val="20"/>
          </w:rPr>
          <w:fldChar w:fldCharType="separate"/>
        </w:r>
        <w:r w:rsidR="002D5AAC">
          <w:rPr>
            <w:sz w:val="20"/>
            <w:szCs w:val="20"/>
          </w:rPr>
          <w:t>2</w:t>
        </w:r>
        <w:r w:rsidR="002D7674" w:rsidRPr="001819F5">
          <w:rPr>
            <w:sz w:val="20"/>
            <w:szCs w:val="20"/>
          </w:rPr>
          <w:fldChar w:fldCharType="end"/>
        </w:r>
        <w:r w:rsidR="008F51C3" w:rsidRPr="001819F5">
          <w:rPr>
            <w:sz w:val="20"/>
            <w:szCs w:val="20"/>
          </w:rPr>
          <w:t xml:space="preserve"> of </w:t>
        </w:r>
        <w:r w:rsidR="002D7674" w:rsidRPr="001819F5">
          <w:rPr>
            <w:sz w:val="20"/>
            <w:szCs w:val="20"/>
          </w:rPr>
          <w:fldChar w:fldCharType="begin"/>
        </w:r>
        <w:r w:rsidR="00D65666" w:rsidRPr="001819F5">
          <w:rPr>
            <w:sz w:val="20"/>
            <w:szCs w:val="20"/>
          </w:rPr>
          <w:instrText xml:space="preserve"> NUMPAGES  </w:instrText>
        </w:r>
        <w:r w:rsidR="002D7674" w:rsidRPr="001819F5">
          <w:rPr>
            <w:sz w:val="20"/>
            <w:szCs w:val="20"/>
          </w:rPr>
          <w:fldChar w:fldCharType="separate"/>
        </w:r>
        <w:r w:rsidR="002D5AAC">
          <w:rPr>
            <w:sz w:val="20"/>
            <w:szCs w:val="20"/>
          </w:rPr>
          <w:t>2</w:t>
        </w:r>
        <w:r w:rsidR="002D7674" w:rsidRPr="001819F5">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3C3C8" w14:textId="77777777" w:rsidR="005A3ACF" w:rsidRDefault="005A3ACF" w:rsidP="000E7E28">
      <w:r>
        <w:separator/>
      </w:r>
    </w:p>
    <w:p w14:paraId="75BAB362" w14:textId="77777777" w:rsidR="005A3ACF" w:rsidRDefault="005A3ACF"/>
  </w:footnote>
  <w:footnote w:type="continuationSeparator" w:id="0">
    <w:p w14:paraId="6195FE4E" w14:textId="77777777" w:rsidR="005A3ACF" w:rsidRDefault="005A3ACF" w:rsidP="00FC2881">
      <w:r>
        <w:continuationSeparator/>
      </w:r>
    </w:p>
    <w:p w14:paraId="5249DD96" w14:textId="77777777" w:rsidR="005A3ACF" w:rsidRDefault="005A3ACF"/>
    <w:p w14:paraId="76C6A8DE" w14:textId="77777777" w:rsidR="005A3ACF" w:rsidRDefault="005A3ACF"/>
  </w:footnote>
  <w:footnote w:type="continuationNotice" w:id="1">
    <w:p w14:paraId="1BB488C7" w14:textId="77777777" w:rsidR="005A3ACF" w:rsidRDefault="005A3ACF"/>
    <w:p w14:paraId="77EFF57C" w14:textId="77777777" w:rsidR="005A3ACF" w:rsidRDefault="005A3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80FA" w14:textId="77777777" w:rsidR="00333F7D" w:rsidRDefault="00333F7D" w:rsidP="00333F7D">
    <w:pPr>
      <w:ind w:right="-37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7E6A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A9C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A9F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BEB3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B8E6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40F86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005C68B1"/>
    <w:multiLevelType w:val="multilevel"/>
    <w:tmpl w:val="2BDC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F5C4A"/>
    <w:multiLevelType w:val="hybridMultilevel"/>
    <w:tmpl w:val="9DD0D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5B3674"/>
    <w:multiLevelType w:val="multilevel"/>
    <w:tmpl w:val="3CE819F0"/>
    <w:styleLink w:val="AHPRABullets"/>
    <w:lvl w:ilvl="0">
      <w:start w:val="1"/>
      <w:numFmt w:val="bullet"/>
      <w:pStyle w:val="BodyTextBullets"/>
      <w:lvlText w:val=""/>
      <w:lvlJc w:val="left"/>
      <w:pPr>
        <w:ind w:left="369" w:hanging="369"/>
      </w:pPr>
      <w:rPr>
        <w:rFonts w:ascii="Symbol" w:hAnsi="Symbol" w:hint="default"/>
      </w:rPr>
    </w:lvl>
    <w:lvl w:ilvl="1">
      <w:start w:val="1"/>
      <w:numFmt w:val="bullet"/>
      <w:lvlText w:val=""/>
      <w:lvlJc w:val="left"/>
      <w:pPr>
        <w:ind w:left="737" w:hanging="368"/>
      </w:pPr>
      <w:rPr>
        <w:rFonts w:ascii="Symbol" w:hAnsi="Symbol" w:hint="default"/>
        <w:color w:val="auto"/>
      </w:rPr>
    </w:lvl>
    <w:lvl w:ilvl="2">
      <w:start w:val="1"/>
      <w:numFmt w:val="bullet"/>
      <w:lvlText w:val="o"/>
      <w:lvlJc w:val="left"/>
      <w:pPr>
        <w:ind w:left="1106" w:hanging="369"/>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6718E2"/>
    <w:multiLevelType w:val="multilevel"/>
    <w:tmpl w:val="9A7E3FAA"/>
    <w:styleLink w:val="AgendaItem"/>
    <w:lvl w:ilvl="0">
      <w:start w:val="1"/>
      <w:numFmt w:val="decimal"/>
      <w:pStyle w:val="Itemlevel1"/>
      <w:lvlText w:val="Item %1"/>
      <w:lvlJc w:val="left"/>
      <w:pPr>
        <w:ind w:left="851" w:hanging="851"/>
      </w:pPr>
      <w:rPr>
        <w:rFonts w:hint="default"/>
      </w:rPr>
    </w:lvl>
    <w:lvl w:ilvl="1">
      <w:start w:val="1"/>
      <w:numFmt w:val="decimal"/>
      <w:pStyle w:val="Itemlevel2"/>
      <w:lvlText w:val="Item %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B26EA5"/>
    <w:multiLevelType w:val="multilevel"/>
    <w:tmpl w:val="E1228B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8AC21C3"/>
    <w:multiLevelType w:val="hybridMultilevel"/>
    <w:tmpl w:val="846CB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D296F27"/>
    <w:multiLevelType w:val="multilevel"/>
    <w:tmpl w:val="4B882F12"/>
    <w:lvl w:ilvl="0">
      <w:start w:val="1"/>
      <w:numFmt w:val="decimal"/>
      <w:pStyle w:val="ListNumber"/>
      <w:lvlText w:val="%1."/>
      <w:lvlJc w:val="left"/>
      <w:pPr>
        <w:ind w:left="369" w:hanging="369"/>
      </w:pPr>
      <w:rPr>
        <w:rFonts w:ascii="Arial" w:hAnsi="Arial" w:hint="default"/>
        <w:b w:val="0"/>
        <w:i w:val="0"/>
        <w:color w:val="auto"/>
        <w:sz w:val="20"/>
      </w:rPr>
    </w:lvl>
    <w:lvl w:ilvl="1">
      <w:start w:val="1"/>
      <w:numFmt w:val="decimal"/>
      <w:lvlText w:val="%1.%2"/>
      <w:lvlJc w:val="left"/>
      <w:pPr>
        <w:ind w:left="1021" w:hanging="652"/>
      </w:pPr>
      <w:rPr>
        <w:rFonts w:ascii="Arial" w:hAnsi="Arial" w:hint="default"/>
        <w:b w:val="0"/>
        <w:i w:val="0"/>
        <w:color w:val="auto"/>
        <w:sz w:val="20"/>
      </w:rPr>
    </w:lvl>
    <w:lvl w:ilvl="2">
      <w:start w:val="1"/>
      <w:numFmt w:val="decimal"/>
      <w:lvlText w:val="%1.%2.%3"/>
      <w:lvlJc w:val="left"/>
      <w:pPr>
        <w:ind w:left="1871" w:hanging="850"/>
      </w:pPr>
      <w:rPr>
        <w:rFonts w:ascii="Arial" w:hAnsi="Arial" w:hint="default"/>
        <w:b w:val="0"/>
        <w:i w:val="0"/>
        <w:color w:val="auto"/>
        <w:sz w:val="20"/>
      </w:rPr>
    </w:lvl>
    <w:lvl w:ilvl="3">
      <w:start w:val="1"/>
      <w:numFmt w:val="lowerLetter"/>
      <w:lvlText w:val="(%4)"/>
      <w:lvlJc w:val="left"/>
      <w:pPr>
        <w:ind w:left="2268" w:hanging="397"/>
      </w:pPr>
      <w:rPr>
        <w:rFonts w:hint="default"/>
      </w:rPr>
    </w:lvl>
    <w:lvl w:ilvl="4">
      <w:start w:val="1"/>
      <w:numFmt w:val="lowerRoman"/>
      <w:lvlText w:val="(%5)"/>
      <w:lvlJc w:val="left"/>
      <w:pPr>
        <w:ind w:left="2665" w:hanging="397"/>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13" w15:restartNumberingAfterBreak="0">
    <w:nsid w:val="1FCB5BE0"/>
    <w:multiLevelType w:val="multilevel"/>
    <w:tmpl w:val="137CC7E6"/>
    <w:styleLink w:val="AHPRAListBullets"/>
    <w:lvl w:ilvl="0">
      <w:start w:val="1"/>
      <w:numFmt w:val="bullet"/>
      <w:pStyle w:val="ListBullet"/>
      <w:lvlText w:val=""/>
      <w:lvlJc w:val="left"/>
      <w:pPr>
        <w:ind w:left="737" w:hanging="368"/>
      </w:pPr>
      <w:rPr>
        <w:rFonts w:ascii="Symbol" w:hAnsi="Symbol" w:hint="default"/>
      </w:rPr>
    </w:lvl>
    <w:lvl w:ilvl="1">
      <w:start w:val="1"/>
      <w:numFmt w:val="bullet"/>
      <w:lvlText w:val=""/>
      <w:lvlJc w:val="left"/>
      <w:pPr>
        <w:ind w:left="1106" w:hanging="369"/>
      </w:pPr>
      <w:rPr>
        <w:rFonts w:ascii="Symbol" w:hAnsi="Symbol" w:hint="default"/>
        <w:color w:val="auto"/>
      </w:rPr>
    </w:lvl>
    <w:lvl w:ilvl="2">
      <w:start w:val="1"/>
      <w:numFmt w:val="bullet"/>
      <w:lvlText w:val="o"/>
      <w:lvlJc w:val="left"/>
      <w:pPr>
        <w:ind w:left="1474" w:hanging="368"/>
      </w:pPr>
      <w:rPr>
        <w:rFonts w:ascii="Courier New" w:hAnsi="Courier New" w:hint="default"/>
      </w:rPr>
    </w:lvl>
    <w:lvl w:ilvl="3">
      <w:start w:val="1"/>
      <w:numFmt w:val="bullet"/>
      <w:lvlText w:val=""/>
      <w:lvlJc w:val="left"/>
      <w:pPr>
        <w:ind w:left="1389" w:hanging="368"/>
      </w:pPr>
      <w:rPr>
        <w:rFonts w:ascii="Symbol" w:hAnsi="Symbol" w:hint="default"/>
      </w:rPr>
    </w:lvl>
    <w:lvl w:ilvl="4">
      <w:start w:val="1"/>
      <w:numFmt w:val="bullet"/>
      <w:lvlText w:val=""/>
      <w:lvlJc w:val="left"/>
      <w:pPr>
        <w:ind w:left="1758" w:hanging="369"/>
      </w:pPr>
      <w:rPr>
        <w:rFonts w:ascii="Symbol" w:hAnsi="Symbol" w:hint="default"/>
        <w:color w:val="auto"/>
      </w:rPr>
    </w:lvl>
    <w:lvl w:ilvl="5">
      <w:start w:val="1"/>
      <w:numFmt w:val="bullet"/>
      <w:lvlText w:val="o"/>
      <w:lvlJc w:val="left"/>
      <w:pPr>
        <w:ind w:left="2126" w:hanging="368"/>
      </w:pPr>
      <w:rPr>
        <w:rFonts w:ascii="Courier New" w:hAnsi="Courier New" w:hint="default"/>
      </w:rPr>
    </w:lvl>
    <w:lvl w:ilvl="6">
      <w:start w:val="1"/>
      <w:numFmt w:val="bullet"/>
      <w:lvlText w:val=""/>
      <w:lvlJc w:val="left"/>
      <w:pPr>
        <w:ind w:left="2240" w:hanging="369"/>
      </w:pPr>
      <w:rPr>
        <w:rFonts w:ascii="Symbol" w:hAnsi="Symbol" w:hint="default"/>
      </w:rPr>
    </w:lvl>
    <w:lvl w:ilvl="7">
      <w:start w:val="1"/>
      <w:numFmt w:val="bullet"/>
      <w:lvlText w:val=""/>
      <w:lvlJc w:val="left"/>
      <w:pPr>
        <w:ind w:left="2608" w:hanging="368"/>
      </w:pPr>
      <w:rPr>
        <w:rFonts w:ascii="Symbol" w:hAnsi="Symbol" w:hint="default"/>
        <w:color w:val="auto"/>
      </w:rPr>
    </w:lvl>
    <w:lvl w:ilvl="8">
      <w:start w:val="1"/>
      <w:numFmt w:val="bullet"/>
      <w:lvlText w:val="o"/>
      <w:lvlJc w:val="left"/>
      <w:pPr>
        <w:ind w:left="2977" w:hanging="369"/>
      </w:pPr>
      <w:rPr>
        <w:rFonts w:ascii="Courier New" w:hAnsi="Courier New" w:hint="default"/>
      </w:rPr>
    </w:lvl>
  </w:abstractNum>
  <w:abstractNum w:abstractNumId="14" w15:restartNumberingAfterBreak="0">
    <w:nsid w:val="29795173"/>
    <w:multiLevelType w:val="multilevel"/>
    <w:tmpl w:val="F08CCB96"/>
    <w:styleLink w:val="AHPRATableBullets"/>
    <w:lvl w:ilvl="0">
      <w:start w:val="1"/>
      <w:numFmt w:val="bullet"/>
      <w:pStyle w:val="TableBullet1"/>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454"/>
        </w:tabs>
        <w:ind w:left="454" w:hanging="170"/>
      </w:pPr>
      <w:rPr>
        <w:rFonts w:ascii="Symbol" w:hAnsi="Symbol" w:hint="default"/>
      </w:rPr>
    </w:lvl>
    <w:lvl w:ilvl="2">
      <w:start w:val="1"/>
      <w:numFmt w:val="bullet"/>
      <w:pStyle w:val="TableBullet3"/>
      <w:lvlText w:val="o"/>
      <w:lvlJc w:val="left"/>
      <w:pPr>
        <w:tabs>
          <w:tab w:val="num" w:pos="624"/>
        </w:tabs>
        <w:ind w:left="624" w:hanging="17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A6BBE"/>
    <w:multiLevelType w:val="multilevel"/>
    <w:tmpl w:val="5B60C4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0142EBA"/>
    <w:multiLevelType w:val="multilevel"/>
    <w:tmpl w:val="D834C426"/>
    <w:styleLink w:val="AHPRAHeadings"/>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539" w:hanging="53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A9F2ACF"/>
    <w:multiLevelType w:val="multilevel"/>
    <w:tmpl w:val="52E2F718"/>
    <w:styleLink w:val="AHPRAlist"/>
    <w:lvl w:ilvl="0">
      <w:start w:val="1"/>
      <w:numFmt w:val="decimal"/>
      <w:lvlText w:val="%1."/>
      <w:lvlJc w:val="left"/>
      <w:pPr>
        <w:ind w:left="369" w:hanging="369"/>
      </w:pPr>
      <w:rPr>
        <w:rFonts w:ascii="Arial" w:hAnsi="Arial" w:hint="default"/>
        <w:b w:val="0"/>
        <w:i w:val="0"/>
        <w:color w:val="auto"/>
        <w:sz w:val="20"/>
      </w:rPr>
    </w:lvl>
    <w:lvl w:ilvl="1">
      <w:start w:val="1"/>
      <w:numFmt w:val="decimal"/>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19" w15:restartNumberingAfterBreak="0">
    <w:nsid w:val="72C11F0A"/>
    <w:multiLevelType w:val="multilevel"/>
    <w:tmpl w:val="0DBE75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6044295"/>
    <w:multiLevelType w:val="hybridMultilevel"/>
    <w:tmpl w:val="05C81400"/>
    <w:lvl w:ilvl="0" w:tplc="CA94426C">
      <w:start w:val="1"/>
      <w:numFmt w:val="decimal"/>
      <w:pStyle w:val="Bodycon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7"/>
  </w:num>
  <w:num w:numId="3">
    <w:abstractNumId w:val="18"/>
  </w:num>
  <w:num w:numId="4">
    <w:abstractNumId w:val="13"/>
  </w:num>
  <w:num w:numId="5">
    <w:abstractNumId w:val="14"/>
  </w:num>
  <w:num w:numId="6">
    <w:abstractNumId w:val="20"/>
  </w:num>
  <w:num w:numId="7">
    <w:abstractNumId w:val="8"/>
  </w:num>
  <w:num w:numId="8">
    <w:abstractNumId w:val="13"/>
  </w:num>
  <w:num w:numId="9">
    <w:abstractNumId w:val="5"/>
  </w:num>
  <w:num w:numId="10">
    <w:abstractNumId w:val="4"/>
  </w:num>
  <w:num w:numId="11">
    <w:abstractNumId w:val="12"/>
  </w:num>
  <w:num w:numId="12">
    <w:abstractNumId w:val="3"/>
  </w:num>
  <w:num w:numId="13">
    <w:abstractNumId w:val="2"/>
  </w:num>
  <w:num w:numId="14">
    <w:abstractNumId w:val="1"/>
  </w:num>
  <w:num w:numId="15">
    <w:abstractNumId w:val="0"/>
  </w:num>
  <w:num w:numId="16">
    <w:abstractNumId w:val="14"/>
  </w:num>
  <w:num w:numId="17">
    <w:abstractNumId w:val="9"/>
  </w:num>
  <w:num w:numId="18">
    <w:abstractNumId w:val="15"/>
  </w:num>
  <w:num w:numId="19">
    <w:abstractNumId w:val="6"/>
  </w:num>
  <w:num w:numId="20">
    <w:abstractNumId w:val="10"/>
  </w:num>
  <w:num w:numId="21">
    <w:abstractNumId w:val="16"/>
  </w:num>
  <w:num w:numId="22">
    <w:abstractNumId w:val="19"/>
  </w:num>
  <w:num w:numId="23">
    <w:abstractNumId w:val="7"/>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efaultTabStop w:val="720"/>
  <w:clickAndTypeStyle w:val="AHPRAHeadings"/>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tity1" w:val="Alex Dracoulis"/>
    <w:docVar w:name="Entity10" w:val="Mr Chris Enright"/>
    <w:docVar w:name="Entity11" w:val="Damian Cowell"/>
    <w:docVar w:name="Entity12" w:val="David Fox"/>
    <w:docVar w:name="Entity13" w:val="David Watts"/>
    <w:docVar w:name="Entity14" w:val="Dawn Colcott"/>
    <w:docVar w:name="Entity15" w:val="Debra Punton"/>
    <w:docVar w:name="Entity16" w:val="Di Meurer"/>
    <w:docVar w:name="Entity17" w:val="Donald Paproth"/>
    <w:docVar w:name="Entity18" w:val="Espena Barlow"/>
    <w:docVar w:name="Entity19" w:val="Fiona Murphy"/>
    <w:docVar w:name="Entity2" w:val="Allen McAuliffe"/>
    <w:docVar w:name="Entity20" w:val="Fran Cosgrove"/>
    <w:docVar w:name="Entity21" w:val="Gail McHardy"/>
    <w:docVar w:name="Entity22" w:val="Geoff Coates"/>
    <w:docVar w:name="Entity23" w:val="George Grosios"/>
    <w:docVar w:name="Entity24" w:val="Gina Casalbuono"/>
    <w:docVar w:name="Entity25" w:val="Heidi Cheung"/>
    <w:docVar w:name="Entity26" w:val="Ian Johnson"/>
    <w:docVar w:name="Entity27" w:val="Janiece Meagher"/>
    <w:docVar w:name="Entity28" w:val="Jehad Ahlip"/>
    <w:docVar w:name="Entity29" w:val="Jennie Somodio"/>
    <w:docVar w:name="Entity3" w:val="Andrew Au"/>
    <w:docVar w:name="Entity30" w:val="Jennifer Sheehan"/>
    <w:docVar w:name="Entity31" w:val="Jim Kyriacou"/>
    <w:docVar w:name="Entity32" w:val="Jim Watterston"/>
    <w:docVar w:name="Entity33" w:val="John Frazer"/>
    <w:docVar w:name="Entity34" w:val="Josh Ellis"/>
    <w:docVar w:name="Entity35" w:val="Judith Leon"/>
    <w:docVar w:name="Entity36" w:val="Judy Rimington"/>
    <w:docVar w:name="Entity37" w:val="Katrina Galanos"/>
    <w:docVar w:name="Entity38" w:val="Keith Woodward"/>
    <w:docVar w:name="Entity39" w:val="Kelly Burton"/>
    <w:docVar w:name="Entity4" w:val="Andrew Maddicks"/>
    <w:docVar w:name="Entity40" w:val="Kevin Gardiner"/>
    <w:docVar w:name="Entity41" w:val="Kim Jamieson"/>
    <w:docVar w:name="Entity42" w:val="Lani Baker"/>
    <w:docVar w:name="Entity43" w:val="Leonie Sheehy"/>
    <w:docVar w:name="Entity44" w:val="Lisa Mederi"/>
    <w:docVar w:name="Entity45" w:val="Lorna D’Rozario"/>
    <w:docVar w:name="Entity46" w:val="Louise Atkinson"/>
    <w:docVar w:name="Entity47" w:val="Louise Heggen"/>
    <w:docVar w:name="Entity48" w:val="Marcelle McClelland"/>
    <w:docVar w:name="Entity49" w:val="Marguarita Miller"/>
    <w:docVar w:name="Entity5" w:val="Dr Anne Sarros"/>
    <w:docVar w:name="Entity50" w:val="Marnie Reid"/>
    <w:docVar w:name="Entity51" w:val="Marie Landini"/>
    <w:docVar w:name="Entity52" w:val="Mary-Anne Pontikis"/>
    <w:docVar w:name="Entity53" w:val="Melanie Saba"/>
    <w:docVar w:name="Entity54" w:val="Meredith Hudson"/>
    <w:docVar w:name="Entity55" w:val="Mia Roberts"/>
    <w:docVar w:name="Entity56" w:val="Michael Butler"/>
    <w:docVar w:name="Entity57" w:val="Nicholas Barboussas"/>
    <w:docVar w:name="Entity58" w:val="Pamela Wachira"/>
    <w:docVar w:name="Entity59" w:val="Rae Bernaldo"/>
    <w:docVar w:name="Entity6" w:val="Barbara Carter"/>
    <w:docVar w:name="Entity60" w:val="Rhonda McPhee"/>
    <w:docVar w:name="Entity61" w:val="Robyn Paull"/>
    <w:docVar w:name="Entity62" w:val="Ruth Newton"/>
    <w:docVar w:name="Entity63" w:val="Sam Dorsett"/>
    <w:docVar w:name="Entity64" w:val="Sarah Morland"/>
    <w:docVar w:name="Entity65" w:val="Simon Boyd"/>
    <w:docVar w:name="Entity66" w:val="Sonia Tung"/>
    <w:docVar w:name="Entity67" w:val="Sonjia Poel"/>
    <w:docVar w:name="Entity68" w:val="Stephen Dinham OAM"/>
    <w:docVar w:name="Entity69" w:val="Sudip Chakravarti"/>
    <w:docVar w:name="Entity7" w:val="Bindi Fielding"/>
    <w:docVar w:name="Entity70" w:val="Teresa Fiore"/>
    <w:docVar w:name="Entity71" w:val="Tracey Roussety"/>
    <w:docVar w:name="Entity72" w:val="Valmai Lee"/>
    <w:docVar w:name="Entity73" w:val="Vicky Kovanidis"/>
    <w:docVar w:name="Entity74" w:val="Warren Allemand"/>
    <w:docVar w:name="Entity75" w:val="Zoe Haydon"/>
    <w:docVar w:name="Entity8" w:val="Brenda Rupert"/>
    <w:docVar w:name="Entity9" w:val="Bryony Rabel"/>
    <w:docVar w:name="Position1" w:val=" Senior Customer Service Officer"/>
    <w:docVar w:name="Position10" w:val="Group Manager, Inquiries &amp; Litigation"/>
    <w:docVar w:name="Position11" w:val="Manager, Communications"/>
    <w:docVar w:name="Position12" w:val="IT Support &amp; Web/Portal Administrator"/>
    <w:docVar w:name="Position13" w:val="Teacher Registration Officer"/>
    <w:docVar w:name="Position14" w:val="Manager, Professional Learning"/>
    <w:docVar w:name="Position15" w:val="Council Member"/>
    <w:docVar w:name="Position16" w:val="Payroll Coordinator"/>
    <w:docVar w:name="Position17" w:val="Chairperson"/>
    <w:docVar w:name="Position18" w:val="Finance Officer"/>
    <w:docVar w:name="Position19" w:val="Compliance Officer"/>
    <w:docVar w:name="Position2" w:val="Council Member"/>
    <w:docVar w:name="Position20" w:val="Group Manager, Standards &amp; Prof. Learning"/>
    <w:docVar w:name="Position21" w:val="Council Member"/>
    <w:docVar w:name="Position22" w:val=" Manager, Governance"/>
    <w:docVar w:name="Position23" w:val="Professional Services Officer"/>
    <w:docVar w:name="Position24" w:val="Executive Assistant"/>
    <w:docVar w:name="Position25" w:val="Administrative Support Officer"/>
    <w:docVar w:name="Position26" w:val="Council Member"/>
    <w:docVar w:name="Position27" w:val="Group Manager, Corporate &amp; Communications"/>
    <w:docVar w:name="Position28" w:val="Teacher Registration Officer"/>
    <w:docVar w:name="Position29" w:val="Legal Officer"/>
    <w:docVar w:name="Position3" w:val="IT Support Analyst"/>
    <w:docVar w:name="Position30" w:val="Legal Officer"/>
    <w:docVar w:name="Position31" w:val="IT Manager"/>
    <w:docVar w:name="Position32" w:val="Council Member"/>
    <w:docVar w:name="Position33" w:val="Investigations Officer"/>
    <w:docVar w:name="Position34" w:val="Teacher Registration Officer"/>
    <w:docVar w:name="Position35" w:val="Manager, Records &amp; Business Information"/>
    <w:docVar w:name="Position36" w:val="Coordinator – Panel Hearings Unit"/>
    <w:docVar w:name="Position37" w:val="Senior Litigation Officer"/>
    <w:docVar w:name="Position38" w:val="Manager, Special Projects"/>
    <w:docVar w:name="Position39" w:val="Teacher Registration Officer"/>
    <w:docVar w:name="Position4" w:val="Manager – Registration Compliance"/>
    <w:docVar w:name="Position40" w:val="Accreditation Officer"/>
    <w:docVar w:name="Position41" w:val="Casual – Corporate &amp; Communications/Legal"/>
    <w:docVar w:name="Position42" w:val="Accounts Officer"/>
    <w:docVar w:name="Position43" w:val="Council Member"/>
    <w:docVar w:name="Position44" w:val="Registration Support Officer"/>
    <w:docVar w:name="Position45" w:val="Teacher Registration Officer"/>
    <w:docVar w:name="Position46" w:val=" Senior Administrative Officer"/>
    <w:docVar w:name="Position47" w:val="Council Member"/>
    <w:docVar w:name="Position48" w:val="Customer Service Officer"/>
    <w:docVar w:name="Position49" w:val="Acting Senior Assessment Officer"/>
    <w:docVar w:name="Position5" w:val="Council Member"/>
    <w:docVar w:name="Position50" w:val="Communications Officer"/>
    <w:docVar w:name="Position51" w:val="Team Leader – Registration"/>
    <w:docVar w:name="Position52" w:val="Council Member"/>
    <w:docVar w:name="Position53" w:val="Chief Executive Officer"/>
    <w:docVar w:name="Position54" w:val="Administrative Assistant"/>
    <w:docVar w:name="Position55" w:val="Teacher Registration Officer"/>
    <w:docVar w:name="Position56" w:val="Council Member"/>
    <w:docVar w:name="Position57" w:val="Application Support Analyst"/>
    <w:docVar w:name="Position58" w:val="Customer Service Officer"/>
    <w:docVar w:name="Position59" w:val="Teacher Registration Officer"/>
    <w:docVar w:name="Position6" w:val="Group Manager, Registration &amp; Accreditation"/>
    <w:docVar w:name="Position60" w:val="Manager, Professional Standards"/>
    <w:docVar w:name="Position61" w:val="Manager, Registration"/>
    <w:docVar w:name="Position62" w:val="Manager, Accreditation"/>
    <w:docVar w:name="Position63" w:val="Coordinator, Events Support"/>
    <w:docVar w:name="Position64" w:val="Team Leader – Registration"/>
    <w:docVar w:name="Position65" w:val="IT Consultant"/>
    <w:docVar w:name="Position66" w:val="Customer Service Officer"/>
    <w:docVar w:name="Position67" w:val="Administration Officer (Registration &amp; Renewal)"/>
    <w:docVar w:name="Position68" w:val="Council Member"/>
    <w:docVar w:name="Position69" w:val=" "/>
    <w:docVar w:name="Position7" w:val="Senior Customer Service Officer"/>
    <w:docVar w:name="Position70" w:val="Administrative Officer"/>
    <w:docVar w:name="Position71" w:val="Manager, Customer Service"/>
    <w:docVar w:name="Position72" w:val="Coordinator, Publications"/>
    <w:docVar w:name="Position73" w:val=" Administrative Officer "/>
    <w:docVar w:name="Position74" w:val="Customer Service Officer"/>
    <w:docVar w:name="Position75" w:val="Office Manager"/>
    <w:docVar w:name="Position8" w:val="Finance Manager"/>
    <w:docVar w:name="Position9" w:val="Customer Service Officer"/>
  </w:docVars>
  <w:rsids>
    <w:rsidRoot w:val="002527A6"/>
    <w:rsid w:val="00000033"/>
    <w:rsid w:val="000002E9"/>
    <w:rsid w:val="00006922"/>
    <w:rsid w:val="00012E7C"/>
    <w:rsid w:val="00015810"/>
    <w:rsid w:val="00017F92"/>
    <w:rsid w:val="00026E6A"/>
    <w:rsid w:val="000305CC"/>
    <w:rsid w:val="000334D7"/>
    <w:rsid w:val="00037680"/>
    <w:rsid w:val="00037B6C"/>
    <w:rsid w:val="0004470A"/>
    <w:rsid w:val="00047B87"/>
    <w:rsid w:val="00052D13"/>
    <w:rsid w:val="000576BC"/>
    <w:rsid w:val="00061C44"/>
    <w:rsid w:val="00064A19"/>
    <w:rsid w:val="00071439"/>
    <w:rsid w:val="00081C92"/>
    <w:rsid w:val="00086E78"/>
    <w:rsid w:val="000945FB"/>
    <w:rsid w:val="000A6BF7"/>
    <w:rsid w:val="000C1AB8"/>
    <w:rsid w:val="000C512C"/>
    <w:rsid w:val="000D05C0"/>
    <w:rsid w:val="000D15D2"/>
    <w:rsid w:val="000D227B"/>
    <w:rsid w:val="000D35C9"/>
    <w:rsid w:val="000D6C7E"/>
    <w:rsid w:val="000E2E3D"/>
    <w:rsid w:val="000E68B6"/>
    <w:rsid w:val="000E7E28"/>
    <w:rsid w:val="000F5D90"/>
    <w:rsid w:val="0010139F"/>
    <w:rsid w:val="00107D86"/>
    <w:rsid w:val="00113D95"/>
    <w:rsid w:val="00117F34"/>
    <w:rsid w:val="00123393"/>
    <w:rsid w:val="00123406"/>
    <w:rsid w:val="00143CC2"/>
    <w:rsid w:val="00144DEF"/>
    <w:rsid w:val="00144FF6"/>
    <w:rsid w:val="00145164"/>
    <w:rsid w:val="001506FE"/>
    <w:rsid w:val="001602DD"/>
    <w:rsid w:val="001612BA"/>
    <w:rsid w:val="00162945"/>
    <w:rsid w:val="00175596"/>
    <w:rsid w:val="001765D0"/>
    <w:rsid w:val="001819F5"/>
    <w:rsid w:val="0018783F"/>
    <w:rsid w:val="00192DF0"/>
    <w:rsid w:val="0019772C"/>
    <w:rsid w:val="001A0964"/>
    <w:rsid w:val="001B4A46"/>
    <w:rsid w:val="001C425C"/>
    <w:rsid w:val="001D006B"/>
    <w:rsid w:val="001D12A7"/>
    <w:rsid w:val="001E1E31"/>
    <w:rsid w:val="001E2849"/>
    <w:rsid w:val="001E4A94"/>
    <w:rsid w:val="001E5621"/>
    <w:rsid w:val="001E78C5"/>
    <w:rsid w:val="001F0320"/>
    <w:rsid w:val="001F0AFD"/>
    <w:rsid w:val="001F25BA"/>
    <w:rsid w:val="001F2B06"/>
    <w:rsid w:val="001F4C6E"/>
    <w:rsid w:val="00201E71"/>
    <w:rsid w:val="0020335C"/>
    <w:rsid w:val="00205933"/>
    <w:rsid w:val="0021204F"/>
    <w:rsid w:val="00220A3B"/>
    <w:rsid w:val="00224708"/>
    <w:rsid w:val="002527A6"/>
    <w:rsid w:val="0025541A"/>
    <w:rsid w:val="002700B9"/>
    <w:rsid w:val="00275CD5"/>
    <w:rsid w:val="002773BB"/>
    <w:rsid w:val="0028013F"/>
    <w:rsid w:val="002818BC"/>
    <w:rsid w:val="002926A9"/>
    <w:rsid w:val="00292B6B"/>
    <w:rsid w:val="00295B44"/>
    <w:rsid w:val="00295FA0"/>
    <w:rsid w:val="00297696"/>
    <w:rsid w:val="002A1789"/>
    <w:rsid w:val="002B1FA8"/>
    <w:rsid w:val="002B2D48"/>
    <w:rsid w:val="002C08FB"/>
    <w:rsid w:val="002C34EA"/>
    <w:rsid w:val="002C60B2"/>
    <w:rsid w:val="002D384E"/>
    <w:rsid w:val="002D5AAC"/>
    <w:rsid w:val="002D5AAF"/>
    <w:rsid w:val="002D7674"/>
    <w:rsid w:val="002E4160"/>
    <w:rsid w:val="002E53D8"/>
    <w:rsid w:val="002F0B45"/>
    <w:rsid w:val="002F1CF6"/>
    <w:rsid w:val="002F1D16"/>
    <w:rsid w:val="002F3873"/>
    <w:rsid w:val="002F4C83"/>
    <w:rsid w:val="00303BE1"/>
    <w:rsid w:val="003043CC"/>
    <w:rsid w:val="00305AFC"/>
    <w:rsid w:val="00325456"/>
    <w:rsid w:val="0032781C"/>
    <w:rsid w:val="00333F7D"/>
    <w:rsid w:val="003354E4"/>
    <w:rsid w:val="00337335"/>
    <w:rsid w:val="00341318"/>
    <w:rsid w:val="003459DE"/>
    <w:rsid w:val="00353D8A"/>
    <w:rsid w:val="00362071"/>
    <w:rsid w:val="00370AF2"/>
    <w:rsid w:val="00374860"/>
    <w:rsid w:val="0038620E"/>
    <w:rsid w:val="00387617"/>
    <w:rsid w:val="00393C57"/>
    <w:rsid w:val="00394C40"/>
    <w:rsid w:val="003B5454"/>
    <w:rsid w:val="003C76CC"/>
    <w:rsid w:val="003D37B9"/>
    <w:rsid w:val="003D6DBD"/>
    <w:rsid w:val="003E00B5"/>
    <w:rsid w:val="003E3268"/>
    <w:rsid w:val="003E3F1E"/>
    <w:rsid w:val="003E5071"/>
    <w:rsid w:val="003F2F06"/>
    <w:rsid w:val="00400770"/>
    <w:rsid w:val="00405C0A"/>
    <w:rsid w:val="00414F2C"/>
    <w:rsid w:val="00421F6B"/>
    <w:rsid w:val="00433B70"/>
    <w:rsid w:val="00436CC1"/>
    <w:rsid w:val="0043748A"/>
    <w:rsid w:val="00442124"/>
    <w:rsid w:val="00445590"/>
    <w:rsid w:val="00450B34"/>
    <w:rsid w:val="00455933"/>
    <w:rsid w:val="004606A7"/>
    <w:rsid w:val="00461C91"/>
    <w:rsid w:val="00462CF2"/>
    <w:rsid w:val="00491B76"/>
    <w:rsid w:val="004928C6"/>
    <w:rsid w:val="0049510F"/>
    <w:rsid w:val="004A2F2F"/>
    <w:rsid w:val="004A5E5D"/>
    <w:rsid w:val="004A78AB"/>
    <w:rsid w:val="004B3A77"/>
    <w:rsid w:val="004B747B"/>
    <w:rsid w:val="004C28C6"/>
    <w:rsid w:val="004D7537"/>
    <w:rsid w:val="004F1EEB"/>
    <w:rsid w:val="004F4AEE"/>
    <w:rsid w:val="004F4B61"/>
    <w:rsid w:val="004F5811"/>
    <w:rsid w:val="004F5C05"/>
    <w:rsid w:val="00506D4F"/>
    <w:rsid w:val="00514F8E"/>
    <w:rsid w:val="00521619"/>
    <w:rsid w:val="00536208"/>
    <w:rsid w:val="0053749F"/>
    <w:rsid w:val="005412EC"/>
    <w:rsid w:val="00546C3A"/>
    <w:rsid w:val="005512E3"/>
    <w:rsid w:val="00552C9C"/>
    <w:rsid w:val="00553618"/>
    <w:rsid w:val="00553A4C"/>
    <w:rsid w:val="00554335"/>
    <w:rsid w:val="005565CE"/>
    <w:rsid w:val="0056224C"/>
    <w:rsid w:val="005708AE"/>
    <w:rsid w:val="005711E0"/>
    <w:rsid w:val="005713D1"/>
    <w:rsid w:val="00584705"/>
    <w:rsid w:val="005869C7"/>
    <w:rsid w:val="00593C13"/>
    <w:rsid w:val="00595C70"/>
    <w:rsid w:val="005A0FA9"/>
    <w:rsid w:val="005A3ACF"/>
    <w:rsid w:val="005A78AC"/>
    <w:rsid w:val="005B4DA9"/>
    <w:rsid w:val="005C4C3E"/>
    <w:rsid w:val="005C5932"/>
    <w:rsid w:val="005C6817"/>
    <w:rsid w:val="005E2917"/>
    <w:rsid w:val="005E3506"/>
    <w:rsid w:val="005F16F3"/>
    <w:rsid w:val="00600924"/>
    <w:rsid w:val="006012E6"/>
    <w:rsid w:val="006075BD"/>
    <w:rsid w:val="00616043"/>
    <w:rsid w:val="00616C9B"/>
    <w:rsid w:val="006176E7"/>
    <w:rsid w:val="00623CAA"/>
    <w:rsid w:val="006277AF"/>
    <w:rsid w:val="00627E73"/>
    <w:rsid w:val="006316DF"/>
    <w:rsid w:val="0063275C"/>
    <w:rsid w:val="00640B2C"/>
    <w:rsid w:val="0064621E"/>
    <w:rsid w:val="00662594"/>
    <w:rsid w:val="00663B83"/>
    <w:rsid w:val="00667CAD"/>
    <w:rsid w:val="00677D87"/>
    <w:rsid w:val="006801A7"/>
    <w:rsid w:val="0068045C"/>
    <w:rsid w:val="00681D5E"/>
    <w:rsid w:val="0068396D"/>
    <w:rsid w:val="006977AD"/>
    <w:rsid w:val="006B16AC"/>
    <w:rsid w:val="006B5ECF"/>
    <w:rsid w:val="006C0257"/>
    <w:rsid w:val="006C0E29"/>
    <w:rsid w:val="006C18F0"/>
    <w:rsid w:val="006D30FE"/>
    <w:rsid w:val="006D3757"/>
    <w:rsid w:val="006D59BC"/>
    <w:rsid w:val="006E1E85"/>
    <w:rsid w:val="006F6E0B"/>
    <w:rsid w:val="006F7348"/>
    <w:rsid w:val="006F796D"/>
    <w:rsid w:val="0070155F"/>
    <w:rsid w:val="00704F1F"/>
    <w:rsid w:val="0070795B"/>
    <w:rsid w:val="00710097"/>
    <w:rsid w:val="00715023"/>
    <w:rsid w:val="007372A4"/>
    <w:rsid w:val="00741B04"/>
    <w:rsid w:val="007432A4"/>
    <w:rsid w:val="00744B80"/>
    <w:rsid w:val="007566EC"/>
    <w:rsid w:val="0076115C"/>
    <w:rsid w:val="007664F3"/>
    <w:rsid w:val="007824B8"/>
    <w:rsid w:val="007832A2"/>
    <w:rsid w:val="00783D2C"/>
    <w:rsid w:val="0078625C"/>
    <w:rsid w:val="00787A5B"/>
    <w:rsid w:val="0079197C"/>
    <w:rsid w:val="00792A91"/>
    <w:rsid w:val="007A35B9"/>
    <w:rsid w:val="007A7D9E"/>
    <w:rsid w:val="007B12E1"/>
    <w:rsid w:val="007B6229"/>
    <w:rsid w:val="007B77D6"/>
    <w:rsid w:val="007C0B6E"/>
    <w:rsid w:val="007C333B"/>
    <w:rsid w:val="007C3F4B"/>
    <w:rsid w:val="007D4836"/>
    <w:rsid w:val="007E2120"/>
    <w:rsid w:val="007E2725"/>
    <w:rsid w:val="007E2C84"/>
    <w:rsid w:val="007E3545"/>
    <w:rsid w:val="007E58FB"/>
    <w:rsid w:val="007F0095"/>
    <w:rsid w:val="008104C2"/>
    <w:rsid w:val="00812759"/>
    <w:rsid w:val="00812DED"/>
    <w:rsid w:val="00824427"/>
    <w:rsid w:val="008338F7"/>
    <w:rsid w:val="00836397"/>
    <w:rsid w:val="00844048"/>
    <w:rsid w:val="00845054"/>
    <w:rsid w:val="0084692E"/>
    <w:rsid w:val="00852D1C"/>
    <w:rsid w:val="00856147"/>
    <w:rsid w:val="00860F40"/>
    <w:rsid w:val="008615C9"/>
    <w:rsid w:val="00864020"/>
    <w:rsid w:val="00877659"/>
    <w:rsid w:val="00886F3B"/>
    <w:rsid w:val="00890572"/>
    <w:rsid w:val="008979D5"/>
    <w:rsid w:val="008A1783"/>
    <w:rsid w:val="008A4C3B"/>
    <w:rsid w:val="008A4F38"/>
    <w:rsid w:val="008B2AD7"/>
    <w:rsid w:val="008B377F"/>
    <w:rsid w:val="008C0EB7"/>
    <w:rsid w:val="008C28C3"/>
    <w:rsid w:val="008C61FB"/>
    <w:rsid w:val="008D4206"/>
    <w:rsid w:val="008D6B7E"/>
    <w:rsid w:val="008D7845"/>
    <w:rsid w:val="008E2423"/>
    <w:rsid w:val="008E4B99"/>
    <w:rsid w:val="008F111E"/>
    <w:rsid w:val="008F51C3"/>
    <w:rsid w:val="009226B7"/>
    <w:rsid w:val="00923B23"/>
    <w:rsid w:val="0093356B"/>
    <w:rsid w:val="00937ED0"/>
    <w:rsid w:val="00952797"/>
    <w:rsid w:val="00967F43"/>
    <w:rsid w:val="0097049B"/>
    <w:rsid w:val="00975A29"/>
    <w:rsid w:val="009777D3"/>
    <w:rsid w:val="00981019"/>
    <w:rsid w:val="00982280"/>
    <w:rsid w:val="009859E6"/>
    <w:rsid w:val="00996BFC"/>
    <w:rsid w:val="009A0A5D"/>
    <w:rsid w:val="009A5197"/>
    <w:rsid w:val="009A78FD"/>
    <w:rsid w:val="009B167A"/>
    <w:rsid w:val="009B5B4C"/>
    <w:rsid w:val="009C6933"/>
    <w:rsid w:val="009F3ACB"/>
    <w:rsid w:val="009F438F"/>
    <w:rsid w:val="009F63F9"/>
    <w:rsid w:val="00A00917"/>
    <w:rsid w:val="00A00BB0"/>
    <w:rsid w:val="00A04C7A"/>
    <w:rsid w:val="00A058E5"/>
    <w:rsid w:val="00A10C1A"/>
    <w:rsid w:val="00A17B3B"/>
    <w:rsid w:val="00A2072E"/>
    <w:rsid w:val="00A237BB"/>
    <w:rsid w:val="00A2660A"/>
    <w:rsid w:val="00A318AA"/>
    <w:rsid w:val="00A5033E"/>
    <w:rsid w:val="00A509AB"/>
    <w:rsid w:val="00A56C8F"/>
    <w:rsid w:val="00A61184"/>
    <w:rsid w:val="00A70173"/>
    <w:rsid w:val="00A7596A"/>
    <w:rsid w:val="00A7638E"/>
    <w:rsid w:val="00A82078"/>
    <w:rsid w:val="00A8310E"/>
    <w:rsid w:val="00A838C8"/>
    <w:rsid w:val="00A83A49"/>
    <w:rsid w:val="00A91118"/>
    <w:rsid w:val="00A91C42"/>
    <w:rsid w:val="00A94DF4"/>
    <w:rsid w:val="00A9516B"/>
    <w:rsid w:val="00A9780A"/>
    <w:rsid w:val="00AA00AF"/>
    <w:rsid w:val="00AA10A8"/>
    <w:rsid w:val="00AA267E"/>
    <w:rsid w:val="00AA2FC9"/>
    <w:rsid w:val="00AB283D"/>
    <w:rsid w:val="00AC33CE"/>
    <w:rsid w:val="00AC754A"/>
    <w:rsid w:val="00AD121E"/>
    <w:rsid w:val="00AD312E"/>
    <w:rsid w:val="00AD4B09"/>
    <w:rsid w:val="00AE1495"/>
    <w:rsid w:val="00AE2230"/>
    <w:rsid w:val="00AE3EAF"/>
    <w:rsid w:val="00AF1565"/>
    <w:rsid w:val="00AF4A0E"/>
    <w:rsid w:val="00AF6A23"/>
    <w:rsid w:val="00B024B0"/>
    <w:rsid w:val="00B11E76"/>
    <w:rsid w:val="00B16755"/>
    <w:rsid w:val="00B34EDA"/>
    <w:rsid w:val="00B356EC"/>
    <w:rsid w:val="00B41762"/>
    <w:rsid w:val="00B41CBD"/>
    <w:rsid w:val="00B51748"/>
    <w:rsid w:val="00B51AAC"/>
    <w:rsid w:val="00B57198"/>
    <w:rsid w:val="00B66C89"/>
    <w:rsid w:val="00B73F57"/>
    <w:rsid w:val="00B76387"/>
    <w:rsid w:val="00B816E9"/>
    <w:rsid w:val="00B85023"/>
    <w:rsid w:val="00B91852"/>
    <w:rsid w:val="00BA2456"/>
    <w:rsid w:val="00BA261B"/>
    <w:rsid w:val="00BA469B"/>
    <w:rsid w:val="00BA50A0"/>
    <w:rsid w:val="00BA7E28"/>
    <w:rsid w:val="00BB4A5B"/>
    <w:rsid w:val="00BC2244"/>
    <w:rsid w:val="00BC5E94"/>
    <w:rsid w:val="00BD5A79"/>
    <w:rsid w:val="00BE4586"/>
    <w:rsid w:val="00BF2534"/>
    <w:rsid w:val="00BF79DC"/>
    <w:rsid w:val="00C06844"/>
    <w:rsid w:val="00C177F3"/>
    <w:rsid w:val="00C32231"/>
    <w:rsid w:val="00C33029"/>
    <w:rsid w:val="00C35DE1"/>
    <w:rsid w:val="00C3795C"/>
    <w:rsid w:val="00C524AA"/>
    <w:rsid w:val="00C524B4"/>
    <w:rsid w:val="00C54689"/>
    <w:rsid w:val="00C73CA4"/>
    <w:rsid w:val="00C808E4"/>
    <w:rsid w:val="00C81B3A"/>
    <w:rsid w:val="00C83755"/>
    <w:rsid w:val="00C92CC8"/>
    <w:rsid w:val="00C93A3E"/>
    <w:rsid w:val="00C9657C"/>
    <w:rsid w:val="00CA5DD3"/>
    <w:rsid w:val="00CA71A1"/>
    <w:rsid w:val="00CB26F9"/>
    <w:rsid w:val="00CB6C08"/>
    <w:rsid w:val="00CD0117"/>
    <w:rsid w:val="00CD0DCA"/>
    <w:rsid w:val="00CD2031"/>
    <w:rsid w:val="00CD52C5"/>
    <w:rsid w:val="00CD7EB8"/>
    <w:rsid w:val="00CE7759"/>
    <w:rsid w:val="00CF7A38"/>
    <w:rsid w:val="00D03F20"/>
    <w:rsid w:val="00D12F61"/>
    <w:rsid w:val="00D16224"/>
    <w:rsid w:val="00D201C6"/>
    <w:rsid w:val="00D20413"/>
    <w:rsid w:val="00D2091C"/>
    <w:rsid w:val="00D33992"/>
    <w:rsid w:val="00D366DD"/>
    <w:rsid w:val="00D42BF2"/>
    <w:rsid w:val="00D44957"/>
    <w:rsid w:val="00D45963"/>
    <w:rsid w:val="00D638E0"/>
    <w:rsid w:val="00D65666"/>
    <w:rsid w:val="00D716BA"/>
    <w:rsid w:val="00D8404D"/>
    <w:rsid w:val="00D85D42"/>
    <w:rsid w:val="00DA2C48"/>
    <w:rsid w:val="00DA33BB"/>
    <w:rsid w:val="00DA627F"/>
    <w:rsid w:val="00DA69A8"/>
    <w:rsid w:val="00DB0995"/>
    <w:rsid w:val="00DB1963"/>
    <w:rsid w:val="00DB1FD5"/>
    <w:rsid w:val="00DC2952"/>
    <w:rsid w:val="00DC5407"/>
    <w:rsid w:val="00DC58C9"/>
    <w:rsid w:val="00DD1A0B"/>
    <w:rsid w:val="00DD6768"/>
    <w:rsid w:val="00DE2C4B"/>
    <w:rsid w:val="00DE3B70"/>
    <w:rsid w:val="00DE7713"/>
    <w:rsid w:val="00DF1AB7"/>
    <w:rsid w:val="00DF53FB"/>
    <w:rsid w:val="00DF6C29"/>
    <w:rsid w:val="00E033F4"/>
    <w:rsid w:val="00E075B6"/>
    <w:rsid w:val="00E07C02"/>
    <w:rsid w:val="00E1254E"/>
    <w:rsid w:val="00E12B06"/>
    <w:rsid w:val="00E15BF6"/>
    <w:rsid w:val="00E165A9"/>
    <w:rsid w:val="00E20223"/>
    <w:rsid w:val="00E27505"/>
    <w:rsid w:val="00E40577"/>
    <w:rsid w:val="00E45FE5"/>
    <w:rsid w:val="00E47137"/>
    <w:rsid w:val="00E61C81"/>
    <w:rsid w:val="00E6377B"/>
    <w:rsid w:val="00E71CB9"/>
    <w:rsid w:val="00E7357F"/>
    <w:rsid w:val="00E73698"/>
    <w:rsid w:val="00E74772"/>
    <w:rsid w:val="00E74923"/>
    <w:rsid w:val="00E761DE"/>
    <w:rsid w:val="00E77E23"/>
    <w:rsid w:val="00E8251C"/>
    <w:rsid w:val="00E838D5"/>
    <w:rsid w:val="00E844A0"/>
    <w:rsid w:val="00E85182"/>
    <w:rsid w:val="00E8712B"/>
    <w:rsid w:val="00E91037"/>
    <w:rsid w:val="00E93DF0"/>
    <w:rsid w:val="00EA18D5"/>
    <w:rsid w:val="00EA2B1D"/>
    <w:rsid w:val="00EA37B4"/>
    <w:rsid w:val="00EE2563"/>
    <w:rsid w:val="00F05662"/>
    <w:rsid w:val="00F13ED2"/>
    <w:rsid w:val="00F27ACB"/>
    <w:rsid w:val="00F34F72"/>
    <w:rsid w:val="00F3616F"/>
    <w:rsid w:val="00F47E23"/>
    <w:rsid w:val="00F5217A"/>
    <w:rsid w:val="00F6618F"/>
    <w:rsid w:val="00F67D28"/>
    <w:rsid w:val="00F70DD5"/>
    <w:rsid w:val="00F73165"/>
    <w:rsid w:val="00F75E40"/>
    <w:rsid w:val="00F805A8"/>
    <w:rsid w:val="00F90BCE"/>
    <w:rsid w:val="00FA52AC"/>
    <w:rsid w:val="00FB0DB4"/>
    <w:rsid w:val="00FB2F62"/>
    <w:rsid w:val="00FB531F"/>
    <w:rsid w:val="00FC2881"/>
    <w:rsid w:val="00FC612F"/>
    <w:rsid w:val="00FC6B27"/>
    <w:rsid w:val="00FD7DC1"/>
    <w:rsid w:val="00FE6300"/>
    <w:rsid w:val="00FE7C39"/>
    <w:rsid w:val="00FF7B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13E56E"/>
  <w15:docId w15:val="{D7C8B006-6BC0-4B5B-8FE2-781DA8F3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iPriority="1" w:unhideWhenUsed="1"/>
    <w:lsdException w:name="annotation text" w:semiHidden="1" w:uiPriority="1" w:unhideWhenUsed="1"/>
    <w:lsdException w:name="header" w:semiHidden="1" w:uiPriority="1"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99"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2" w:unhideWhenUsed="1"/>
    <w:lsdException w:name="List Bullet 3" w:semiHidden="1" w:uiPriority="2"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
    <w:lsdException w:name="Closing" w:semiHidden="1" w:uiPriority="99" w:unhideWhenUsed="1"/>
    <w:lsdException w:name="Signature" w:semiHidden="1" w:uiPriority="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uiPriority="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uiPriority="1"/>
    <w:lsdException w:name="Emphasis" w:uiPriority="1"/>
    <w:lsdException w:name="Document Map" w:semiHidden="1" w:uiPriority="1" w:unhideWhenUsed="1"/>
    <w:lsdException w:name="Plain Text" w:semiHidden="1" w:uiPriority="99"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1"/>
    <w:lsdException w:name="Intense Quote"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
    <w:lsdException w:name="Intense Emphasis" w:uiPriority="1" w:qFormat="1"/>
    <w:lsdException w:name="Subtle Reference" w:uiPriority="1"/>
    <w:lsdException w:name="Intense Reference" w:uiPriority="1"/>
    <w:lsdException w:name="Book Title" w:uiPriority="99"/>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696"/>
    <w:pPr>
      <w:jc w:val="both"/>
    </w:pPr>
    <w:rPr>
      <w:rFonts w:cs="Arial"/>
      <w:noProof/>
      <w:sz w:val="22"/>
      <w:szCs w:val="24"/>
      <w:lang w:val="en-AU" w:eastAsia="en-AU"/>
    </w:rPr>
  </w:style>
  <w:style w:type="paragraph" w:styleId="Heading1">
    <w:name w:val="heading 1"/>
    <w:next w:val="BodyText"/>
    <w:link w:val="Heading1Char"/>
    <w:uiPriority w:val="2"/>
    <w:rsid w:val="00844048"/>
    <w:pPr>
      <w:keepNext/>
      <w:spacing w:before="200" w:after="200"/>
      <w:outlineLvl w:val="0"/>
    </w:pPr>
    <w:rPr>
      <w:rFonts w:eastAsia="Cambria"/>
      <w:noProof/>
      <w:color w:val="5F6062"/>
      <w:sz w:val="32"/>
      <w:szCs w:val="24"/>
      <w:lang w:val="en-AU"/>
    </w:rPr>
  </w:style>
  <w:style w:type="paragraph" w:styleId="Heading2">
    <w:name w:val="heading 2"/>
    <w:next w:val="BodyText"/>
    <w:link w:val="Heading2Char"/>
    <w:uiPriority w:val="2"/>
    <w:qFormat/>
    <w:rsid w:val="00844048"/>
    <w:pPr>
      <w:keepNext/>
      <w:spacing w:before="240" w:after="200"/>
      <w:outlineLvl w:val="1"/>
    </w:pPr>
    <w:rPr>
      <w:rFonts w:eastAsia="Cambria"/>
      <w:b/>
      <w:noProof/>
      <w:color w:val="007DC3"/>
      <w:sz w:val="28"/>
      <w:szCs w:val="28"/>
      <w:lang w:val="en-AU"/>
    </w:rPr>
  </w:style>
  <w:style w:type="paragraph" w:styleId="Heading3">
    <w:name w:val="heading 3"/>
    <w:next w:val="BodyText"/>
    <w:link w:val="Heading3Char"/>
    <w:uiPriority w:val="2"/>
    <w:qFormat/>
    <w:rsid w:val="00844048"/>
    <w:pPr>
      <w:keepNext/>
      <w:spacing w:before="240" w:after="200"/>
      <w:outlineLvl w:val="2"/>
    </w:pPr>
    <w:rPr>
      <w:rFonts w:eastAsia="Cambria"/>
      <w:noProof/>
      <w:color w:val="000000"/>
      <w:sz w:val="28"/>
      <w:szCs w:val="28"/>
      <w:lang w:val="en-AU"/>
    </w:rPr>
  </w:style>
  <w:style w:type="paragraph" w:styleId="Heading4">
    <w:name w:val="heading 4"/>
    <w:next w:val="BodyText"/>
    <w:link w:val="Heading4Char"/>
    <w:uiPriority w:val="2"/>
    <w:qFormat/>
    <w:rsid w:val="00844048"/>
    <w:pPr>
      <w:keepNext/>
      <w:spacing w:before="200" w:after="200"/>
      <w:outlineLvl w:val="3"/>
    </w:pPr>
    <w:rPr>
      <w:rFonts w:eastAsia="Cambria" w:cs="Arial"/>
      <w:b/>
      <w:noProof/>
      <w:color w:val="007DC3"/>
      <w:sz w:val="24"/>
      <w:szCs w:val="24"/>
      <w:lang w:val="en-AU"/>
    </w:rPr>
  </w:style>
  <w:style w:type="paragraph" w:styleId="Heading5">
    <w:name w:val="heading 5"/>
    <w:basedOn w:val="BodyText"/>
    <w:next w:val="Normal"/>
    <w:link w:val="Heading5Char"/>
    <w:uiPriority w:val="2"/>
    <w:qFormat/>
    <w:rsid w:val="00844048"/>
    <w:pPr>
      <w:keepNext/>
      <w:outlineLvl w:val="4"/>
    </w:pPr>
    <w:rPr>
      <w:b/>
    </w:rPr>
  </w:style>
  <w:style w:type="paragraph" w:styleId="Heading6">
    <w:name w:val="heading 6"/>
    <w:basedOn w:val="BodyText"/>
    <w:next w:val="Normal"/>
    <w:link w:val="Heading6Char"/>
    <w:uiPriority w:val="2"/>
    <w:qFormat/>
    <w:rsid w:val="00844048"/>
    <w:pPr>
      <w:keepNext/>
      <w:outlineLvl w:val="5"/>
    </w:pPr>
    <w:rPr>
      <w:color w:val="007DC3"/>
    </w:rPr>
  </w:style>
  <w:style w:type="paragraph" w:styleId="Heading7">
    <w:name w:val="heading 7"/>
    <w:basedOn w:val="Normal"/>
    <w:next w:val="Normal"/>
    <w:link w:val="Heading7Char"/>
    <w:uiPriority w:val="1"/>
    <w:semiHidden/>
    <w:unhideWhenUsed/>
    <w:qFormat/>
    <w:rsid w:val="0084404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84404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
    <w:semiHidden/>
    <w:unhideWhenUsed/>
    <w:qFormat/>
    <w:rsid w:val="0084404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00924"/>
    <w:rPr>
      <w:rFonts w:eastAsia="Cambria"/>
      <w:noProof/>
      <w:color w:val="5F6062"/>
      <w:sz w:val="32"/>
      <w:szCs w:val="24"/>
      <w:lang w:val="en-AU"/>
    </w:rPr>
  </w:style>
  <w:style w:type="numbering" w:customStyle="1" w:styleId="AHPRABullets">
    <w:name w:val="AHPRA Bullets"/>
    <w:uiPriority w:val="99"/>
    <w:rsid w:val="00844048"/>
    <w:pPr>
      <w:numPr>
        <w:numId w:val="1"/>
      </w:numPr>
    </w:pPr>
  </w:style>
  <w:style w:type="numbering" w:customStyle="1" w:styleId="AHPRAHeadings">
    <w:name w:val="AHPRA Headings"/>
    <w:uiPriority w:val="99"/>
    <w:rsid w:val="00844048"/>
    <w:pPr>
      <w:numPr>
        <w:numId w:val="2"/>
      </w:numPr>
    </w:pPr>
  </w:style>
  <w:style w:type="numbering" w:customStyle="1" w:styleId="AHPRAlist">
    <w:name w:val="AHPRA list"/>
    <w:uiPriority w:val="99"/>
    <w:rsid w:val="00844048"/>
    <w:pPr>
      <w:numPr>
        <w:numId w:val="3"/>
      </w:numPr>
    </w:pPr>
  </w:style>
  <w:style w:type="numbering" w:customStyle="1" w:styleId="AHPRAListBullets">
    <w:name w:val="AHPRA List Bullets"/>
    <w:uiPriority w:val="99"/>
    <w:rsid w:val="00844048"/>
    <w:pPr>
      <w:numPr>
        <w:numId w:val="4"/>
      </w:numPr>
    </w:pPr>
  </w:style>
  <w:style w:type="table" w:styleId="TableGrid">
    <w:name w:val="Table Grid"/>
    <w:basedOn w:val="TableNormal"/>
    <w:rsid w:val="00844048"/>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HPRATable1">
    <w:name w:val="AHPRA Table 1"/>
    <w:basedOn w:val="TableGrid"/>
    <w:uiPriority w:val="99"/>
    <w:qFormat/>
    <w:rsid w:val="00844048"/>
    <w:pPr>
      <w:ind w:left="113" w:right="113"/>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tblPr/>
      <w:tcPr>
        <w:tcBorders>
          <w:bottom w:val="single" w:sz="12" w:space="0" w:color="FFFFFF"/>
        </w:tcBorders>
        <w:shd w:val="clear" w:color="auto" w:fill="007DC3"/>
      </w:tcPr>
    </w:tblStylePr>
    <w:tblStylePr w:type="firstCol">
      <w:tblPr/>
      <w:tcPr>
        <w:tcBorders>
          <w:right w:val="single" w:sz="12" w:space="0" w:color="FFFFFF"/>
        </w:tcBorders>
        <w:shd w:val="clear" w:color="auto" w:fill="007DC3"/>
      </w:tcPr>
    </w:tblStylePr>
    <w:tblStylePr w:type="band1Horz">
      <w:tblPr/>
      <w:tcPr>
        <w:shd w:val="clear" w:color="auto" w:fill="BEBFC0"/>
      </w:tcPr>
    </w:tblStylePr>
    <w:tblStylePr w:type="band2Horz">
      <w:tblPr/>
      <w:tcPr>
        <w:shd w:val="clear" w:color="auto" w:fill="DEDFDF"/>
      </w:tcPr>
    </w:tblStylePr>
  </w:style>
  <w:style w:type="table" w:customStyle="1" w:styleId="AHPRATable2">
    <w:name w:val="AHPRA Table 2"/>
    <w:basedOn w:val="TableNormal"/>
    <w:uiPriority w:val="99"/>
    <w:qFormat/>
    <w:rsid w:val="00844048"/>
    <w:pPr>
      <w:spacing w:before="60" w:after="60"/>
      <w:ind w:left="113" w:right="113"/>
    </w:pPr>
    <w:rPr>
      <w:rFonts w:eastAsia="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tcPr>
      <w:shd w:val="clear" w:color="auto" w:fill="auto"/>
    </w:tcPr>
  </w:style>
  <w:style w:type="numbering" w:customStyle="1" w:styleId="AHPRATableBullets">
    <w:name w:val="AHPRA Table Bullets"/>
    <w:uiPriority w:val="99"/>
    <w:rsid w:val="00844048"/>
    <w:pPr>
      <w:numPr>
        <w:numId w:val="5"/>
      </w:numPr>
    </w:pPr>
  </w:style>
  <w:style w:type="character" w:customStyle="1" w:styleId="Blue">
    <w:name w:val="Blue"/>
    <w:basedOn w:val="DefaultParagraphFont"/>
    <w:uiPriority w:val="9"/>
    <w:semiHidden/>
    <w:qFormat/>
    <w:rsid w:val="00844048"/>
    <w:rPr>
      <w:noProof/>
      <w:color w:val="007DC3"/>
      <w:lang w:val="en-AU"/>
    </w:rPr>
  </w:style>
  <w:style w:type="paragraph" w:styleId="BodyText">
    <w:name w:val="Body Text"/>
    <w:basedOn w:val="Normal"/>
    <w:link w:val="BodyTextChar"/>
    <w:qFormat/>
    <w:rsid w:val="00844048"/>
    <w:pPr>
      <w:spacing w:before="200" w:after="200"/>
      <w:jc w:val="left"/>
    </w:pPr>
    <w:rPr>
      <w:rFonts w:eastAsia="Cambria"/>
      <w:sz w:val="20"/>
      <w:lang w:eastAsia="en-US"/>
    </w:rPr>
  </w:style>
  <w:style w:type="character" w:customStyle="1" w:styleId="BodyTextChar">
    <w:name w:val="Body Text Char"/>
    <w:basedOn w:val="DefaultParagraphFont"/>
    <w:link w:val="BodyText"/>
    <w:rsid w:val="00844048"/>
    <w:rPr>
      <w:rFonts w:eastAsia="Cambria" w:cs="Arial"/>
      <w:noProof/>
      <w:szCs w:val="24"/>
      <w:lang w:val="en-AU"/>
    </w:rPr>
  </w:style>
  <w:style w:type="paragraph" w:customStyle="1" w:styleId="Bodycontext">
    <w:name w:val="Body context"/>
    <w:basedOn w:val="BodyText"/>
    <w:uiPriority w:val="14"/>
    <w:qFormat/>
    <w:rsid w:val="00844048"/>
    <w:pPr>
      <w:numPr>
        <w:numId w:val="6"/>
      </w:numPr>
    </w:pPr>
  </w:style>
  <w:style w:type="paragraph" w:customStyle="1" w:styleId="BodyTextBullets">
    <w:name w:val="Body Text Bullets"/>
    <w:uiPriority w:val="1"/>
    <w:qFormat/>
    <w:rsid w:val="00844048"/>
    <w:pPr>
      <w:numPr>
        <w:numId w:val="7"/>
      </w:numPr>
      <w:spacing w:after="200"/>
      <w:contextualSpacing/>
    </w:pPr>
    <w:rPr>
      <w:rFonts w:cs="Arial"/>
      <w:noProof/>
      <w:szCs w:val="24"/>
      <w:lang w:val="en-AU" w:eastAsia="en-AU"/>
    </w:rPr>
  </w:style>
  <w:style w:type="paragraph" w:styleId="Caption">
    <w:name w:val="caption"/>
    <w:basedOn w:val="Normal"/>
    <w:next w:val="Normal"/>
    <w:uiPriority w:val="1"/>
    <w:semiHidden/>
    <w:unhideWhenUsed/>
    <w:qFormat/>
    <w:rsid w:val="00844048"/>
    <w:pPr>
      <w:spacing w:after="200"/>
    </w:pPr>
    <w:rPr>
      <w:b/>
      <w:bCs/>
      <w:color w:val="007DC3" w:themeColor="accent1"/>
      <w:sz w:val="18"/>
      <w:szCs w:val="18"/>
    </w:rPr>
  </w:style>
  <w:style w:type="table" w:styleId="ColorfulGrid-Accent1">
    <w:name w:val="Colorful Grid Accent 1"/>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C0E8FF" w:themeFill="accent1" w:themeFillTint="33"/>
    </w:tcPr>
    <w:tblStylePr w:type="firstRow">
      <w:rPr>
        <w:b/>
        <w:bCs/>
      </w:rPr>
      <w:tblPr/>
      <w:tcPr>
        <w:shd w:val="clear" w:color="auto" w:fill="81D1FF" w:themeFill="accent1" w:themeFillTint="66"/>
      </w:tcPr>
    </w:tblStylePr>
    <w:tblStylePr w:type="lastRow">
      <w:rPr>
        <w:b/>
        <w:bCs/>
        <w:color w:val="000000" w:themeColor="text1"/>
      </w:rPr>
      <w:tblPr/>
      <w:tcPr>
        <w:shd w:val="clear" w:color="auto" w:fill="81D1FF" w:themeFill="accent1" w:themeFillTint="66"/>
      </w:tcPr>
    </w:tblStylePr>
    <w:tblStylePr w:type="firstCol">
      <w:rPr>
        <w:color w:val="FFFFFF" w:themeColor="background1"/>
      </w:rPr>
      <w:tblPr/>
      <w:tcPr>
        <w:shd w:val="clear" w:color="auto" w:fill="005D92" w:themeFill="accent1" w:themeFillShade="BF"/>
      </w:tcPr>
    </w:tblStylePr>
    <w:tblStylePr w:type="lastCol">
      <w:rPr>
        <w:color w:val="FFFFFF" w:themeColor="background1"/>
      </w:rPr>
      <w:tblPr/>
      <w:tcPr>
        <w:shd w:val="clear" w:color="auto" w:fill="005D92" w:themeFill="accent1" w:themeFillShade="BF"/>
      </w:tcPr>
    </w:tblStylePr>
    <w:tblStylePr w:type="band1Vert">
      <w:tblPr/>
      <w:tcPr>
        <w:shd w:val="clear" w:color="auto" w:fill="62C6FF" w:themeFill="accent1" w:themeFillTint="7F"/>
      </w:tcPr>
    </w:tblStylePr>
    <w:tblStylePr w:type="band1Horz">
      <w:tblPr/>
      <w:tcPr>
        <w:shd w:val="clear" w:color="auto" w:fill="62C6FF" w:themeFill="accent1" w:themeFillTint="7F"/>
      </w:tcPr>
    </w:tblStylePr>
  </w:style>
  <w:style w:type="table" w:styleId="ColorfulGrid-Accent2">
    <w:name w:val="Colorful Grid Accent 2"/>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C6F5FF" w:themeFill="accent2" w:themeFillTint="33"/>
    </w:tcPr>
    <w:tblStylePr w:type="firstRow">
      <w:rPr>
        <w:b/>
        <w:bCs/>
      </w:rPr>
      <w:tblPr/>
      <w:tcPr>
        <w:shd w:val="clear" w:color="auto" w:fill="8EEBFF" w:themeFill="accent2" w:themeFillTint="66"/>
      </w:tcPr>
    </w:tblStylePr>
    <w:tblStylePr w:type="lastRow">
      <w:rPr>
        <w:b/>
        <w:bCs/>
        <w:color w:val="000000" w:themeColor="text1"/>
      </w:rPr>
      <w:tblPr/>
      <w:tcPr>
        <w:shd w:val="clear" w:color="auto" w:fill="8EEBFF" w:themeFill="accent2" w:themeFillTint="66"/>
      </w:tcPr>
    </w:tblStylePr>
    <w:tblStylePr w:type="firstCol">
      <w:rPr>
        <w:color w:val="FFFFFF" w:themeColor="background1"/>
      </w:rPr>
      <w:tblPr/>
      <w:tcPr>
        <w:shd w:val="clear" w:color="auto" w:fill="008CAA" w:themeFill="accent2" w:themeFillShade="BF"/>
      </w:tcPr>
    </w:tblStylePr>
    <w:tblStylePr w:type="lastCol">
      <w:rPr>
        <w:color w:val="FFFFFF" w:themeColor="background1"/>
      </w:rPr>
      <w:tblPr/>
      <w:tcPr>
        <w:shd w:val="clear" w:color="auto" w:fill="008CAA" w:themeFill="accent2" w:themeFillShade="BF"/>
      </w:tcPr>
    </w:tblStylePr>
    <w:tblStylePr w:type="band1Vert">
      <w:tblPr/>
      <w:tcPr>
        <w:shd w:val="clear" w:color="auto" w:fill="72E6FF" w:themeFill="accent2" w:themeFillTint="7F"/>
      </w:tcPr>
    </w:tblStylePr>
    <w:tblStylePr w:type="band1Horz">
      <w:tblPr/>
      <w:tcPr>
        <w:shd w:val="clear" w:color="auto" w:fill="72E6FF" w:themeFill="accent2" w:themeFillTint="7F"/>
      </w:tcPr>
    </w:tblStylePr>
  </w:style>
  <w:style w:type="table" w:styleId="ColorfulGrid-Accent3">
    <w:name w:val="Colorful Grid Accent 3"/>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BCFFFE" w:themeFill="accent3" w:themeFillTint="33"/>
    </w:tcPr>
    <w:tblStylePr w:type="firstRow">
      <w:rPr>
        <w:b/>
        <w:bCs/>
      </w:rPr>
      <w:tblPr/>
      <w:tcPr>
        <w:shd w:val="clear" w:color="auto" w:fill="79FFFD" w:themeFill="accent3" w:themeFillTint="66"/>
      </w:tcPr>
    </w:tblStylePr>
    <w:tblStylePr w:type="lastRow">
      <w:rPr>
        <w:b/>
        <w:bCs/>
        <w:color w:val="000000" w:themeColor="text1"/>
      </w:rPr>
      <w:tblPr/>
      <w:tcPr>
        <w:shd w:val="clear" w:color="auto" w:fill="79FFFD" w:themeFill="accent3" w:themeFillTint="66"/>
      </w:tcPr>
    </w:tblStylePr>
    <w:tblStylePr w:type="firstCol">
      <w:rPr>
        <w:color w:val="FFFFFF" w:themeColor="background1"/>
      </w:rPr>
      <w:tblPr/>
      <w:tcPr>
        <w:shd w:val="clear" w:color="auto" w:fill="008483" w:themeFill="accent3" w:themeFillShade="BF"/>
      </w:tcPr>
    </w:tblStylePr>
    <w:tblStylePr w:type="lastCol">
      <w:rPr>
        <w:color w:val="FFFFFF" w:themeColor="background1"/>
      </w:rPr>
      <w:tblPr/>
      <w:tcPr>
        <w:shd w:val="clear" w:color="auto" w:fill="008483" w:themeFill="accent3" w:themeFillShade="BF"/>
      </w:tcPr>
    </w:tblStylePr>
    <w:tblStylePr w:type="band1Vert">
      <w:tblPr/>
      <w:tcPr>
        <w:shd w:val="clear" w:color="auto" w:fill="59FFFD" w:themeFill="accent3" w:themeFillTint="7F"/>
      </w:tcPr>
    </w:tblStylePr>
    <w:tblStylePr w:type="band1Horz">
      <w:tblPr/>
      <w:tcPr>
        <w:shd w:val="clear" w:color="auto" w:fill="59FFFD" w:themeFill="accent3" w:themeFillTint="7F"/>
      </w:tcPr>
    </w:tblStylePr>
  </w:style>
  <w:style w:type="character" w:customStyle="1" w:styleId="Heading3Char">
    <w:name w:val="Heading 3 Char"/>
    <w:basedOn w:val="DefaultParagraphFont"/>
    <w:link w:val="Heading3"/>
    <w:uiPriority w:val="2"/>
    <w:rsid w:val="00600924"/>
    <w:rPr>
      <w:rFonts w:eastAsia="Cambria"/>
      <w:noProof/>
      <w:color w:val="000000"/>
      <w:sz w:val="28"/>
      <w:szCs w:val="28"/>
      <w:lang w:val="en-AU"/>
    </w:rPr>
  </w:style>
  <w:style w:type="table" w:styleId="ColorfulGrid-Accent4">
    <w:name w:val="Colorful Grid Accent 4"/>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DEDFDF" w:themeFill="accent4" w:themeFillTint="33"/>
    </w:tcPr>
    <w:tblStylePr w:type="firstRow">
      <w:rPr>
        <w:b/>
        <w:bCs/>
      </w:rPr>
      <w:tblPr/>
      <w:tcPr>
        <w:shd w:val="clear" w:color="auto" w:fill="BEBFC0" w:themeFill="accent4" w:themeFillTint="66"/>
      </w:tcPr>
    </w:tblStylePr>
    <w:tblStylePr w:type="lastRow">
      <w:rPr>
        <w:b/>
        <w:bCs/>
        <w:color w:val="000000" w:themeColor="text1"/>
      </w:rPr>
      <w:tblPr/>
      <w:tcPr>
        <w:shd w:val="clear" w:color="auto" w:fill="BEBFC0" w:themeFill="accent4" w:themeFillTint="66"/>
      </w:tcPr>
    </w:tblStylePr>
    <w:tblStylePr w:type="firstCol">
      <w:rPr>
        <w:color w:val="FFFFFF" w:themeColor="background1"/>
      </w:rPr>
      <w:tblPr/>
      <w:tcPr>
        <w:shd w:val="clear" w:color="auto" w:fill="474749" w:themeFill="accent4" w:themeFillShade="BF"/>
      </w:tcPr>
    </w:tblStylePr>
    <w:tblStylePr w:type="lastCol">
      <w:rPr>
        <w:color w:val="FFFFFF" w:themeColor="background1"/>
      </w:rPr>
      <w:tblPr/>
      <w:tcPr>
        <w:shd w:val="clear" w:color="auto" w:fill="474749" w:themeFill="accent4" w:themeFillShade="BF"/>
      </w:tcPr>
    </w:tblStylePr>
    <w:tblStylePr w:type="band1Vert">
      <w:tblPr/>
      <w:tcPr>
        <w:shd w:val="clear" w:color="auto" w:fill="AEAFB1" w:themeFill="accent4" w:themeFillTint="7F"/>
      </w:tcPr>
    </w:tblStylePr>
    <w:tblStylePr w:type="band1Horz">
      <w:tblPr/>
      <w:tcPr>
        <w:shd w:val="clear" w:color="auto" w:fill="AEAFB1" w:themeFill="accent4" w:themeFillTint="7F"/>
      </w:tcPr>
    </w:tblStylePr>
  </w:style>
  <w:style w:type="table" w:styleId="ColorfulGrid-Accent5">
    <w:name w:val="Colorful Grid Accent 5"/>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rsid w:val="00844048"/>
    <w:rPr>
      <w:rFonts w:eastAsia="Cambr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96B6" w:themeFill="accent2" w:themeFillShade="CC"/>
      </w:tcPr>
    </w:tblStylePr>
    <w:tblStylePr w:type="lastRow">
      <w:rPr>
        <w:b/>
        <w:bCs/>
        <w:color w:val="0096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rsid w:val="00844048"/>
    <w:rPr>
      <w:rFonts w:eastAsia="Cambria"/>
      <w:color w:val="000000" w:themeColor="text1"/>
    </w:rPr>
    <w:tblPr>
      <w:tblStyleRowBandSize w:val="1"/>
      <w:tblStyleColBandSize w:val="1"/>
    </w:tblPr>
    <w:tcPr>
      <w:shd w:val="clear" w:color="auto" w:fill="E0F3FF" w:themeFill="accent1" w:themeFillTint="19"/>
    </w:tcPr>
    <w:tblStylePr w:type="firstRow">
      <w:rPr>
        <w:b/>
        <w:bCs/>
        <w:color w:val="FFFFFF" w:themeColor="background1"/>
      </w:rPr>
      <w:tblPr/>
      <w:tcPr>
        <w:tcBorders>
          <w:bottom w:val="single" w:sz="12" w:space="0" w:color="FFFFFF" w:themeColor="background1"/>
        </w:tcBorders>
        <w:shd w:val="clear" w:color="auto" w:fill="0096B6" w:themeFill="accent2" w:themeFillShade="CC"/>
      </w:tcPr>
    </w:tblStylePr>
    <w:tblStylePr w:type="lastRow">
      <w:rPr>
        <w:b/>
        <w:bCs/>
        <w:color w:val="0096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F" w:themeFill="accent1" w:themeFillTint="3F"/>
      </w:tcPr>
    </w:tblStylePr>
    <w:tblStylePr w:type="band1Horz">
      <w:tblPr/>
      <w:tcPr>
        <w:shd w:val="clear" w:color="auto" w:fill="C0E8FF" w:themeFill="accent1" w:themeFillTint="33"/>
      </w:tcPr>
    </w:tblStylePr>
  </w:style>
  <w:style w:type="table" w:styleId="ColorfulList-Accent2">
    <w:name w:val="Colorful List Accent 2"/>
    <w:basedOn w:val="TableNormal"/>
    <w:rsid w:val="00844048"/>
    <w:rPr>
      <w:rFonts w:eastAsia="Cambria"/>
      <w:color w:val="000000" w:themeColor="text1"/>
    </w:rPr>
    <w:tblPr>
      <w:tblStyleRowBandSize w:val="1"/>
      <w:tblStyleColBandSize w:val="1"/>
    </w:tblPr>
    <w:tcPr>
      <w:shd w:val="clear" w:color="auto" w:fill="E3FAFF" w:themeFill="accent2" w:themeFillTint="19"/>
    </w:tcPr>
    <w:tblStylePr w:type="firstRow">
      <w:rPr>
        <w:b/>
        <w:bCs/>
        <w:color w:val="FFFFFF" w:themeColor="background1"/>
      </w:rPr>
      <w:tblPr/>
      <w:tcPr>
        <w:tcBorders>
          <w:bottom w:val="single" w:sz="12" w:space="0" w:color="FFFFFF" w:themeColor="background1"/>
        </w:tcBorders>
        <w:shd w:val="clear" w:color="auto" w:fill="0096B6" w:themeFill="accent2" w:themeFillShade="CC"/>
      </w:tcPr>
    </w:tblStylePr>
    <w:tblStylePr w:type="lastRow">
      <w:rPr>
        <w:b/>
        <w:bCs/>
        <w:color w:val="0096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2FF" w:themeFill="accent2" w:themeFillTint="3F"/>
      </w:tcPr>
    </w:tblStylePr>
    <w:tblStylePr w:type="band1Horz">
      <w:tblPr/>
      <w:tcPr>
        <w:shd w:val="clear" w:color="auto" w:fill="C6F5FF" w:themeFill="accent2" w:themeFillTint="33"/>
      </w:tcPr>
    </w:tblStylePr>
  </w:style>
  <w:style w:type="table" w:styleId="ColorfulList-Accent3">
    <w:name w:val="Colorful List Accent 3"/>
    <w:basedOn w:val="TableNormal"/>
    <w:rsid w:val="00844048"/>
    <w:rPr>
      <w:rFonts w:eastAsia="Cambria"/>
      <w:color w:val="000000" w:themeColor="text1"/>
    </w:rPr>
    <w:tblPr>
      <w:tblStyleRowBandSize w:val="1"/>
      <w:tblStyleColBandSize w:val="1"/>
    </w:tblPr>
    <w:tcPr>
      <w:shd w:val="clear" w:color="auto" w:fill="DEFFFE" w:themeFill="accent3" w:themeFillTint="19"/>
    </w:tcPr>
    <w:tblStylePr w:type="firstRow">
      <w:rPr>
        <w:b/>
        <w:bCs/>
        <w:color w:val="FFFFFF" w:themeColor="background1"/>
      </w:rPr>
      <w:tblPr/>
      <w:tcPr>
        <w:tcBorders>
          <w:bottom w:val="single" w:sz="12" w:space="0" w:color="FFFFFF" w:themeColor="background1"/>
        </w:tcBorders>
        <w:shd w:val="clear" w:color="auto" w:fill="4C4C4E" w:themeFill="accent4" w:themeFillShade="CC"/>
      </w:tcPr>
    </w:tblStylePr>
    <w:tblStylePr w:type="lastRow">
      <w:rPr>
        <w:b/>
        <w:bCs/>
        <w:color w:val="4C4C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E" w:themeFill="accent3" w:themeFillTint="3F"/>
      </w:tcPr>
    </w:tblStylePr>
    <w:tblStylePr w:type="band1Horz">
      <w:tblPr/>
      <w:tcPr>
        <w:shd w:val="clear" w:color="auto" w:fill="BCFFFE" w:themeFill="accent3" w:themeFillTint="33"/>
      </w:tcPr>
    </w:tblStylePr>
  </w:style>
  <w:style w:type="character" w:customStyle="1" w:styleId="Heading2Char">
    <w:name w:val="Heading 2 Char"/>
    <w:basedOn w:val="DefaultParagraphFont"/>
    <w:link w:val="Heading2"/>
    <w:uiPriority w:val="2"/>
    <w:rsid w:val="00600924"/>
    <w:rPr>
      <w:rFonts w:eastAsia="Cambria"/>
      <w:b/>
      <w:noProof/>
      <w:color w:val="007DC3"/>
      <w:sz w:val="28"/>
      <w:szCs w:val="28"/>
      <w:lang w:val="en-AU"/>
    </w:rPr>
  </w:style>
  <w:style w:type="table" w:styleId="ColorfulList-Accent4">
    <w:name w:val="Colorful List Accent 4"/>
    <w:basedOn w:val="TableNormal"/>
    <w:rsid w:val="00844048"/>
    <w:rPr>
      <w:rFonts w:eastAsia="Cambria"/>
      <w:color w:val="000000"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008D8C" w:themeFill="accent3" w:themeFillShade="CC"/>
      </w:tcPr>
    </w:tblStylePr>
    <w:tblStylePr w:type="lastRow">
      <w:rPr>
        <w:b/>
        <w:bCs/>
        <w:color w:val="008D8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8" w:themeFill="accent4" w:themeFillTint="3F"/>
      </w:tcPr>
    </w:tblStylePr>
    <w:tblStylePr w:type="band1Horz">
      <w:tblPr/>
      <w:tcPr>
        <w:shd w:val="clear" w:color="auto" w:fill="DEDFDF" w:themeFill="accent4" w:themeFillTint="33"/>
      </w:tcPr>
    </w:tblStylePr>
  </w:style>
  <w:style w:type="table" w:styleId="ColorfulList-Accent5">
    <w:name w:val="Colorful List Accent 5"/>
    <w:basedOn w:val="TableNormal"/>
    <w:rsid w:val="00844048"/>
    <w:rPr>
      <w:rFonts w:eastAsia="Cambr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rsid w:val="00844048"/>
    <w:rPr>
      <w:rFonts w:eastAsia="Cambria"/>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rsid w:val="00844048"/>
    <w:rPr>
      <w:rFonts w:eastAsia="Cambria"/>
      <w:color w:val="000000" w:themeColor="text1"/>
    </w:rPr>
    <w:tblPr>
      <w:tblStyleRowBandSize w:val="1"/>
      <w:tblStyleColBandSize w:val="1"/>
      <w:tblBorders>
        <w:top w:val="single" w:sz="24" w:space="0" w:color="00BCE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C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rsid w:val="00844048"/>
    <w:rPr>
      <w:rFonts w:eastAsia="Cambria"/>
      <w:color w:val="000000" w:themeColor="text1"/>
    </w:rPr>
    <w:tblPr>
      <w:tblStyleRowBandSize w:val="1"/>
      <w:tblStyleColBandSize w:val="1"/>
      <w:tblBorders>
        <w:top w:val="single" w:sz="24" w:space="0" w:color="00BCE4" w:themeColor="accent2"/>
        <w:left w:val="single" w:sz="4" w:space="0" w:color="007DC3" w:themeColor="accent1"/>
        <w:bottom w:val="single" w:sz="4" w:space="0" w:color="007DC3" w:themeColor="accent1"/>
        <w:right w:val="single" w:sz="4" w:space="0" w:color="007DC3" w:themeColor="accent1"/>
        <w:insideH w:val="single" w:sz="4" w:space="0" w:color="FFFFFF" w:themeColor="background1"/>
        <w:insideV w:val="single" w:sz="4" w:space="0" w:color="FFFFFF" w:themeColor="background1"/>
      </w:tblBorders>
    </w:tblPr>
    <w:tcPr>
      <w:shd w:val="clear" w:color="auto" w:fill="E0F3FF" w:themeFill="accent1" w:themeFillTint="19"/>
    </w:tcPr>
    <w:tblStylePr w:type="firstRow">
      <w:rPr>
        <w:b/>
        <w:bCs/>
      </w:rPr>
      <w:tblPr/>
      <w:tcPr>
        <w:tcBorders>
          <w:top w:val="nil"/>
          <w:left w:val="nil"/>
          <w:bottom w:val="single" w:sz="24" w:space="0" w:color="00BC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75" w:themeFill="accent1" w:themeFillShade="99"/>
      </w:tcPr>
    </w:tblStylePr>
    <w:tblStylePr w:type="firstCol">
      <w:rPr>
        <w:color w:val="FFFFFF" w:themeColor="background1"/>
      </w:rPr>
      <w:tblPr/>
      <w:tcPr>
        <w:tcBorders>
          <w:top w:val="nil"/>
          <w:left w:val="nil"/>
          <w:bottom w:val="nil"/>
          <w:right w:val="nil"/>
          <w:insideH w:val="single" w:sz="4" w:space="0" w:color="004A75" w:themeColor="accent1" w:themeShade="99"/>
          <w:insideV w:val="nil"/>
        </w:tcBorders>
        <w:shd w:val="clear" w:color="auto" w:fill="004A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A75" w:themeFill="accent1" w:themeFillShade="99"/>
      </w:tcPr>
    </w:tblStylePr>
    <w:tblStylePr w:type="band1Vert">
      <w:tblPr/>
      <w:tcPr>
        <w:shd w:val="clear" w:color="auto" w:fill="81D1FF" w:themeFill="accent1" w:themeFillTint="66"/>
      </w:tcPr>
    </w:tblStylePr>
    <w:tblStylePr w:type="band1Horz">
      <w:tblPr/>
      <w:tcPr>
        <w:shd w:val="clear" w:color="auto" w:fill="62C6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rsid w:val="00844048"/>
    <w:rPr>
      <w:rFonts w:eastAsia="Cambria"/>
      <w:color w:val="000000" w:themeColor="text1"/>
    </w:rPr>
    <w:tblPr>
      <w:tblStyleRowBandSize w:val="1"/>
      <w:tblStyleColBandSize w:val="1"/>
      <w:tblBorders>
        <w:top w:val="single" w:sz="24" w:space="0" w:color="00BCE4" w:themeColor="accent2"/>
        <w:left w:val="single" w:sz="4" w:space="0" w:color="00BCE4" w:themeColor="accent2"/>
        <w:bottom w:val="single" w:sz="4" w:space="0" w:color="00BCE4" w:themeColor="accent2"/>
        <w:right w:val="single" w:sz="4" w:space="0" w:color="00BCE4" w:themeColor="accent2"/>
        <w:insideH w:val="single" w:sz="4" w:space="0" w:color="FFFFFF" w:themeColor="background1"/>
        <w:insideV w:val="single" w:sz="4" w:space="0" w:color="FFFFFF" w:themeColor="background1"/>
      </w:tblBorders>
    </w:tblPr>
    <w:tcPr>
      <w:shd w:val="clear" w:color="auto" w:fill="E3FAFF" w:themeFill="accent2" w:themeFillTint="19"/>
    </w:tcPr>
    <w:tblStylePr w:type="firstRow">
      <w:rPr>
        <w:b/>
        <w:bCs/>
      </w:rPr>
      <w:tblPr/>
      <w:tcPr>
        <w:tcBorders>
          <w:top w:val="nil"/>
          <w:left w:val="nil"/>
          <w:bottom w:val="single" w:sz="24" w:space="0" w:color="00BC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88" w:themeFill="accent2" w:themeFillShade="99"/>
      </w:tcPr>
    </w:tblStylePr>
    <w:tblStylePr w:type="firstCol">
      <w:rPr>
        <w:color w:val="FFFFFF" w:themeColor="background1"/>
      </w:rPr>
      <w:tblPr/>
      <w:tcPr>
        <w:tcBorders>
          <w:top w:val="nil"/>
          <w:left w:val="nil"/>
          <w:bottom w:val="nil"/>
          <w:right w:val="nil"/>
          <w:insideH w:val="single" w:sz="4" w:space="0" w:color="007088" w:themeColor="accent2" w:themeShade="99"/>
          <w:insideV w:val="nil"/>
        </w:tcBorders>
        <w:shd w:val="clear" w:color="auto" w:fill="0070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088" w:themeFill="accent2" w:themeFillShade="99"/>
      </w:tcPr>
    </w:tblStylePr>
    <w:tblStylePr w:type="band1Vert">
      <w:tblPr/>
      <w:tcPr>
        <w:shd w:val="clear" w:color="auto" w:fill="8EEBFF" w:themeFill="accent2" w:themeFillTint="66"/>
      </w:tcPr>
    </w:tblStylePr>
    <w:tblStylePr w:type="band1Horz">
      <w:tblPr/>
      <w:tcPr>
        <w:shd w:val="clear" w:color="auto" w:fill="72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rsid w:val="00844048"/>
    <w:rPr>
      <w:rFonts w:eastAsia="Cambria"/>
      <w:color w:val="000000" w:themeColor="text1"/>
    </w:rPr>
    <w:tblPr>
      <w:tblStyleRowBandSize w:val="1"/>
      <w:tblStyleColBandSize w:val="1"/>
      <w:tblBorders>
        <w:top w:val="single" w:sz="24" w:space="0" w:color="5F6062" w:themeColor="accent4"/>
        <w:left w:val="single" w:sz="4" w:space="0" w:color="00B1B0" w:themeColor="accent3"/>
        <w:bottom w:val="single" w:sz="4" w:space="0" w:color="00B1B0" w:themeColor="accent3"/>
        <w:right w:val="single" w:sz="4" w:space="0" w:color="00B1B0" w:themeColor="accent3"/>
        <w:insideH w:val="single" w:sz="4" w:space="0" w:color="FFFFFF" w:themeColor="background1"/>
        <w:insideV w:val="single" w:sz="4" w:space="0" w:color="FFFFFF" w:themeColor="background1"/>
      </w:tblBorders>
    </w:tblPr>
    <w:tcPr>
      <w:shd w:val="clear" w:color="auto" w:fill="DEFFFE" w:themeFill="accent3" w:themeFillTint="19"/>
    </w:tcPr>
    <w:tblStylePr w:type="firstRow">
      <w:rPr>
        <w:b/>
        <w:bCs/>
      </w:rPr>
      <w:tblPr/>
      <w:tcPr>
        <w:tcBorders>
          <w:top w:val="nil"/>
          <w:left w:val="nil"/>
          <w:bottom w:val="single" w:sz="24" w:space="0" w:color="5F606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9" w:themeFill="accent3" w:themeFillShade="99"/>
      </w:tcPr>
    </w:tblStylePr>
    <w:tblStylePr w:type="firstCol">
      <w:rPr>
        <w:color w:val="FFFFFF" w:themeColor="background1"/>
      </w:rPr>
      <w:tblPr/>
      <w:tcPr>
        <w:tcBorders>
          <w:top w:val="nil"/>
          <w:left w:val="nil"/>
          <w:bottom w:val="nil"/>
          <w:right w:val="nil"/>
          <w:insideH w:val="single" w:sz="4" w:space="0" w:color="006A69" w:themeColor="accent3" w:themeShade="99"/>
          <w:insideV w:val="nil"/>
        </w:tcBorders>
        <w:shd w:val="clear" w:color="auto" w:fill="006A6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9" w:themeFill="accent3" w:themeFillShade="99"/>
      </w:tcPr>
    </w:tblStylePr>
    <w:tblStylePr w:type="band1Vert">
      <w:tblPr/>
      <w:tcPr>
        <w:shd w:val="clear" w:color="auto" w:fill="79FFFD" w:themeFill="accent3" w:themeFillTint="66"/>
      </w:tcPr>
    </w:tblStylePr>
    <w:tblStylePr w:type="band1Horz">
      <w:tblPr/>
      <w:tcPr>
        <w:shd w:val="clear" w:color="auto" w:fill="59FFFD" w:themeFill="accent3" w:themeFillTint="7F"/>
      </w:tcPr>
    </w:tblStylePr>
  </w:style>
  <w:style w:type="table" w:styleId="ColorfulShading-Accent4">
    <w:name w:val="Colorful Shading Accent 4"/>
    <w:basedOn w:val="TableNormal"/>
    <w:rsid w:val="00844048"/>
    <w:rPr>
      <w:rFonts w:eastAsia="Cambria"/>
      <w:color w:val="000000" w:themeColor="text1"/>
    </w:rPr>
    <w:tblPr>
      <w:tblStyleRowBandSize w:val="1"/>
      <w:tblStyleColBandSize w:val="1"/>
      <w:tblBorders>
        <w:top w:val="single" w:sz="24" w:space="0" w:color="00B1B0" w:themeColor="accent3"/>
        <w:left w:val="single" w:sz="4" w:space="0" w:color="5F6062" w:themeColor="accent4"/>
        <w:bottom w:val="single" w:sz="4" w:space="0" w:color="5F6062" w:themeColor="accent4"/>
        <w:right w:val="single" w:sz="4" w:space="0" w:color="5F6062"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00B1B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A" w:themeFill="accent4" w:themeFillShade="99"/>
      </w:tcPr>
    </w:tblStylePr>
    <w:tblStylePr w:type="firstCol">
      <w:rPr>
        <w:color w:val="FFFFFF" w:themeColor="background1"/>
      </w:rPr>
      <w:tblPr/>
      <w:tcPr>
        <w:tcBorders>
          <w:top w:val="nil"/>
          <w:left w:val="nil"/>
          <w:bottom w:val="nil"/>
          <w:right w:val="nil"/>
          <w:insideH w:val="single" w:sz="4" w:space="0" w:color="39393A" w:themeColor="accent4" w:themeShade="99"/>
          <w:insideV w:val="nil"/>
        </w:tcBorders>
        <w:shd w:val="clear" w:color="auto" w:fill="39393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9393A" w:themeFill="accent4" w:themeFillShade="99"/>
      </w:tcPr>
    </w:tblStylePr>
    <w:tblStylePr w:type="band1Vert">
      <w:tblPr/>
      <w:tcPr>
        <w:shd w:val="clear" w:color="auto" w:fill="BEBFC0" w:themeFill="accent4" w:themeFillTint="66"/>
      </w:tcPr>
    </w:tblStylePr>
    <w:tblStylePr w:type="band1Horz">
      <w:tblPr/>
      <w:tcPr>
        <w:shd w:val="clear" w:color="auto" w:fill="AEAFB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rsid w:val="00844048"/>
    <w:rPr>
      <w:rFonts w:eastAsia="Cambria"/>
      <w:color w:val="000000" w:themeColor="text1"/>
    </w:rPr>
    <w:tblPr>
      <w:tblStyleRowBandSize w:val="1"/>
      <w:tblStyleColBandSize w:val="1"/>
      <w:tblBorders>
        <w:top w:val="single" w:sz="24" w:space="0" w:color="FFFFFF"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rsid w:val="00844048"/>
    <w:rPr>
      <w:rFonts w:eastAsia="Cambria"/>
      <w:color w:val="000000" w:themeColor="text1"/>
    </w:rPr>
    <w:tblPr>
      <w:tblStyleRowBandSize w:val="1"/>
      <w:tblStyleColBandSize w:val="1"/>
      <w:tblBorders>
        <w:top w:val="single" w:sz="24" w:space="0" w:color="4BACC6"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1"/>
    <w:semiHidden/>
    <w:unhideWhenUsed/>
    <w:rsid w:val="00844048"/>
    <w:rPr>
      <w:noProof/>
      <w:sz w:val="16"/>
      <w:szCs w:val="16"/>
      <w:lang w:val="en-AU"/>
    </w:rPr>
  </w:style>
  <w:style w:type="paragraph" w:styleId="CommentText">
    <w:name w:val="annotation text"/>
    <w:basedOn w:val="Normal"/>
    <w:link w:val="CommentTextChar"/>
    <w:uiPriority w:val="1"/>
    <w:semiHidden/>
    <w:unhideWhenUsed/>
    <w:rsid w:val="00844048"/>
    <w:rPr>
      <w:sz w:val="20"/>
      <w:szCs w:val="20"/>
    </w:rPr>
  </w:style>
  <w:style w:type="character" w:customStyle="1" w:styleId="CommentTextChar">
    <w:name w:val="Comment Text Char"/>
    <w:basedOn w:val="DefaultParagraphFont"/>
    <w:link w:val="CommentText"/>
    <w:uiPriority w:val="1"/>
    <w:semiHidden/>
    <w:rsid w:val="00844048"/>
    <w:rPr>
      <w:rFonts w:cs="Arial"/>
      <w:noProof/>
      <w:lang w:val="en-AU" w:eastAsia="en-AU"/>
    </w:rPr>
  </w:style>
  <w:style w:type="paragraph" w:styleId="CommentSubject">
    <w:name w:val="annotation subject"/>
    <w:basedOn w:val="Normal"/>
    <w:link w:val="CommentSubjectChar"/>
    <w:uiPriority w:val="1"/>
    <w:semiHidden/>
    <w:unhideWhenUsed/>
    <w:rsid w:val="00844048"/>
    <w:rPr>
      <w:b/>
      <w:bCs/>
      <w:sz w:val="20"/>
      <w:szCs w:val="20"/>
    </w:rPr>
  </w:style>
  <w:style w:type="character" w:customStyle="1" w:styleId="CommentSubjectChar">
    <w:name w:val="Comment Subject Char"/>
    <w:basedOn w:val="DefaultParagraphFont"/>
    <w:link w:val="CommentSubject"/>
    <w:uiPriority w:val="1"/>
    <w:semiHidden/>
    <w:rsid w:val="00844048"/>
    <w:rPr>
      <w:rFonts w:cs="Arial"/>
      <w:b/>
      <w:bCs/>
      <w:noProof/>
      <w:lang w:val="en-AU" w:eastAsia="en-AU"/>
    </w:rPr>
  </w:style>
  <w:style w:type="table" w:styleId="DarkList">
    <w:name w:val="Dark List"/>
    <w:basedOn w:val="TableNormal"/>
    <w:rsid w:val="00844048"/>
    <w:rPr>
      <w:rFonts w:eastAsia="Cambr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rsid w:val="00844048"/>
    <w:rPr>
      <w:rFonts w:eastAsia="Cambria"/>
      <w:color w:val="FFFFFF" w:themeColor="background1"/>
    </w:rPr>
    <w:tblPr>
      <w:tblStyleRowBandSize w:val="1"/>
      <w:tblStyleColBandSize w:val="1"/>
    </w:tblPr>
    <w:tcPr>
      <w:shd w:val="clear" w:color="auto" w:fill="007DC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E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D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D92" w:themeFill="accent1" w:themeFillShade="BF"/>
      </w:tcPr>
    </w:tblStylePr>
    <w:tblStylePr w:type="band1Vert">
      <w:tblPr/>
      <w:tcPr>
        <w:tcBorders>
          <w:top w:val="nil"/>
          <w:left w:val="nil"/>
          <w:bottom w:val="nil"/>
          <w:right w:val="nil"/>
          <w:insideH w:val="nil"/>
          <w:insideV w:val="nil"/>
        </w:tcBorders>
        <w:shd w:val="clear" w:color="auto" w:fill="005D92" w:themeFill="accent1" w:themeFillShade="BF"/>
      </w:tcPr>
    </w:tblStylePr>
    <w:tblStylePr w:type="band1Horz">
      <w:tblPr/>
      <w:tcPr>
        <w:tcBorders>
          <w:top w:val="nil"/>
          <w:left w:val="nil"/>
          <w:bottom w:val="nil"/>
          <w:right w:val="nil"/>
          <w:insideH w:val="nil"/>
          <w:insideV w:val="nil"/>
        </w:tcBorders>
        <w:shd w:val="clear" w:color="auto" w:fill="005D92" w:themeFill="accent1" w:themeFillShade="BF"/>
      </w:tcPr>
    </w:tblStylePr>
  </w:style>
  <w:style w:type="table" w:styleId="DarkList-Accent2">
    <w:name w:val="Dark List Accent 2"/>
    <w:basedOn w:val="TableNormal"/>
    <w:rsid w:val="00844048"/>
    <w:rPr>
      <w:rFonts w:eastAsia="Cambria"/>
      <w:color w:val="FFFFFF" w:themeColor="background1"/>
    </w:rPr>
    <w:tblPr>
      <w:tblStyleRowBandSize w:val="1"/>
      <w:tblStyleColBandSize w:val="1"/>
    </w:tblPr>
    <w:tcPr>
      <w:shd w:val="clear" w:color="auto" w:fill="00BCE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C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CAA" w:themeFill="accent2" w:themeFillShade="BF"/>
      </w:tcPr>
    </w:tblStylePr>
    <w:tblStylePr w:type="band1Vert">
      <w:tblPr/>
      <w:tcPr>
        <w:tcBorders>
          <w:top w:val="nil"/>
          <w:left w:val="nil"/>
          <w:bottom w:val="nil"/>
          <w:right w:val="nil"/>
          <w:insideH w:val="nil"/>
          <w:insideV w:val="nil"/>
        </w:tcBorders>
        <w:shd w:val="clear" w:color="auto" w:fill="008CAA" w:themeFill="accent2" w:themeFillShade="BF"/>
      </w:tcPr>
    </w:tblStylePr>
    <w:tblStylePr w:type="band1Horz">
      <w:tblPr/>
      <w:tcPr>
        <w:tcBorders>
          <w:top w:val="nil"/>
          <w:left w:val="nil"/>
          <w:bottom w:val="nil"/>
          <w:right w:val="nil"/>
          <w:insideH w:val="nil"/>
          <w:insideV w:val="nil"/>
        </w:tcBorders>
        <w:shd w:val="clear" w:color="auto" w:fill="008CAA" w:themeFill="accent2" w:themeFillShade="BF"/>
      </w:tcPr>
    </w:tblStylePr>
  </w:style>
  <w:style w:type="table" w:styleId="DarkList-Accent3">
    <w:name w:val="Dark List Accent 3"/>
    <w:basedOn w:val="TableNormal"/>
    <w:rsid w:val="00844048"/>
    <w:rPr>
      <w:rFonts w:eastAsia="Cambria"/>
      <w:color w:val="FFFFFF" w:themeColor="background1"/>
    </w:rPr>
    <w:tblPr>
      <w:tblStyleRowBandSize w:val="1"/>
      <w:tblStyleColBandSize w:val="1"/>
    </w:tblPr>
    <w:tcPr>
      <w:shd w:val="clear" w:color="auto" w:fill="00B1B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85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4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483" w:themeFill="accent3" w:themeFillShade="BF"/>
      </w:tcPr>
    </w:tblStylePr>
    <w:tblStylePr w:type="band1Vert">
      <w:tblPr/>
      <w:tcPr>
        <w:tcBorders>
          <w:top w:val="nil"/>
          <w:left w:val="nil"/>
          <w:bottom w:val="nil"/>
          <w:right w:val="nil"/>
          <w:insideH w:val="nil"/>
          <w:insideV w:val="nil"/>
        </w:tcBorders>
        <w:shd w:val="clear" w:color="auto" w:fill="008483" w:themeFill="accent3" w:themeFillShade="BF"/>
      </w:tcPr>
    </w:tblStylePr>
    <w:tblStylePr w:type="band1Horz">
      <w:tblPr/>
      <w:tcPr>
        <w:tcBorders>
          <w:top w:val="nil"/>
          <w:left w:val="nil"/>
          <w:bottom w:val="nil"/>
          <w:right w:val="nil"/>
          <w:insideH w:val="nil"/>
          <w:insideV w:val="nil"/>
        </w:tcBorders>
        <w:shd w:val="clear" w:color="auto" w:fill="008483" w:themeFill="accent3" w:themeFillShade="BF"/>
      </w:tcPr>
    </w:tblStylePr>
  </w:style>
  <w:style w:type="table" w:styleId="DarkList-Accent4">
    <w:name w:val="Dark List Accent 4"/>
    <w:basedOn w:val="TableNormal"/>
    <w:rsid w:val="00844048"/>
    <w:rPr>
      <w:rFonts w:eastAsia="Cambria"/>
      <w:color w:val="FFFFFF" w:themeColor="background1"/>
    </w:rPr>
    <w:tblPr>
      <w:tblStyleRowBandSize w:val="1"/>
      <w:tblStyleColBandSize w:val="1"/>
    </w:tblPr>
    <w:tcPr>
      <w:shd w:val="clear" w:color="auto" w:fill="5F606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747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74749" w:themeFill="accent4" w:themeFillShade="BF"/>
      </w:tcPr>
    </w:tblStylePr>
    <w:tblStylePr w:type="band1Vert">
      <w:tblPr/>
      <w:tcPr>
        <w:tcBorders>
          <w:top w:val="nil"/>
          <w:left w:val="nil"/>
          <w:bottom w:val="nil"/>
          <w:right w:val="nil"/>
          <w:insideH w:val="nil"/>
          <w:insideV w:val="nil"/>
        </w:tcBorders>
        <w:shd w:val="clear" w:color="auto" w:fill="474749" w:themeFill="accent4" w:themeFillShade="BF"/>
      </w:tcPr>
    </w:tblStylePr>
    <w:tblStylePr w:type="band1Horz">
      <w:tblPr/>
      <w:tcPr>
        <w:tcBorders>
          <w:top w:val="nil"/>
          <w:left w:val="nil"/>
          <w:bottom w:val="nil"/>
          <w:right w:val="nil"/>
          <w:insideH w:val="nil"/>
          <w:insideV w:val="nil"/>
        </w:tcBorders>
        <w:shd w:val="clear" w:color="auto" w:fill="474749" w:themeFill="accent4" w:themeFillShade="BF"/>
      </w:tcPr>
    </w:tblStylePr>
  </w:style>
  <w:style w:type="table" w:styleId="DarkList-Accent5">
    <w:name w:val="Dark List Accent 5"/>
    <w:basedOn w:val="TableNormal"/>
    <w:rsid w:val="00844048"/>
    <w:rPr>
      <w:rFonts w:eastAsia="Cambr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rsid w:val="00844048"/>
    <w:rPr>
      <w:rFonts w:eastAsia="Cambria"/>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ate">
    <w:name w:val="Date"/>
    <w:basedOn w:val="Normal"/>
    <w:next w:val="Normal"/>
    <w:link w:val="DateChar"/>
    <w:uiPriority w:val="1"/>
    <w:semiHidden/>
    <w:unhideWhenUsed/>
    <w:rsid w:val="00844048"/>
  </w:style>
  <w:style w:type="character" w:customStyle="1" w:styleId="DateChar">
    <w:name w:val="Date Char"/>
    <w:basedOn w:val="DefaultParagraphFont"/>
    <w:link w:val="Date"/>
    <w:uiPriority w:val="1"/>
    <w:semiHidden/>
    <w:rsid w:val="00844048"/>
    <w:rPr>
      <w:rFonts w:cs="Arial"/>
      <w:noProof/>
      <w:sz w:val="22"/>
      <w:szCs w:val="24"/>
      <w:lang w:val="en-AU" w:eastAsia="en-AU"/>
    </w:rPr>
  </w:style>
  <w:style w:type="paragraph" w:styleId="DocumentMap">
    <w:name w:val="Document Map"/>
    <w:basedOn w:val="Normal"/>
    <w:link w:val="DocumentMapChar"/>
    <w:uiPriority w:val="1"/>
    <w:semiHidden/>
    <w:unhideWhenUsed/>
    <w:rsid w:val="00844048"/>
    <w:rPr>
      <w:rFonts w:ascii="Tahoma" w:hAnsi="Tahoma" w:cs="Tahoma"/>
      <w:sz w:val="16"/>
      <w:szCs w:val="16"/>
    </w:rPr>
  </w:style>
  <w:style w:type="character" w:customStyle="1" w:styleId="DocumentMapChar">
    <w:name w:val="Document Map Char"/>
    <w:basedOn w:val="DefaultParagraphFont"/>
    <w:link w:val="DocumentMap"/>
    <w:uiPriority w:val="1"/>
    <w:semiHidden/>
    <w:rsid w:val="00844048"/>
    <w:rPr>
      <w:rFonts w:ascii="Tahoma" w:hAnsi="Tahoma" w:cs="Tahoma"/>
      <w:noProof/>
      <w:sz w:val="16"/>
      <w:szCs w:val="16"/>
      <w:lang w:val="en-AU" w:eastAsia="en-AU"/>
    </w:rPr>
  </w:style>
  <w:style w:type="paragraph" w:styleId="E-mailSignature">
    <w:name w:val="E-mail Signature"/>
    <w:basedOn w:val="Normal"/>
    <w:link w:val="E-mailSignatureChar"/>
    <w:uiPriority w:val="1"/>
    <w:semiHidden/>
    <w:unhideWhenUsed/>
    <w:rsid w:val="00844048"/>
  </w:style>
  <w:style w:type="character" w:customStyle="1" w:styleId="E-mailSignatureChar">
    <w:name w:val="E-mail Signature Char"/>
    <w:basedOn w:val="DefaultParagraphFont"/>
    <w:link w:val="E-mailSignature"/>
    <w:uiPriority w:val="1"/>
    <w:semiHidden/>
    <w:rsid w:val="00844048"/>
    <w:rPr>
      <w:rFonts w:cs="Arial"/>
      <w:noProof/>
      <w:sz w:val="22"/>
      <w:szCs w:val="24"/>
      <w:lang w:val="en-AU" w:eastAsia="en-AU"/>
    </w:rPr>
  </w:style>
  <w:style w:type="character" w:styleId="EndnoteReference">
    <w:name w:val="endnote reference"/>
    <w:basedOn w:val="DefaultParagraphFont"/>
    <w:uiPriority w:val="1"/>
    <w:semiHidden/>
    <w:unhideWhenUsed/>
    <w:rsid w:val="00844048"/>
    <w:rPr>
      <w:noProof/>
      <w:vertAlign w:val="superscript"/>
      <w:lang w:val="en-AU"/>
    </w:rPr>
  </w:style>
  <w:style w:type="paragraph" w:styleId="EndnoteText">
    <w:name w:val="endnote text"/>
    <w:basedOn w:val="Normal"/>
    <w:link w:val="EndnoteTextChar"/>
    <w:uiPriority w:val="1"/>
    <w:semiHidden/>
    <w:unhideWhenUsed/>
    <w:rsid w:val="00844048"/>
    <w:rPr>
      <w:sz w:val="20"/>
      <w:szCs w:val="20"/>
    </w:rPr>
  </w:style>
  <w:style w:type="character" w:customStyle="1" w:styleId="EndnoteTextChar">
    <w:name w:val="Endnote Text Char"/>
    <w:basedOn w:val="DefaultParagraphFont"/>
    <w:link w:val="EndnoteText"/>
    <w:uiPriority w:val="1"/>
    <w:semiHidden/>
    <w:rsid w:val="00844048"/>
    <w:rPr>
      <w:rFonts w:cs="Arial"/>
      <w:noProof/>
      <w:lang w:val="en-AU" w:eastAsia="en-AU"/>
    </w:rPr>
  </w:style>
  <w:style w:type="character" w:styleId="FollowedHyperlink">
    <w:name w:val="FollowedHyperlink"/>
    <w:basedOn w:val="DefaultParagraphFont"/>
    <w:uiPriority w:val="1"/>
    <w:semiHidden/>
    <w:unhideWhenUsed/>
    <w:rsid w:val="00844048"/>
    <w:rPr>
      <w:noProof/>
      <w:color w:val="5F6062" w:themeColor="followedHyperlink"/>
      <w:u w:val="single"/>
      <w:lang w:val="en-AU"/>
    </w:rPr>
  </w:style>
  <w:style w:type="paragraph" w:styleId="Footer">
    <w:name w:val="footer"/>
    <w:basedOn w:val="Normal"/>
    <w:link w:val="FooterChar"/>
    <w:uiPriority w:val="99"/>
    <w:semiHidden/>
    <w:rsid w:val="002F1D16"/>
    <w:pPr>
      <w:tabs>
        <w:tab w:val="right" w:pos="9407"/>
      </w:tabs>
      <w:ind w:right="1304"/>
      <w:jc w:val="center"/>
    </w:pPr>
    <w:rPr>
      <w:rFonts w:eastAsia="Cambria"/>
      <w:color w:val="5F6062"/>
      <w:sz w:val="18"/>
      <w:szCs w:val="20"/>
      <w:lang w:eastAsia="en-US"/>
    </w:rPr>
  </w:style>
  <w:style w:type="character" w:customStyle="1" w:styleId="FooterChar">
    <w:name w:val="Footer Char"/>
    <w:basedOn w:val="DefaultParagraphFont"/>
    <w:link w:val="Footer"/>
    <w:uiPriority w:val="99"/>
    <w:semiHidden/>
    <w:rsid w:val="002F1D16"/>
    <w:rPr>
      <w:rFonts w:eastAsia="Cambria" w:cs="Arial"/>
      <w:noProof/>
      <w:color w:val="5F6062"/>
      <w:sz w:val="18"/>
      <w:lang w:val="en-AU"/>
    </w:rPr>
  </w:style>
  <w:style w:type="paragraph" w:customStyle="1" w:styleId="FooterBold">
    <w:name w:val="Footer Bold"/>
    <w:semiHidden/>
    <w:qFormat/>
    <w:rsid w:val="00844048"/>
    <w:pPr>
      <w:jc w:val="center"/>
    </w:pPr>
    <w:rPr>
      <w:rFonts w:eastAsia="Cambria" w:cs="Arial"/>
      <w:b/>
      <w:noProof/>
      <w:color w:val="5F6062"/>
      <w:sz w:val="18"/>
      <w:lang w:val="en-AU"/>
    </w:rPr>
  </w:style>
  <w:style w:type="paragraph" w:customStyle="1" w:styleId="FooterBoldBlue">
    <w:name w:val="Footer Bold Blue"/>
    <w:basedOn w:val="FooterBold"/>
    <w:semiHidden/>
    <w:qFormat/>
    <w:rsid w:val="00844048"/>
    <w:rPr>
      <w:color w:val="007DC3"/>
    </w:rPr>
  </w:style>
  <w:style w:type="character" w:styleId="FootnoteReference">
    <w:name w:val="footnote reference"/>
    <w:basedOn w:val="DefaultParagraphFont"/>
    <w:semiHidden/>
    <w:rsid w:val="00844048"/>
    <w:rPr>
      <w:rFonts w:ascii="Arial" w:hAnsi="Arial"/>
      <w:noProof/>
      <w:color w:val="auto"/>
      <w:sz w:val="18"/>
      <w:vertAlign w:val="superscript"/>
      <w:lang w:val="en-AU"/>
    </w:rPr>
  </w:style>
  <w:style w:type="paragraph" w:styleId="FootnoteText">
    <w:name w:val="footnote text"/>
    <w:link w:val="FootnoteTextChar"/>
    <w:uiPriority w:val="1"/>
    <w:semiHidden/>
    <w:rsid w:val="00844048"/>
    <w:pPr>
      <w:spacing w:after="120"/>
    </w:pPr>
    <w:rPr>
      <w:rFonts w:eastAsia="Cambria"/>
      <w:noProof/>
      <w:sz w:val="18"/>
      <w:lang w:val="en-AU"/>
    </w:rPr>
  </w:style>
  <w:style w:type="character" w:customStyle="1" w:styleId="FootnoteTextChar">
    <w:name w:val="Footnote Text Char"/>
    <w:basedOn w:val="DefaultParagraphFont"/>
    <w:link w:val="FootnoteText"/>
    <w:uiPriority w:val="1"/>
    <w:semiHidden/>
    <w:rsid w:val="00844048"/>
    <w:rPr>
      <w:rFonts w:eastAsia="Cambria"/>
      <w:noProof/>
      <w:sz w:val="18"/>
      <w:lang w:val="en-AU"/>
    </w:rPr>
  </w:style>
  <w:style w:type="paragraph" w:styleId="Header">
    <w:name w:val="header"/>
    <w:basedOn w:val="Normal"/>
    <w:link w:val="HeaderChar"/>
    <w:uiPriority w:val="1"/>
    <w:semiHidden/>
    <w:rsid w:val="00844048"/>
    <w:pPr>
      <w:spacing w:after="1600"/>
      <w:ind w:right="-375"/>
      <w:jc w:val="right"/>
    </w:pPr>
    <w:rPr>
      <w:rFonts w:eastAsia="Cambria" w:cs="Times New Roman"/>
      <w:sz w:val="24"/>
      <w:lang w:eastAsia="en-US"/>
    </w:rPr>
  </w:style>
  <w:style w:type="character" w:customStyle="1" w:styleId="HeaderChar">
    <w:name w:val="Header Char"/>
    <w:basedOn w:val="DefaultParagraphFont"/>
    <w:link w:val="Header"/>
    <w:uiPriority w:val="1"/>
    <w:semiHidden/>
    <w:rsid w:val="00844048"/>
    <w:rPr>
      <w:rFonts w:eastAsia="Cambria"/>
      <w:noProof/>
      <w:sz w:val="24"/>
      <w:szCs w:val="24"/>
      <w:lang w:val="en-AU"/>
    </w:rPr>
  </w:style>
  <w:style w:type="character" w:styleId="HTMLAcronym">
    <w:name w:val="HTML Acronym"/>
    <w:basedOn w:val="DefaultParagraphFont"/>
    <w:uiPriority w:val="1"/>
    <w:semiHidden/>
    <w:unhideWhenUsed/>
    <w:rsid w:val="00844048"/>
    <w:rPr>
      <w:noProof/>
      <w:lang w:val="en-AU"/>
    </w:rPr>
  </w:style>
  <w:style w:type="paragraph" w:styleId="HTMLAddress">
    <w:name w:val="HTML Address"/>
    <w:basedOn w:val="Normal"/>
    <w:link w:val="HTMLAddressChar"/>
    <w:uiPriority w:val="1"/>
    <w:semiHidden/>
    <w:unhideWhenUsed/>
    <w:rsid w:val="00844048"/>
    <w:rPr>
      <w:i/>
      <w:iCs/>
    </w:rPr>
  </w:style>
  <w:style w:type="character" w:customStyle="1" w:styleId="HTMLAddressChar">
    <w:name w:val="HTML Address Char"/>
    <w:basedOn w:val="DefaultParagraphFont"/>
    <w:link w:val="HTMLAddress"/>
    <w:uiPriority w:val="1"/>
    <w:semiHidden/>
    <w:rsid w:val="00844048"/>
    <w:rPr>
      <w:rFonts w:cs="Arial"/>
      <w:i/>
      <w:iCs/>
      <w:noProof/>
      <w:sz w:val="22"/>
      <w:szCs w:val="24"/>
      <w:lang w:val="en-AU" w:eastAsia="en-AU"/>
    </w:rPr>
  </w:style>
  <w:style w:type="character" w:styleId="HTMLCite">
    <w:name w:val="HTML Cite"/>
    <w:basedOn w:val="DefaultParagraphFont"/>
    <w:uiPriority w:val="1"/>
    <w:semiHidden/>
    <w:unhideWhenUsed/>
    <w:rsid w:val="00844048"/>
    <w:rPr>
      <w:i/>
      <w:iCs/>
      <w:noProof/>
      <w:lang w:val="en-AU"/>
    </w:rPr>
  </w:style>
  <w:style w:type="character" w:styleId="HTMLCode">
    <w:name w:val="HTML Code"/>
    <w:basedOn w:val="DefaultParagraphFont"/>
    <w:uiPriority w:val="1"/>
    <w:semiHidden/>
    <w:unhideWhenUsed/>
    <w:rsid w:val="00844048"/>
    <w:rPr>
      <w:rFonts w:ascii="Consolas" w:hAnsi="Consolas" w:cs="Consolas"/>
      <w:noProof/>
      <w:sz w:val="20"/>
      <w:szCs w:val="20"/>
      <w:lang w:val="en-AU"/>
    </w:rPr>
  </w:style>
  <w:style w:type="character" w:styleId="HTMLDefinition">
    <w:name w:val="HTML Definition"/>
    <w:basedOn w:val="DefaultParagraphFont"/>
    <w:uiPriority w:val="1"/>
    <w:semiHidden/>
    <w:unhideWhenUsed/>
    <w:rsid w:val="00844048"/>
    <w:rPr>
      <w:i/>
      <w:iCs/>
      <w:noProof/>
      <w:lang w:val="en-AU"/>
    </w:rPr>
  </w:style>
  <w:style w:type="character" w:styleId="HTMLKeyboard">
    <w:name w:val="HTML Keyboard"/>
    <w:basedOn w:val="DefaultParagraphFont"/>
    <w:uiPriority w:val="1"/>
    <w:semiHidden/>
    <w:unhideWhenUsed/>
    <w:rsid w:val="00844048"/>
    <w:rPr>
      <w:rFonts w:ascii="Consolas" w:hAnsi="Consolas" w:cs="Consolas"/>
      <w:noProof/>
      <w:sz w:val="20"/>
      <w:szCs w:val="20"/>
      <w:lang w:val="en-AU"/>
    </w:rPr>
  </w:style>
  <w:style w:type="paragraph" w:styleId="HTMLPreformatted">
    <w:name w:val="HTML Preformatted"/>
    <w:basedOn w:val="Normal"/>
    <w:link w:val="HTMLPreformattedChar"/>
    <w:uiPriority w:val="1"/>
    <w:semiHidden/>
    <w:unhideWhenUsed/>
    <w:rsid w:val="00844048"/>
    <w:rPr>
      <w:rFonts w:ascii="Consolas" w:hAnsi="Consolas"/>
      <w:sz w:val="20"/>
      <w:szCs w:val="20"/>
    </w:rPr>
  </w:style>
  <w:style w:type="character" w:customStyle="1" w:styleId="HTMLPreformattedChar">
    <w:name w:val="HTML Preformatted Char"/>
    <w:basedOn w:val="DefaultParagraphFont"/>
    <w:link w:val="HTMLPreformatted"/>
    <w:uiPriority w:val="1"/>
    <w:semiHidden/>
    <w:rsid w:val="00844048"/>
    <w:rPr>
      <w:rFonts w:ascii="Consolas" w:hAnsi="Consolas" w:cs="Arial"/>
      <w:noProof/>
      <w:lang w:val="en-AU" w:eastAsia="en-AU"/>
    </w:rPr>
  </w:style>
  <w:style w:type="character" w:styleId="HTMLSample">
    <w:name w:val="HTML Sample"/>
    <w:basedOn w:val="DefaultParagraphFont"/>
    <w:uiPriority w:val="1"/>
    <w:semiHidden/>
    <w:unhideWhenUsed/>
    <w:rsid w:val="00844048"/>
    <w:rPr>
      <w:rFonts w:ascii="Consolas" w:hAnsi="Consolas" w:cs="Consolas"/>
      <w:noProof/>
      <w:sz w:val="24"/>
      <w:szCs w:val="24"/>
      <w:lang w:val="en-AU"/>
    </w:rPr>
  </w:style>
  <w:style w:type="character" w:styleId="HTMLTypewriter">
    <w:name w:val="HTML Typewriter"/>
    <w:basedOn w:val="DefaultParagraphFont"/>
    <w:uiPriority w:val="1"/>
    <w:semiHidden/>
    <w:unhideWhenUsed/>
    <w:rsid w:val="00844048"/>
    <w:rPr>
      <w:rFonts w:ascii="Consolas" w:hAnsi="Consolas" w:cs="Consolas"/>
      <w:noProof/>
      <w:sz w:val="20"/>
      <w:szCs w:val="20"/>
      <w:lang w:val="en-AU"/>
    </w:rPr>
  </w:style>
  <w:style w:type="character" w:styleId="HTMLVariable">
    <w:name w:val="HTML Variable"/>
    <w:basedOn w:val="DefaultParagraphFont"/>
    <w:uiPriority w:val="1"/>
    <w:semiHidden/>
    <w:unhideWhenUsed/>
    <w:rsid w:val="00844048"/>
    <w:rPr>
      <w:i/>
      <w:iCs/>
      <w:noProof/>
      <w:lang w:val="en-AU"/>
    </w:rPr>
  </w:style>
  <w:style w:type="character" w:styleId="Hyperlink">
    <w:name w:val="Hyperlink"/>
    <w:uiPriority w:val="99"/>
    <w:rsid w:val="00844048"/>
    <w:rPr>
      <w:noProof/>
      <w:color w:val="0000FF"/>
      <w:u w:val="single"/>
      <w:lang w:val="en-AU"/>
    </w:rPr>
  </w:style>
  <w:style w:type="paragraph" w:styleId="Index1">
    <w:name w:val="index 1"/>
    <w:basedOn w:val="Normal"/>
    <w:next w:val="Normal"/>
    <w:autoRedefine/>
    <w:uiPriority w:val="1"/>
    <w:semiHidden/>
    <w:unhideWhenUsed/>
    <w:rsid w:val="00844048"/>
    <w:pPr>
      <w:ind w:left="220" w:hanging="220"/>
    </w:pPr>
  </w:style>
  <w:style w:type="paragraph" w:styleId="Index2">
    <w:name w:val="index 2"/>
    <w:basedOn w:val="Normal"/>
    <w:next w:val="Normal"/>
    <w:autoRedefine/>
    <w:uiPriority w:val="1"/>
    <w:semiHidden/>
    <w:unhideWhenUsed/>
    <w:rsid w:val="00844048"/>
    <w:pPr>
      <w:ind w:left="440" w:hanging="220"/>
    </w:pPr>
  </w:style>
  <w:style w:type="paragraph" w:styleId="Index3">
    <w:name w:val="index 3"/>
    <w:basedOn w:val="Normal"/>
    <w:next w:val="Normal"/>
    <w:autoRedefine/>
    <w:uiPriority w:val="1"/>
    <w:semiHidden/>
    <w:unhideWhenUsed/>
    <w:rsid w:val="00844048"/>
    <w:pPr>
      <w:ind w:left="660" w:hanging="220"/>
    </w:pPr>
  </w:style>
  <w:style w:type="paragraph" w:styleId="Index4">
    <w:name w:val="index 4"/>
    <w:basedOn w:val="Normal"/>
    <w:next w:val="Normal"/>
    <w:autoRedefine/>
    <w:uiPriority w:val="1"/>
    <w:semiHidden/>
    <w:unhideWhenUsed/>
    <w:rsid w:val="00844048"/>
    <w:pPr>
      <w:ind w:left="880" w:hanging="220"/>
    </w:pPr>
  </w:style>
  <w:style w:type="paragraph" w:styleId="Index5">
    <w:name w:val="index 5"/>
    <w:basedOn w:val="Normal"/>
    <w:next w:val="Normal"/>
    <w:autoRedefine/>
    <w:uiPriority w:val="1"/>
    <w:semiHidden/>
    <w:unhideWhenUsed/>
    <w:rsid w:val="00844048"/>
    <w:pPr>
      <w:ind w:left="1100" w:hanging="220"/>
    </w:pPr>
  </w:style>
  <w:style w:type="paragraph" w:styleId="Index6">
    <w:name w:val="index 6"/>
    <w:basedOn w:val="Normal"/>
    <w:next w:val="Normal"/>
    <w:autoRedefine/>
    <w:uiPriority w:val="1"/>
    <w:semiHidden/>
    <w:unhideWhenUsed/>
    <w:rsid w:val="00844048"/>
    <w:pPr>
      <w:ind w:left="1320" w:hanging="220"/>
    </w:pPr>
  </w:style>
  <w:style w:type="paragraph" w:styleId="Index7">
    <w:name w:val="index 7"/>
    <w:basedOn w:val="Normal"/>
    <w:next w:val="Normal"/>
    <w:autoRedefine/>
    <w:uiPriority w:val="1"/>
    <w:semiHidden/>
    <w:unhideWhenUsed/>
    <w:rsid w:val="00844048"/>
    <w:pPr>
      <w:ind w:left="1540" w:hanging="220"/>
    </w:pPr>
  </w:style>
  <w:style w:type="paragraph" w:styleId="Index8">
    <w:name w:val="index 8"/>
    <w:basedOn w:val="Normal"/>
    <w:next w:val="Normal"/>
    <w:autoRedefine/>
    <w:uiPriority w:val="1"/>
    <w:semiHidden/>
    <w:unhideWhenUsed/>
    <w:rsid w:val="00844048"/>
    <w:pPr>
      <w:ind w:left="1760" w:hanging="220"/>
    </w:pPr>
  </w:style>
  <w:style w:type="paragraph" w:styleId="Index9">
    <w:name w:val="index 9"/>
    <w:basedOn w:val="Normal"/>
    <w:next w:val="Normal"/>
    <w:autoRedefine/>
    <w:uiPriority w:val="1"/>
    <w:semiHidden/>
    <w:unhideWhenUsed/>
    <w:rsid w:val="00844048"/>
    <w:pPr>
      <w:ind w:left="1980" w:hanging="220"/>
    </w:pPr>
  </w:style>
  <w:style w:type="paragraph" w:styleId="IndexHeading">
    <w:name w:val="index heading"/>
    <w:basedOn w:val="Normal"/>
    <w:next w:val="Index1"/>
    <w:uiPriority w:val="1"/>
    <w:semiHidden/>
    <w:unhideWhenUsed/>
    <w:rsid w:val="00844048"/>
    <w:rPr>
      <w:rFonts w:asciiTheme="majorHAnsi" w:eastAsiaTheme="majorEastAsia" w:hAnsiTheme="majorHAnsi" w:cstheme="majorBidi"/>
      <w:b/>
      <w:bCs/>
    </w:rPr>
  </w:style>
  <w:style w:type="paragraph" w:styleId="IntenseQuote">
    <w:name w:val="Intense Quote"/>
    <w:basedOn w:val="Normal"/>
    <w:next w:val="Normal"/>
    <w:link w:val="IntenseQuoteChar"/>
    <w:uiPriority w:val="1"/>
    <w:semiHidden/>
    <w:unhideWhenUsed/>
    <w:rsid w:val="00844048"/>
    <w:pPr>
      <w:pBdr>
        <w:bottom w:val="single" w:sz="4" w:space="4" w:color="007DC3" w:themeColor="accent1"/>
      </w:pBdr>
      <w:spacing w:before="200" w:after="280"/>
      <w:ind w:left="936" w:right="936"/>
    </w:pPr>
    <w:rPr>
      <w:b/>
      <w:bCs/>
      <w:i/>
      <w:iCs/>
      <w:color w:val="007DC3" w:themeColor="accent1"/>
    </w:rPr>
  </w:style>
  <w:style w:type="character" w:customStyle="1" w:styleId="IntenseQuoteChar">
    <w:name w:val="Intense Quote Char"/>
    <w:basedOn w:val="DefaultParagraphFont"/>
    <w:link w:val="IntenseQuote"/>
    <w:uiPriority w:val="1"/>
    <w:semiHidden/>
    <w:rsid w:val="00844048"/>
    <w:rPr>
      <w:rFonts w:cs="Arial"/>
      <w:b/>
      <w:bCs/>
      <w:i/>
      <w:iCs/>
      <w:noProof/>
      <w:color w:val="007DC3" w:themeColor="accent1"/>
      <w:sz w:val="22"/>
      <w:szCs w:val="24"/>
      <w:lang w:val="en-AU" w:eastAsia="en-AU"/>
    </w:rPr>
  </w:style>
  <w:style w:type="character" w:customStyle="1" w:styleId="Heading4Char">
    <w:name w:val="Heading 4 Char"/>
    <w:basedOn w:val="DefaultParagraphFont"/>
    <w:link w:val="Heading4"/>
    <w:uiPriority w:val="2"/>
    <w:rsid w:val="00600924"/>
    <w:rPr>
      <w:rFonts w:eastAsia="Cambria" w:cs="Arial"/>
      <w:b/>
      <w:noProof/>
      <w:color w:val="007DC3"/>
      <w:sz w:val="24"/>
      <w:szCs w:val="24"/>
      <w:lang w:val="en-AU"/>
    </w:rPr>
  </w:style>
  <w:style w:type="character" w:customStyle="1" w:styleId="Heading5Char">
    <w:name w:val="Heading 5 Char"/>
    <w:basedOn w:val="DefaultParagraphFont"/>
    <w:link w:val="Heading5"/>
    <w:uiPriority w:val="2"/>
    <w:rsid w:val="00600924"/>
    <w:rPr>
      <w:rFonts w:eastAsia="Cambria" w:cs="Arial"/>
      <w:b/>
      <w:noProof/>
      <w:szCs w:val="24"/>
      <w:lang w:val="en-AU"/>
    </w:rPr>
  </w:style>
  <w:style w:type="character" w:customStyle="1" w:styleId="Heading6Char">
    <w:name w:val="Heading 6 Char"/>
    <w:basedOn w:val="DefaultParagraphFont"/>
    <w:link w:val="Heading6"/>
    <w:uiPriority w:val="2"/>
    <w:rsid w:val="00600924"/>
    <w:rPr>
      <w:rFonts w:eastAsia="Cambria" w:cs="Arial"/>
      <w:noProof/>
      <w:color w:val="007DC3"/>
      <w:szCs w:val="24"/>
      <w:lang w:val="en-AU"/>
    </w:rPr>
  </w:style>
  <w:style w:type="character" w:customStyle="1" w:styleId="Heading7Char">
    <w:name w:val="Heading 7 Char"/>
    <w:basedOn w:val="DefaultParagraphFont"/>
    <w:link w:val="Heading7"/>
    <w:uiPriority w:val="1"/>
    <w:semiHidden/>
    <w:rsid w:val="00844048"/>
    <w:rPr>
      <w:rFonts w:asciiTheme="majorHAnsi" w:eastAsiaTheme="majorEastAsia" w:hAnsiTheme="majorHAnsi" w:cstheme="majorBidi"/>
      <w:i/>
      <w:iCs/>
      <w:noProof/>
      <w:color w:val="404040" w:themeColor="text1" w:themeTint="BF"/>
      <w:sz w:val="22"/>
      <w:szCs w:val="24"/>
      <w:lang w:val="en-AU" w:eastAsia="en-AU"/>
    </w:rPr>
  </w:style>
  <w:style w:type="character" w:customStyle="1" w:styleId="Heading8Char">
    <w:name w:val="Heading 8 Char"/>
    <w:basedOn w:val="DefaultParagraphFont"/>
    <w:link w:val="Heading8"/>
    <w:uiPriority w:val="1"/>
    <w:semiHidden/>
    <w:rsid w:val="00844048"/>
    <w:rPr>
      <w:rFonts w:asciiTheme="majorHAnsi" w:eastAsiaTheme="majorEastAsia" w:hAnsiTheme="majorHAnsi" w:cstheme="majorBidi"/>
      <w:noProof/>
      <w:color w:val="404040" w:themeColor="text1" w:themeTint="BF"/>
      <w:lang w:val="en-AU" w:eastAsia="en-AU"/>
    </w:rPr>
  </w:style>
  <w:style w:type="character" w:customStyle="1" w:styleId="Heading9Char">
    <w:name w:val="Heading 9 Char"/>
    <w:basedOn w:val="DefaultParagraphFont"/>
    <w:link w:val="Heading9"/>
    <w:uiPriority w:val="1"/>
    <w:semiHidden/>
    <w:rsid w:val="00844048"/>
    <w:rPr>
      <w:rFonts w:asciiTheme="majorHAnsi" w:eastAsiaTheme="majorEastAsia" w:hAnsiTheme="majorHAnsi" w:cstheme="majorBidi"/>
      <w:i/>
      <w:iCs/>
      <w:noProof/>
      <w:color w:val="404040" w:themeColor="text1" w:themeTint="BF"/>
      <w:lang w:val="en-AU" w:eastAsia="en-AU"/>
    </w:rPr>
  </w:style>
  <w:style w:type="character" w:styleId="IntenseReference">
    <w:name w:val="Intense Reference"/>
    <w:basedOn w:val="DefaultParagraphFont"/>
    <w:uiPriority w:val="1"/>
    <w:semiHidden/>
    <w:unhideWhenUsed/>
    <w:rsid w:val="00844048"/>
    <w:rPr>
      <w:b/>
      <w:bCs/>
      <w:smallCaps/>
      <w:noProof/>
      <w:color w:val="00BCE4" w:themeColor="accent2"/>
      <w:spacing w:val="5"/>
      <w:u w:val="single"/>
      <w:lang w:val="en-AU"/>
    </w:rPr>
  </w:style>
  <w:style w:type="table" w:styleId="LightGrid">
    <w:name w:val="Light Grid"/>
    <w:basedOn w:val="TableNormal"/>
    <w:rsid w:val="00844048"/>
    <w:rPr>
      <w:rFonts w:eastAsia="Cambr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rsid w:val="00844048"/>
    <w:rPr>
      <w:rFonts w:eastAsia="Cambria"/>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insideH w:val="single" w:sz="8" w:space="0" w:color="007DC3" w:themeColor="accent1"/>
        <w:insideV w:val="single" w:sz="8" w:space="0" w:color="007DC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DC3" w:themeColor="accent1"/>
          <w:left w:val="single" w:sz="8" w:space="0" w:color="007DC3" w:themeColor="accent1"/>
          <w:bottom w:val="single" w:sz="18" w:space="0" w:color="007DC3" w:themeColor="accent1"/>
          <w:right w:val="single" w:sz="8" w:space="0" w:color="007DC3" w:themeColor="accent1"/>
          <w:insideH w:val="nil"/>
          <w:insideV w:val="single" w:sz="8" w:space="0" w:color="007DC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insideH w:val="nil"/>
          <w:insideV w:val="single" w:sz="8" w:space="0" w:color="007DC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shd w:val="clear" w:color="auto" w:fill="B1E2FF" w:themeFill="accent1" w:themeFillTint="3F"/>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insideV w:val="single" w:sz="8" w:space="0" w:color="007DC3" w:themeColor="accent1"/>
        </w:tcBorders>
        <w:shd w:val="clear" w:color="auto" w:fill="B1E2FF" w:themeFill="accent1" w:themeFillTint="3F"/>
      </w:tcPr>
    </w:tblStylePr>
    <w:tblStylePr w:type="band2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insideV w:val="single" w:sz="8" w:space="0" w:color="007DC3" w:themeColor="accent1"/>
        </w:tcBorders>
      </w:tcPr>
    </w:tblStylePr>
  </w:style>
  <w:style w:type="table" w:styleId="LightGrid-Accent2">
    <w:name w:val="Light Grid Accent 2"/>
    <w:basedOn w:val="TableNormal"/>
    <w:rsid w:val="00844048"/>
    <w:rPr>
      <w:rFonts w:eastAsia="Cambria"/>
    </w:rPr>
    <w:tblPr>
      <w:tblStyleRowBandSize w:val="1"/>
      <w:tblStyleColBandSize w:val="1"/>
      <w:tblBorders>
        <w:top w:val="single" w:sz="8" w:space="0" w:color="00BCE4" w:themeColor="accent2"/>
        <w:left w:val="single" w:sz="8" w:space="0" w:color="00BCE4" w:themeColor="accent2"/>
        <w:bottom w:val="single" w:sz="8" w:space="0" w:color="00BCE4" w:themeColor="accent2"/>
        <w:right w:val="single" w:sz="8" w:space="0" w:color="00BCE4" w:themeColor="accent2"/>
        <w:insideH w:val="single" w:sz="8" w:space="0" w:color="00BCE4" w:themeColor="accent2"/>
        <w:insideV w:val="single" w:sz="8" w:space="0" w:color="00BCE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E4" w:themeColor="accent2"/>
          <w:left w:val="single" w:sz="8" w:space="0" w:color="00BCE4" w:themeColor="accent2"/>
          <w:bottom w:val="single" w:sz="18" w:space="0" w:color="00BCE4" w:themeColor="accent2"/>
          <w:right w:val="single" w:sz="8" w:space="0" w:color="00BCE4" w:themeColor="accent2"/>
          <w:insideH w:val="nil"/>
          <w:insideV w:val="single" w:sz="8" w:space="0" w:color="00BCE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E4" w:themeColor="accent2"/>
          <w:left w:val="single" w:sz="8" w:space="0" w:color="00BCE4" w:themeColor="accent2"/>
          <w:bottom w:val="single" w:sz="8" w:space="0" w:color="00BCE4" w:themeColor="accent2"/>
          <w:right w:val="single" w:sz="8" w:space="0" w:color="00BCE4" w:themeColor="accent2"/>
          <w:insideH w:val="nil"/>
          <w:insideV w:val="single" w:sz="8" w:space="0" w:color="00BCE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E4" w:themeColor="accent2"/>
          <w:left w:val="single" w:sz="8" w:space="0" w:color="00BCE4" w:themeColor="accent2"/>
          <w:bottom w:val="single" w:sz="8" w:space="0" w:color="00BCE4" w:themeColor="accent2"/>
          <w:right w:val="single" w:sz="8" w:space="0" w:color="00BCE4" w:themeColor="accent2"/>
        </w:tcBorders>
      </w:tcPr>
    </w:tblStylePr>
    <w:tblStylePr w:type="band1Vert">
      <w:tblPr/>
      <w:tcPr>
        <w:tcBorders>
          <w:top w:val="single" w:sz="8" w:space="0" w:color="00BCE4" w:themeColor="accent2"/>
          <w:left w:val="single" w:sz="8" w:space="0" w:color="00BCE4" w:themeColor="accent2"/>
          <w:bottom w:val="single" w:sz="8" w:space="0" w:color="00BCE4" w:themeColor="accent2"/>
          <w:right w:val="single" w:sz="8" w:space="0" w:color="00BCE4" w:themeColor="accent2"/>
        </w:tcBorders>
        <w:shd w:val="clear" w:color="auto" w:fill="B9F2FF" w:themeFill="accent2" w:themeFillTint="3F"/>
      </w:tcPr>
    </w:tblStylePr>
    <w:tblStylePr w:type="band1Horz">
      <w:tblPr/>
      <w:tcPr>
        <w:tcBorders>
          <w:top w:val="single" w:sz="8" w:space="0" w:color="00BCE4" w:themeColor="accent2"/>
          <w:left w:val="single" w:sz="8" w:space="0" w:color="00BCE4" w:themeColor="accent2"/>
          <w:bottom w:val="single" w:sz="8" w:space="0" w:color="00BCE4" w:themeColor="accent2"/>
          <w:right w:val="single" w:sz="8" w:space="0" w:color="00BCE4" w:themeColor="accent2"/>
          <w:insideV w:val="single" w:sz="8" w:space="0" w:color="00BCE4" w:themeColor="accent2"/>
        </w:tcBorders>
        <w:shd w:val="clear" w:color="auto" w:fill="B9F2FF" w:themeFill="accent2" w:themeFillTint="3F"/>
      </w:tcPr>
    </w:tblStylePr>
    <w:tblStylePr w:type="band2Horz">
      <w:tblPr/>
      <w:tcPr>
        <w:tcBorders>
          <w:top w:val="single" w:sz="8" w:space="0" w:color="00BCE4" w:themeColor="accent2"/>
          <w:left w:val="single" w:sz="8" w:space="0" w:color="00BCE4" w:themeColor="accent2"/>
          <w:bottom w:val="single" w:sz="8" w:space="0" w:color="00BCE4" w:themeColor="accent2"/>
          <w:right w:val="single" w:sz="8" w:space="0" w:color="00BCE4" w:themeColor="accent2"/>
          <w:insideV w:val="single" w:sz="8" w:space="0" w:color="00BCE4" w:themeColor="accent2"/>
        </w:tcBorders>
      </w:tcPr>
    </w:tblStylePr>
  </w:style>
  <w:style w:type="table" w:styleId="LightGrid-Accent3">
    <w:name w:val="Light Grid Accent 3"/>
    <w:basedOn w:val="TableNormal"/>
    <w:rsid w:val="00844048"/>
    <w:rPr>
      <w:rFonts w:eastAsia="Cambria"/>
    </w:rPr>
    <w:tblPr>
      <w:tblStyleRowBandSize w:val="1"/>
      <w:tblStyleColBandSize w:val="1"/>
      <w:tblBorders>
        <w:top w:val="single" w:sz="8" w:space="0" w:color="00B1B0" w:themeColor="accent3"/>
        <w:left w:val="single" w:sz="8" w:space="0" w:color="00B1B0" w:themeColor="accent3"/>
        <w:bottom w:val="single" w:sz="8" w:space="0" w:color="00B1B0" w:themeColor="accent3"/>
        <w:right w:val="single" w:sz="8" w:space="0" w:color="00B1B0" w:themeColor="accent3"/>
        <w:insideH w:val="single" w:sz="8" w:space="0" w:color="00B1B0" w:themeColor="accent3"/>
        <w:insideV w:val="single" w:sz="8" w:space="0" w:color="00B1B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1B0" w:themeColor="accent3"/>
          <w:left w:val="single" w:sz="8" w:space="0" w:color="00B1B0" w:themeColor="accent3"/>
          <w:bottom w:val="single" w:sz="18" w:space="0" w:color="00B1B0" w:themeColor="accent3"/>
          <w:right w:val="single" w:sz="8" w:space="0" w:color="00B1B0" w:themeColor="accent3"/>
          <w:insideH w:val="nil"/>
          <w:insideV w:val="single" w:sz="8" w:space="0" w:color="00B1B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1B0" w:themeColor="accent3"/>
          <w:left w:val="single" w:sz="8" w:space="0" w:color="00B1B0" w:themeColor="accent3"/>
          <w:bottom w:val="single" w:sz="8" w:space="0" w:color="00B1B0" w:themeColor="accent3"/>
          <w:right w:val="single" w:sz="8" w:space="0" w:color="00B1B0" w:themeColor="accent3"/>
          <w:insideH w:val="nil"/>
          <w:insideV w:val="single" w:sz="8" w:space="0" w:color="00B1B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1B0" w:themeColor="accent3"/>
          <w:left w:val="single" w:sz="8" w:space="0" w:color="00B1B0" w:themeColor="accent3"/>
          <w:bottom w:val="single" w:sz="8" w:space="0" w:color="00B1B0" w:themeColor="accent3"/>
          <w:right w:val="single" w:sz="8" w:space="0" w:color="00B1B0" w:themeColor="accent3"/>
        </w:tcBorders>
      </w:tcPr>
    </w:tblStylePr>
    <w:tblStylePr w:type="band1Vert">
      <w:tblPr/>
      <w:tcPr>
        <w:tcBorders>
          <w:top w:val="single" w:sz="8" w:space="0" w:color="00B1B0" w:themeColor="accent3"/>
          <w:left w:val="single" w:sz="8" w:space="0" w:color="00B1B0" w:themeColor="accent3"/>
          <w:bottom w:val="single" w:sz="8" w:space="0" w:color="00B1B0" w:themeColor="accent3"/>
          <w:right w:val="single" w:sz="8" w:space="0" w:color="00B1B0" w:themeColor="accent3"/>
        </w:tcBorders>
        <w:shd w:val="clear" w:color="auto" w:fill="ACFFFE" w:themeFill="accent3" w:themeFillTint="3F"/>
      </w:tcPr>
    </w:tblStylePr>
    <w:tblStylePr w:type="band1Horz">
      <w:tblPr/>
      <w:tcPr>
        <w:tcBorders>
          <w:top w:val="single" w:sz="8" w:space="0" w:color="00B1B0" w:themeColor="accent3"/>
          <w:left w:val="single" w:sz="8" w:space="0" w:color="00B1B0" w:themeColor="accent3"/>
          <w:bottom w:val="single" w:sz="8" w:space="0" w:color="00B1B0" w:themeColor="accent3"/>
          <w:right w:val="single" w:sz="8" w:space="0" w:color="00B1B0" w:themeColor="accent3"/>
          <w:insideV w:val="single" w:sz="8" w:space="0" w:color="00B1B0" w:themeColor="accent3"/>
        </w:tcBorders>
        <w:shd w:val="clear" w:color="auto" w:fill="ACFFFE" w:themeFill="accent3" w:themeFillTint="3F"/>
      </w:tcPr>
    </w:tblStylePr>
    <w:tblStylePr w:type="band2Horz">
      <w:tblPr/>
      <w:tcPr>
        <w:tcBorders>
          <w:top w:val="single" w:sz="8" w:space="0" w:color="00B1B0" w:themeColor="accent3"/>
          <w:left w:val="single" w:sz="8" w:space="0" w:color="00B1B0" w:themeColor="accent3"/>
          <w:bottom w:val="single" w:sz="8" w:space="0" w:color="00B1B0" w:themeColor="accent3"/>
          <w:right w:val="single" w:sz="8" w:space="0" w:color="00B1B0" w:themeColor="accent3"/>
          <w:insideV w:val="single" w:sz="8" w:space="0" w:color="00B1B0" w:themeColor="accent3"/>
        </w:tcBorders>
      </w:tcPr>
    </w:tblStylePr>
  </w:style>
  <w:style w:type="table" w:styleId="LightGrid-Accent4">
    <w:name w:val="Light Grid Accent 4"/>
    <w:basedOn w:val="TableNormal"/>
    <w:rsid w:val="00844048"/>
    <w:rPr>
      <w:rFonts w:eastAsia="Cambria"/>
    </w:rPr>
    <w:tblPr>
      <w:tblStyleRowBandSize w:val="1"/>
      <w:tblStyleColBandSize w:val="1"/>
      <w:tblBorders>
        <w:top w:val="single" w:sz="8" w:space="0" w:color="5F6062" w:themeColor="accent4"/>
        <w:left w:val="single" w:sz="8" w:space="0" w:color="5F6062" w:themeColor="accent4"/>
        <w:bottom w:val="single" w:sz="8" w:space="0" w:color="5F6062" w:themeColor="accent4"/>
        <w:right w:val="single" w:sz="8" w:space="0" w:color="5F6062" w:themeColor="accent4"/>
        <w:insideH w:val="single" w:sz="8" w:space="0" w:color="5F6062" w:themeColor="accent4"/>
        <w:insideV w:val="single" w:sz="8" w:space="0" w:color="5F606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6062" w:themeColor="accent4"/>
          <w:left w:val="single" w:sz="8" w:space="0" w:color="5F6062" w:themeColor="accent4"/>
          <w:bottom w:val="single" w:sz="18" w:space="0" w:color="5F6062" w:themeColor="accent4"/>
          <w:right w:val="single" w:sz="8" w:space="0" w:color="5F6062" w:themeColor="accent4"/>
          <w:insideH w:val="nil"/>
          <w:insideV w:val="single" w:sz="8" w:space="0" w:color="5F606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6062" w:themeColor="accent4"/>
          <w:left w:val="single" w:sz="8" w:space="0" w:color="5F6062" w:themeColor="accent4"/>
          <w:bottom w:val="single" w:sz="8" w:space="0" w:color="5F6062" w:themeColor="accent4"/>
          <w:right w:val="single" w:sz="8" w:space="0" w:color="5F6062" w:themeColor="accent4"/>
          <w:insideH w:val="nil"/>
          <w:insideV w:val="single" w:sz="8" w:space="0" w:color="5F606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6062" w:themeColor="accent4"/>
          <w:left w:val="single" w:sz="8" w:space="0" w:color="5F6062" w:themeColor="accent4"/>
          <w:bottom w:val="single" w:sz="8" w:space="0" w:color="5F6062" w:themeColor="accent4"/>
          <w:right w:val="single" w:sz="8" w:space="0" w:color="5F6062" w:themeColor="accent4"/>
        </w:tcBorders>
      </w:tcPr>
    </w:tblStylePr>
    <w:tblStylePr w:type="band1Vert">
      <w:tblPr/>
      <w:tcPr>
        <w:tcBorders>
          <w:top w:val="single" w:sz="8" w:space="0" w:color="5F6062" w:themeColor="accent4"/>
          <w:left w:val="single" w:sz="8" w:space="0" w:color="5F6062" w:themeColor="accent4"/>
          <w:bottom w:val="single" w:sz="8" w:space="0" w:color="5F6062" w:themeColor="accent4"/>
          <w:right w:val="single" w:sz="8" w:space="0" w:color="5F6062" w:themeColor="accent4"/>
        </w:tcBorders>
        <w:shd w:val="clear" w:color="auto" w:fill="D7D7D8" w:themeFill="accent4" w:themeFillTint="3F"/>
      </w:tcPr>
    </w:tblStylePr>
    <w:tblStylePr w:type="band1Horz">
      <w:tblPr/>
      <w:tcPr>
        <w:tcBorders>
          <w:top w:val="single" w:sz="8" w:space="0" w:color="5F6062" w:themeColor="accent4"/>
          <w:left w:val="single" w:sz="8" w:space="0" w:color="5F6062" w:themeColor="accent4"/>
          <w:bottom w:val="single" w:sz="8" w:space="0" w:color="5F6062" w:themeColor="accent4"/>
          <w:right w:val="single" w:sz="8" w:space="0" w:color="5F6062" w:themeColor="accent4"/>
          <w:insideV w:val="single" w:sz="8" w:space="0" w:color="5F6062" w:themeColor="accent4"/>
        </w:tcBorders>
        <w:shd w:val="clear" w:color="auto" w:fill="D7D7D8" w:themeFill="accent4" w:themeFillTint="3F"/>
      </w:tcPr>
    </w:tblStylePr>
    <w:tblStylePr w:type="band2Horz">
      <w:tblPr/>
      <w:tcPr>
        <w:tcBorders>
          <w:top w:val="single" w:sz="8" w:space="0" w:color="5F6062" w:themeColor="accent4"/>
          <w:left w:val="single" w:sz="8" w:space="0" w:color="5F6062" w:themeColor="accent4"/>
          <w:bottom w:val="single" w:sz="8" w:space="0" w:color="5F6062" w:themeColor="accent4"/>
          <w:right w:val="single" w:sz="8" w:space="0" w:color="5F6062" w:themeColor="accent4"/>
          <w:insideV w:val="single" w:sz="8" w:space="0" w:color="5F6062" w:themeColor="accent4"/>
        </w:tcBorders>
      </w:tcPr>
    </w:tblStylePr>
  </w:style>
  <w:style w:type="table" w:styleId="LightGrid-Accent5">
    <w:name w:val="Light Grid Accent 5"/>
    <w:basedOn w:val="TableNormal"/>
    <w:rsid w:val="00844048"/>
    <w:rPr>
      <w:rFonts w:eastAsia="Cambr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rsid w:val="00844048"/>
    <w:rPr>
      <w:rFonts w:eastAsia="Cambria"/>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rsid w:val="00844048"/>
    <w:rPr>
      <w:rFonts w:eastAsia="Cambr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rsid w:val="00844048"/>
    <w:rPr>
      <w:rFonts w:eastAsia="Cambria"/>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table" w:styleId="LightList-Accent2">
    <w:name w:val="Light List Accent 2"/>
    <w:basedOn w:val="TableNormal"/>
    <w:rsid w:val="00844048"/>
    <w:rPr>
      <w:rFonts w:eastAsia="Cambria"/>
    </w:rPr>
    <w:tblPr>
      <w:tblStyleRowBandSize w:val="1"/>
      <w:tblStyleColBandSize w:val="1"/>
      <w:tblBorders>
        <w:top w:val="single" w:sz="8" w:space="0" w:color="00BCE4" w:themeColor="accent2"/>
        <w:left w:val="single" w:sz="8" w:space="0" w:color="00BCE4" w:themeColor="accent2"/>
        <w:bottom w:val="single" w:sz="8" w:space="0" w:color="00BCE4" w:themeColor="accent2"/>
        <w:right w:val="single" w:sz="8" w:space="0" w:color="00BCE4" w:themeColor="accent2"/>
      </w:tblBorders>
    </w:tblPr>
    <w:tblStylePr w:type="firstRow">
      <w:pPr>
        <w:spacing w:before="0" w:after="0" w:line="240" w:lineRule="auto"/>
      </w:pPr>
      <w:rPr>
        <w:b/>
        <w:bCs/>
        <w:color w:val="FFFFFF" w:themeColor="background1"/>
      </w:rPr>
      <w:tblPr/>
      <w:tcPr>
        <w:shd w:val="clear" w:color="auto" w:fill="00BCE4" w:themeFill="accent2"/>
      </w:tcPr>
    </w:tblStylePr>
    <w:tblStylePr w:type="lastRow">
      <w:pPr>
        <w:spacing w:before="0" w:after="0" w:line="240" w:lineRule="auto"/>
      </w:pPr>
      <w:rPr>
        <w:b/>
        <w:bCs/>
      </w:rPr>
      <w:tblPr/>
      <w:tcPr>
        <w:tcBorders>
          <w:top w:val="double" w:sz="6" w:space="0" w:color="00BCE4" w:themeColor="accent2"/>
          <w:left w:val="single" w:sz="8" w:space="0" w:color="00BCE4" w:themeColor="accent2"/>
          <w:bottom w:val="single" w:sz="8" w:space="0" w:color="00BCE4" w:themeColor="accent2"/>
          <w:right w:val="single" w:sz="8" w:space="0" w:color="00BCE4" w:themeColor="accent2"/>
        </w:tcBorders>
      </w:tcPr>
    </w:tblStylePr>
    <w:tblStylePr w:type="firstCol">
      <w:rPr>
        <w:b/>
        <w:bCs/>
      </w:rPr>
    </w:tblStylePr>
    <w:tblStylePr w:type="lastCol">
      <w:rPr>
        <w:b/>
        <w:bCs/>
      </w:rPr>
    </w:tblStylePr>
    <w:tblStylePr w:type="band1Vert">
      <w:tblPr/>
      <w:tcPr>
        <w:tcBorders>
          <w:top w:val="single" w:sz="8" w:space="0" w:color="00BCE4" w:themeColor="accent2"/>
          <w:left w:val="single" w:sz="8" w:space="0" w:color="00BCE4" w:themeColor="accent2"/>
          <w:bottom w:val="single" w:sz="8" w:space="0" w:color="00BCE4" w:themeColor="accent2"/>
          <w:right w:val="single" w:sz="8" w:space="0" w:color="00BCE4" w:themeColor="accent2"/>
        </w:tcBorders>
      </w:tcPr>
    </w:tblStylePr>
    <w:tblStylePr w:type="band1Horz">
      <w:tblPr/>
      <w:tcPr>
        <w:tcBorders>
          <w:top w:val="single" w:sz="8" w:space="0" w:color="00BCE4" w:themeColor="accent2"/>
          <w:left w:val="single" w:sz="8" w:space="0" w:color="00BCE4" w:themeColor="accent2"/>
          <w:bottom w:val="single" w:sz="8" w:space="0" w:color="00BCE4" w:themeColor="accent2"/>
          <w:right w:val="single" w:sz="8" w:space="0" w:color="00BCE4" w:themeColor="accent2"/>
        </w:tcBorders>
      </w:tcPr>
    </w:tblStylePr>
  </w:style>
  <w:style w:type="table" w:styleId="LightList-Accent3">
    <w:name w:val="Light List Accent 3"/>
    <w:basedOn w:val="TableNormal"/>
    <w:rsid w:val="00844048"/>
    <w:rPr>
      <w:rFonts w:eastAsia="Cambria"/>
    </w:rPr>
    <w:tblPr>
      <w:tblStyleRowBandSize w:val="1"/>
      <w:tblStyleColBandSize w:val="1"/>
      <w:tblBorders>
        <w:top w:val="single" w:sz="8" w:space="0" w:color="00B1B0" w:themeColor="accent3"/>
        <w:left w:val="single" w:sz="8" w:space="0" w:color="00B1B0" w:themeColor="accent3"/>
        <w:bottom w:val="single" w:sz="8" w:space="0" w:color="00B1B0" w:themeColor="accent3"/>
        <w:right w:val="single" w:sz="8" w:space="0" w:color="00B1B0" w:themeColor="accent3"/>
      </w:tblBorders>
    </w:tblPr>
    <w:tblStylePr w:type="firstRow">
      <w:pPr>
        <w:spacing w:before="0" w:after="0" w:line="240" w:lineRule="auto"/>
      </w:pPr>
      <w:rPr>
        <w:b/>
        <w:bCs/>
        <w:color w:val="FFFFFF" w:themeColor="background1"/>
      </w:rPr>
      <w:tblPr/>
      <w:tcPr>
        <w:shd w:val="clear" w:color="auto" w:fill="00B1B0" w:themeFill="accent3"/>
      </w:tcPr>
    </w:tblStylePr>
    <w:tblStylePr w:type="lastRow">
      <w:pPr>
        <w:spacing w:before="0" w:after="0" w:line="240" w:lineRule="auto"/>
      </w:pPr>
      <w:rPr>
        <w:b/>
        <w:bCs/>
      </w:rPr>
      <w:tblPr/>
      <w:tcPr>
        <w:tcBorders>
          <w:top w:val="double" w:sz="6" w:space="0" w:color="00B1B0" w:themeColor="accent3"/>
          <w:left w:val="single" w:sz="8" w:space="0" w:color="00B1B0" w:themeColor="accent3"/>
          <w:bottom w:val="single" w:sz="8" w:space="0" w:color="00B1B0" w:themeColor="accent3"/>
          <w:right w:val="single" w:sz="8" w:space="0" w:color="00B1B0" w:themeColor="accent3"/>
        </w:tcBorders>
      </w:tcPr>
    </w:tblStylePr>
    <w:tblStylePr w:type="firstCol">
      <w:rPr>
        <w:b/>
        <w:bCs/>
      </w:rPr>
    </w:tblStylePr>
    <w:tblStylePr w:type="lastCol">
      <w:rPr>
        <w:b/>
        <w:bCs/>
      </w:rPr>
    </w:tblStylePr>
    <w:tblStylePr w:type="band1Vert">
      <w:tblPr/>
      <w:tcPr>
        <w:tcBorders>
          <w:top w:val="single" w:sz="8" w:space="0" w:color="00B1B0" w:themeColor="accent3"/>
          <w:left w:val="single" w:sz="8" w:space="0" w:color="00B1B0" w:themeColor="accent3"/>
          <w:bottom w:val="single" w:sz="8" w:space="0" w:color="00B1B0" w:themeColor="accent3"/>
          <w:right w:val="single" w:sz="8" w:space="0" w:color="00B1B0" w:themeColor="accent3"/>
        </w:tcBorders>
      </w:tcPr>
    </w:tblStylePr>
    <w:tblStylePr w:type="band1Horz">
      <w:tblPr/>
      <w:tcPr>
        <w:tcBorders>
          <w:top w:val="single" w:sz="8" w:space="0" w:color="00B1B0" w:themeColor="accent3"/>
          <w:left w:val="single" w:sz="8" w:space="0" w:color="00B1B0" w:themeColor="accent3"/>
          <w:bottom w:val="single" w:sz="8" w:space="0" w:color="00B1B0" w:themeColor="accent3"/>
          <w:right w:val="single" w:sz="8" w:space="0" w:color="00B1B0" w:themeColor="accent3"/>
        </w:tcBorders>
      </w:tcPr>
    </w:tblStylePr>
  </w:style>
  <w:style w:type="table" w:styleId="LightList-Accent4">
    <w:name w:val="Light List Accent 4"/>
    <w:basedOn w:val="TableNormal"/>
    <w:rsid w:val="00844048"/>
    <w:rPr>
      <w:rFonts w:eastAsia="Cambria"/>
    </w:rPr>
    <w:tblPr>
      <w:tblStyleRowBandSize w:val="1"/>
      <w:tblStyleColBandSize w:val="1"/>
      <w:tblBorders>
        <w:top w:val="single" w:sz="8" w:space="0" w:color="5F6062" w:themeColor="accent4"/>
        <w:left w:val="single" w:sz="8" w:space="0" w:color="5F6062" w:themeColor="accent4"/>
        <w:bottom w:val="single" w:sz="8" w:space="0" w:color="5F6062" w:themeColor="accent4"/>
        <w:right w:val="single" w:sz="8" w:space="0" w:color="5F6062" w:themeColor="accent4"/>
      </w:tblBorders>
    </w:tblPr>
    <w:tblStylePr w:type="firstRow">
      <w:pPr>
        <w:spacing w:before="0" w:after="0" w:line="240" w:lineRule="auto"/>
      </w:pPr>
      <w:rPr>
        <w:b/>
        <w:bCs/>
        <w:color w:val="FFFFFF" w:themeColor="background1"/>
      </w:rPr>
      <w:tblPr/>
      <w:tcPr>
        <w:shd w:val="clear" w:color="auto" w:fill="5F6062" w:themeFill="accent4"/>
      </w:tcPr>
    </w:tblStylePr>
    <w:tblStylePr w:type="lastRow">
      <w:pPr>
        <w:spacing w:before="0" w:after="0" w:line="240" w:lineRule="auto"/>
      </w:pPr>
      <w:rPr>
        <w:b/>
        <w:bCs/>
      </w:rPr>
      <w:tblPr/>
      <w:tcPr>
        <w:tcBorders>
          <w:top w:val="double" w:sz="6" w:space="0" w:color="5F6062" w:themeColor="accent4"/>
          <w:left w:val="single" w:sz="8" w:space="0" w:color="5F6062" w:themeColor="accent4"/>
          <w:bottom w:val="single" w:sz="8" w:space="0" w:color="5F6062" w:themeColor="accent4"/>
          <w:right w:val="single" w:sz="8" w:space="0" w:color="5F6062" w:themeColor="accent4"/>
        </w:tcBorders>
      </w:tcPr>
    </w:tblStylePr>
    <w:tblStylePr w:type="firstCol">
      <w:rPr>
        <w:b/>
        <w:bCs/>
      </w:rPr>
    </w:tblStylePr>
    <w:tblStylePr w:type="lastCol">
      <w:rPr>
        <w:b/>
        <w:bCs/>
      </w:rPr>
    </w:tblStylePr>
    <w:tblStylePr w:type="band1Vert">
      <w:tblPr/>
      <w:tcPr>
        <w:tcBorders>
          <w:top w:val="single" w:sz="8" w:space="0" w:color="5F6062" w:themeColor="accent4"/>
          <w:left w:val="single" w:sz="8" w:space="0" w:color="5F6062" w:themeColor="accent4"/>
          <w:bottom w:val="single" w:sz="8" w:space="0" w:color="5F6062" w:themeColor="accent4"/>
          <w:right w:val="single" w:sz="8" w:space="0" w:color="5F6062" w:themeColor="accent4"/>
        </w:tcBorders>
      </w:tcPr>
    </w:tblStylePr>
    <w:tblStylePr w:type="band1Horz">
      <w:tblPr/>
      <w:tcPr>
        <w:tcBorders>
          <w:top w:val="single" w:sz="8" w:space="0" w:color="5F6062" w:themeColor="accent4"/>
          <w:left w:val="single" w:sz="8" w:space="0" w:color="5F6062" w:themeColor="accent4"/>
          <w:bottom w:val="single" w:sz="8" w:space="0" w:color="5F6062" w:themeColor="accent4"/>
          <w:right w:val="single" w:sz="8" w:space="0" w:color="5F6062" w:themeColor="accent4"/>
        </w:tcBorders>
      </w:tcPr>
    </w:tblStylePr>
  </w:style>
  <w:style w:type="table" w:styleId="LightList-Accent5">
    <w:name w:val="Light List Accent 5"/>
    <w:basedOn w:val="TableNormal"/>
    <w:rsid w:val="00844048"/>
    <w:rPr>
      <w:rFonts w:eastAsia="Cambr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rsid w:val="00844048"/>
    <w:rPr>
      <w:rFonts w:eastAsia="Cambria"/>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rsid w:val="00844048"/>
    <w:rPr>
      <w:rFonts w:eastAsia="Cambr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rsid w:val="00844048"/>
    <w:rPr>
      <w:rFonts w:eastAsia="Cambria"/>
      <w:color w:val="005D92" w:themeColor="accent1" w:themeShade="BF"/>
    </w:rPr>
    <w:tblPr>
      <w:tblStyleRowBandSize w:val="1"/>
      <w:tblStyleColBandSize w:val="1"/>
      <w:tblBorders>
        <w:top w:val="single" w:sz="8" w:space="0" w:color="007DC3" w:themeColor="accent1"/>
        <w:bottom w:val="single" w:sz="8" w:space="0" w:color="007DC3" w:themeColor="accent1"/>
      </w:tblBorders>
    </w:tblPr>
    <w:tblStylePr w:type="firstRow">
      <w:pPr>
        <w:spacing w:before="0" w:after="0" w:line="240" w:lineRule="auto"/>
      </w:pPr>
      <w:rPr>
        <w:b/>
        <w:bCs/>
      </w:rPr>
      <w:tblPr/>
      <w:tcPr>
        <w:tcBorders>
          <w:top w:val="single" w:sz="8" w:space="0" w:color="007DC3" w:themeColor="accent1"/>
          <w:left w:val="nil"/>
          <w:bottom w:val="single" w:sz="8" w:space="0" w:color="007DC3" w:themeColor="accent1"/>
          <w:right w:val="nil"/>
          <w:insideH w:val="nil"/>
          <w:insideV w:val="nil"/>
        </w:tcBorders>
      </w:tcPr>
    </w:tblStylePr>
    <w:tblStylePr w:type="lastRow">
      <w:pPr>
        <w:spacing w:before="0" w:after="0" w:line="240" w:lineRule="auto"/>
      </w:pPr>
      <w:rPr>
        <w:b/>
        <w:bCs/>
      </w:rPr>
      <w:tblPr/>
      <w:tcPr>
        <w:tcBorders>
          <w:top w:val="single" w:sz="8" w:space="0" w:color="007DC3" w:themeColor="accent1"/>
          <w:left w:val="nil"/>
          <w:bottom w:val="single" w:sz="8" w:space="0" w:color="007DC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left w:val="nil"/>
          <w:right w:val="nil"/>
          <w:insideH w:val="nil"/>
          <w:insideV w:val="nil"/>
        </w:tcBorders>
        <w:shd w:val="clear" w:color="auto" w:fill="B1E2FF" w:themeFill="accent1" w:themeFillTint="3F"/>
      </w:tcPr>
    </w:tblStylePr>
  </w:style>
  <w:style w:type="table" w:styleId="LightShading-Accent2">
    <w:name w:val="Light Shading Accent 2"/>
    <w:basedOn w:val="TableNormal"/>
    <w:rsid w:val="00844048"/>
    <w:rPr>
      <w:rFonts w:eastAsia="Cambria"/>
      <w:color w:val="008CAA" w:themeColor="accent2" w:themeShade="BF"/>
    </w:rPr>
    <w:tblPr>
      <w:tblStyleRowBandSize w:val="1"/>
      <w:tblStyleColBandSize w:val="1"/>
      <w:tblBorders>
        <w:top w:val="single" w:sz="8" w:space="0" w:color="00BCE4" w:themeColor="accent2"/>
        <w:bottom w:val="single" w:sz="8" w:space="0" w:color="00BCE4" w:themeColor="accent2"/>
      </w:tblBorders>
    </w:tblPr>
    <w:tblStylePr w:type="firstRow">
      <w:pPr>
        <w:spacing w:before="0" w:after="0" w:line="240" w:lineRule="auto"/>
      </w:pPr>
      <w:rPr>
        <w:b/>
        <w:bCs/>
      </w:rPr>
      <w:tblPr/>
      <w:tcPr>
        <w:tcBorders>
          <w:top w:val="single" w:sz="8" w:space="0" w:color="00BCE4" w:themeColor="accent2"/>
          <w:left w:val="nil"/>
          <w:bottom w:val="single" w:sz="8" w:space="0" w:color="00BCE4" w:themeColor="accent2"/>
          <w:right w:val="nil"/>
          <w:insideH w:val="nil"/>
          <w:insideV w:val="nil"/>
        </w:tcBorders>
      </w:tcPr>
    </w:tblStylePr>
    <w:tblStylePr w:type="lastRow">
      <w:pPr>
        <w:spacing w:before="0" w:after="0" w:line="240" w:lineRule="auto"/>
      </w:pPr>
      <w:rPr>
        <w:b/>
        <w:bCs/>
      </w:rPr>
      <w:tblPr/>
      <w:tcPr>
        <w:tcBorders>
          <w:top w:val="single" w:sz="8" w:space="0" w:color="00BCE4" w:themeColor="accent2"/>
          <w:left w:val="nil"/>
          <w:bottom w:val="single" w:sz="8" w:space="0" w:color="00BCE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2FF" w:themeFill="accent2" w:themeFillTint="3F"/>
      </w:tcPr>
    </w:tblStylePr>
    <w:tblStylePr w:type="band1Horz">
      <w:tblPr/>
      <w:tcPr>
        <w:tcBorders>
          <w:left w:val="nil"/>
          <w:right w:val="nil"/>
          <w:insideH w:val="nil"/>
          <w:insideV w:val="nil"/>
        </w:tcBorders>
        <w:shd w:val="clear" w:color="auto" w:fill="B9F2FF" w:themeFill="accent2" w:themeFillTint="3F"/>
      </w:tcPr>
    </w:tblStylePr>
  </w:style>
  <w:style w:type="table" w:styleId="LightShading-Accent3">
    <w:name w:val="Light Shading Accent 3"/>
    <w:basedOn w:val="TableNormal"/>
    <w:rsid w:val="00844048"/>
    <w:rPr>
      <w:rFonts w:eastAsia="Cambria"/>
      <w:color w:val="008483" w:themeColor="accent3" w:themeShade="BF"/>
    </w:rPr>
    <w:tblPr>
      <w:tblStyleRowBandSize w:val="1"/>
      <w:tblStyleColBandSize w:val="1"/>
      <w:tblBorders>
        <w:top w:val="single" w:sz="8" w:space="0" w:color="00B1B0" w:themeColor="accent3"/>
        <w:bottom w:val="single" w:sz="8" w:space="0" w:color="00B1B0" w:themeColor="accent3"/>
      </w:tblBorders>
    </w:tblPr>
    <w:tblStylePr w:type="firstRow">
      <w:pPr>
        <w:spacing w:before="0" w:after="0" w:line="240" w:lineRule="auto"/>
      </w:pPr>
      <w:rPr>
        <w:b/>
        <w:bCs/>
      </w:rPr>
      <w:tblPr/>
      <w:tcPr>
        <w:tcBorders>
          <w:top w:val="single" w:sz="8" w:space="0" w:color="00B1B0" w:themeColor="accent3"/>
          <w:left w:val="nil"/>
          <w:bottom w:val="single" w:sz="8" w:space="0" w:color="00B1B0" w:themeColor="accent3"/>
          <w:right w:val="nil"/>
          <w:insideH w:val="nil"/>
          <w:insideV w:val="nil"/>
        </w:tcBorders>
      </w:tcPr>
    </w:tblStylePr>
    <w:tblStylePr w:type="lastRow">
      <w:pPr>
        <w:spacing w:before="0" w:after="0" w:line="240" w:lineRule="auto"/>
      </w:pPr>
      <w:rPr>
        <w:b/>
        <w:bCs/>
      </w:rPr>
      <w:tblPr/>
      <w:tcPr>
        <w:tcBorders>
          <w:top w:val="single" w:sz="8" w:space="0" w:color="00B1B0" w:themeColor="accent3"/>
          <w:left w:val="nil"/>
          <w:bottom w:val="single" w:sz="8" w:space="0" w:color="00B1B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E" w:themeFill="accent3" w:themeFillTint="3F"/>
      </w:tcPr>
    </w:tblStylePr>
    <w:tblStylePr w:type="band1Horz">
      <w:tblPr/>
      <w:tcPr>
        <w:tcBorders>
          <w:left w:val="nil"/>
          <w:right w:val="nil"/>
          <w:insideH w:val="nil"/>
          <w:insideV w:val="nil"/>
        </w:tcBorders>
        <w:shd w:val="clear" w:color="auto" w:fill="ACFFFE" w:themeFill="accent3" w:themeFillTint="3F"/>
      </w:tcPr>
    </w:tblStylePr>
  </w:style>
  <w:style w:type="table" w:styleId="LightShading-Accent4">
    <w:name w:val="Light Shading Accent 4"/>
    <w:basedOn w:val="TableNormal"/>
    <w:rsid w:val="00844048"/>
    <w:rPr>
      <w:rFonts w:eastAsia="Cambria"/>
      <w:color w:val="474749" w:themeColor="accent4" w:themeShade="BF"/>
    </w:rPr>
    <w:tblPr>
      <w:tblStyleRowBandSize w:val="1"/>
      <w:tblStyleColBandSize w:val="1"/>
      <w:tblBorders>
        <w:top w:val="single" w:sz="8" w:space="0" w:color="5F6062" w:themeColor="accent4"/>
        <w:bottom w:val="single" w:sz="8" w:space="0" w:color="5F6062" w:themeColor="accent4"/>
      </w:tblBorders>
    </w:tblPr>
    <w:tblStylePr w:type="firstRow">
      <w:pPr>
        <w:spacing w:before="0" w:after="0" w:line="240" w:lineRule="auto"/>
      </w:pPr>
      <w:rPr>
        <w:b/>
        <w:bCs/>
      </w:rPr>
      <w:tblPr/>
      <w:tcPr>
        <w:tcBorders>
          <w:top w:val="single" w:sz="8" w:space="0" w:color="5F6062" w:themeColor="accent4"/>
          <w:left w:val="nil"/>
          <w:bottom w:val="single" w:sz="8" w:space="0" w:color="5F6062" w:themeColor="accent4"/>
          <w:right w:val="nil"/>
          <w:insideH w:val="nil"/>
          <w:insideV w:val="nil"/>
        </w:tcBorders>
      </w:tcPr>
    </w:tblStylePr>
    <w:tblStylePr w:type="lastRow">
      <w:pPr>
        <w:spacing w:before="0" w:after="0" w:line="240" w:lineRule="auto"/>
      </w:pPr>
      <w:rPr>
        <w:b/>
        <w:bCs/>
      </w:rPr>
      <w:tblPr/>
      <w:tcPr>
        <w:tcBorders>
          <w:top w:val="single" w:sz="8" w:space="0" w:color="5F6062" w:themeColor="accent4"/>
          <w:left w:val="nil"/>
          <w:bottom w:val="single" w:sz="8" w:space="0" w:color="5F606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8" w:themeFill="accent4" w:themeFillTint="3F"/>
      </w:tcPr>
    </w:tblStylePr>
    <w:tblStylePr w:type="band1Horz">
      <w:tblPr/>
      <w:tcPr>
        <w:tcBorders>
          <w:left w:val="nil"/>
          <w:right w:val="nil"/>
          <w:insideH w:val="nil"/>
          <w:insideV w:val="nil"/>
        </w:tcBorders>
        <w:shd w:val="clear" w:color="auto" w:fill="D7D7D8" w:themeFill="accent4" w:themeFillTint="3F"/>
      </w:tcPr>
    </w:tblStylePr>
  </w:style>
  <w:style w:type="table" w:styleId="LightShading-Accent5">
    <w:name w:val="Light Shading Accent 5"/>
    <w:basedOn w:val="TableNormal"/>
    <w:rsid w:val="00844048"/>
    <w:rPr>
      <w:rFonts w:eastAsia="Cambr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rsid w:val="00844048"/>
    <w:rPr>
      <w:rFonts w:eastAsia="Cambria"/>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paragraph" w:styleId="List">
    <w:name w:val="List"/>
    <w:basedOn w:val="Normal"/>
    <w:uiPriority w:val="1"/>
    <w:semiHidden/>
    <w:unhideWhenUsed/>
    <w:rsid w:val="00844048"/>
    <w:pPr>
      <w:ind w:left="283" w:hanging="283"/>
      <w:contextualSpacing/>
    </w:pPr>
  </w:style>
  <w:style w:type="paragraph" w:styleId="List2">
    <w:name w:val="List 2"/>
    <w:basedOn w:val="Normal"/>
    <w:uiPriority w:val="1"/>
    <w:semiHidden/>
    <w:unhideWhenUsed/>
    <w:rsid w:val="00844048"/>
    <w:pPr>
      <w:ind w:left="566" w:hanging="283"/>
      <w:contextualSpacing/>
    </w:pPr>
  </w:style>
  <w:style w:type="paragraph" w:styleId="List3">
    <w:name w:val="List 3"/>
    <w:basedOn w:val="Normal"/>
    <w:uiPriority w:val="1"/>
    <w:semiHidden/>
    <w:unhideWhenUsed/>
    <w:rsid w:val="00844048"/>
    <w:pPr>
      <w:ind w:left="849" w:hanging="283"/>
      <w:contextualSpacing/>
    </w:pPr>
  </w:style>
  <w:style w:type="paragraph" w:styleId="List4">
    <w:name w:val="List 4"/>
    <w:basedOn w:val="Normal"/>
    <w:uiPriority w:val="1"/>
    <w:semiHidden/>
    <w:unhideWhenUsed/>
    <w:rsid w:val="00844048"/>
    <w:pPr>
      <w:ind w:left="1132" w:hanging="283"/>
      <w:contextualSpacing/>
    </w:pPr>
  </w:style>
  <w:style w:type="paragraph" w:styleId="List5">
    <w:name w:val="List 5"/>
    <w:basedOn w:val="Normal"/>
    <w:uiPriority w:val="1"/>
    <w:semiHidden/>
    <w:unhideWhenUsed/>
    <w:rsid w:val="00844048"/>
    <w:pPr>
      <w:ind w:left="1415" w:hanging="283"/>
      <w:contextualSpacing/>
    </w:pPr>
  </w:style>
  <w:style w:type="paragraph" w:styleId="ListBullet">
    <w:name w:val="List Bullet"/>
    <w:uiPriority w:val="99"/>
    <w:rsid w:val="00844048"/>
    <w:pPr>
      <w:numPr>
        <w:numId w:val="8"/>
      </w:numPr>
      <w:contextualSpacing/>
    </w:pPr>
    <w:rPr>
      <w:rFonts w:cs="Arial"/>
      <w:noProof/>
      <w:szCs w:val="24"/>
      <w:lang w:val="en-AU" w:eastAsia="en-AU"/>
    </w:rPr>
  </w:style>
  <w:style w:type="paragraph" w:styleId="ListBullet4">
    <w:name w:val="List Bullet 4"/>
    <w:basedOn w:val="Normal"/>
    <w:uiPriority w:val="1"/>
    <w:semiHidden/>
    <w:unhideWhenUsed/>
    <w:rsid w:val="00844048"/>
    <w:pPr>
      <w:numPr>
        <w:numId w:val="9"/>
      </w:numPr>
      <w:contextualSpacing/>
    </w:pPr>
  </w:style>
  <w:style w:type="paragraph" w:styleId="ListBullet5">
    <w:name w:val="List Bullet 5"/>
    <w:basedOn w:val="Normal"/>
    <w:uiPriority w:val="1"/>
    <w:semiHidden/>
    <w:unhideWhenUsed/>
    <w:rsid w:val="00844048"/>
    <w:pPr>
      <w:numPr>
        <w:numId w:val="10"/>
      </w:numPr>
      <w:contextualSpacing/>
    </w:pPr>
  </w:style>
  <w:style w:type="paragraph" w:styleId="ListContinue">
    <w:name w:val="List Continue"/>
    <w:basedOn w:val="Normal"/>
    <w:uiPriority w:val="1"/>
    <w:semiHidden/>
    <w:unhideWhenUsed/>
    <w:rsid w:val="00844048"/>
    <w:pPr>
      <w:spacing w:after="120"/>
      <w:ind w:left="283"/>
      <w:contextualSpacing/>
    </w:pPr>
  </w:style>
  <w:style w:type="paragraph" w:styleId="ListContinue2">
    <w:name w:val="List Continue 2"/>
    <w:basedOn w:val="Normal"/>
    <w:uiPriority w:val="1"/>
    <w:semiHidden/>
    <w:unhideWhenUsed/>
    <w:rsid w:val="00844048"/>
    <w:pPr>
      <w:spacing w:after="120"/>
      <w:ind w:left="566"/>
      <w:contextualSpacing/>
    </w:pPr>
  </w:style>
  <w:style w:type="paragraph" w:styleId="ListContinue3">
    <w:name w:val="List Continue 3"/>
    <w:basedOn w:val="Normal"/>
    <w:uiPriority w:val="1"/>
    <w:semiHidden/>
    <w:unhideWhenUsed/>
    <w:rsid w:val="00844048"/>
    <w:pPr>
      <w:spacing w:after="120"/>
      <w:ind w:left="849"/>
      <w:contextualSpacing/>
    </w:pPr>
  </w:style>
  <w:style w:type="paragraph" w:styleId="ListContinue4">
    <w:name w:val="List Continue 4"/>
    <w:basedOn w:val="Normal"/>
    <w:uiPriority w:val="1"/>
    <w:semiHidden/>
    <w:unhideWhenUsed/>
    <w:rsid w:val="00844048"/>
    <w:pPr>
      <w:spacing w:after="120"/>
      <w:ind w:left="1132"/>
      <w:contextualSpacing/>
    </w:pPr>
  </w:style>
  <w:style w:type="paragraph" w:styleId="ListContinue5">
    <w:name w:val="List Continue 5"/>
    <w:basedOn w:val="Normal"/>
    <w:uiPriority w:val="1"/>
    <w:semiHidden/>
    <w:unhideWhenUsed/>
    <w:rsid w:val="00844048"/>
    <w:pPr>
      <w:spacing w:after="120"/>
      <w:ind w:left="1415"/>
      <w:contextualSpacing/>
    </w:pPr>
  </w:style>
  <w:style w:type="paragraph" w:styleId="ListNumber">
    <w:name w:val="List Number"/>
    <w:uiPriority w:val="2"/>
    <w:rsid w:val="00844048"/>
    <w:pPr>
      <w:numPr>
        <w:numId w:val="11"/>
      </w:numPr>
    </w:pPr>
    <w:rPr>
      <w:rFonts w:cs="Arial"/>
      <w:noProof/>
      <w:szCs w:val="24"/>
      <w:lang w:val="en-AU" w:eastAsia="en-AU"/>
    </w:rPr>
  </w:style>
  <w:style w:type="paragraph" w:styleId="ListNumber2">
    <w:name w:val="List Number 2"/>
    <w:basedOn w:val="Normal"/>
    <w:uiPriority w:val="1"/>
    <w:semiHidden/>
    <w:rsid w:val="00844048"/>
    <w:pPr>
      <w:numPr>
        <w:numId w:val="12"/>
      </w:numPr>
      <w:contextualSpacing/>
    </w:pPr>
  </w:style>
  <w:style w:type="paragraph" w:styleId="ListNumber3">
    <w:name w:val="List Number 3"/>
    <w:basedOn w:val="Normal"/>
    <w:uiPriority w:val="1"/>
    <w:semiHidden/>
    <w:rsid w:val="00844048"/>
    <w:pPr>
      <w:numPr>
        <w:numId w:val="13"/>
      </w:numPr>
      <w:contextualSpacing/>
    </w:pPr>
  </w:style>
  <w:style w:type="paragraph" w:styleId="ListNumber4">
    <w:name w:val="List Number 4"/>
    <w:basedOn w:val="Normal"/>
    <w:uiPriority w:val="1"/>
    <w:semiHidden/>
    <w:unhideWhenUsed/>
    <w:rsid w:val="00844048"/>
    <w:pPr>
      <w:numPr>
        <w:numId w:val="14"/>
      </w:numPr>
      <w:contextualSpacing/>
    </w:pPr>
  </w:style>
  <w:style w:type="paragraph" w:styleId="ListNumber5">
    <w:name w:val="List Number 5"/>
    <w:basedOn w:val="Normal"/>
    <w:uiPriority w:val="1"/>
    <w:semiHidden/>
    <w:unhideWhenUsed/>
    <w:rsid w:val="00844048"/>
    <w:pPr>
      <w:numPr>
        <w:numId w:val="15"/>
      </w:numPr>
      <w:contextualSpacing/>
    </w:pPr>
  </w:style>
  <w:style w:type="paragraph" w:styleId="ListParagraph">
    <w:name w:val="List Paragraph"/>
    <w:basedOn w:val="Normal"/>
    <w:uiPriority w:val="34"/>
    <w:unhideWhenUsed/>
    <w:qFormat/>
    <w:rsid w:val="00844048"/>
    <w:pPr>
      <w:ind w:left="720"/>
      <w:contextualSpacing/>
    </w:pPr>
  </w:style>
  <w:style w:type="paragraph" w:styleId="MacroText">
    <w:name w:val="macro"/>
    <w:link w:val="MacroTextChar"/>
    <w:uiPriority w:val="1"/>
    <w:semiHidden/>
    <w:unhideWhenUsed/>
    <w:rsid w:val="0084404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Arial"/>
      <w:noProof/>
      <w:lang w:val="en-AU" w:eastAsia="en-AU"/>
    </w:rPr>
  </w:style>
  <w:style w:type="character" w:customStyle="1" w:styleId="MacroTextChar">
    <w:name w:val="Macro Text Char"/>
    <w:basedOn w:val="DefaultParagraphFont"/>
    <w:link w:val="MacroText"/>
    <w:uiPriority w:val="1"/>
    <w:semiHidden/>
    <w:rsid w:val="00844048"/>
    <w:rPr>
      <w:rFonts w:ascii="Consolas" w:hAnsi="Consolas" w:cs="Arial"/>
      <w:noProof/>
      <w:lang w:val="en-AU" w:eastAsia="en-AU"/>
    </w:rPr>
  </w:style>
  <w:style w:type="table" w:styleId="MediumGrid1">
    <w:name w:val="Medium Grid 1"/>
    <w:basedOn w:val="TableNormal"/>
    <w:rsid w:val="00844048"/>
    <w:rPr>
      <w:rFonts w:eastAsia="Cambr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rsid w:val="00844048"/>
    <w:rPr>
      <w:rFonts w:eastAsia="Cambria"/>
    </w:rPr>
    <w:tblPr>
      <w:tblStyleRowBandSize w:val="1"/>
      <w:tblStyleColBandSize w:val="1"/>
      <w:tblBorders>
        <w:top w:val="single" w:sz="8" w:space="0" w:color="13A9FF" w:themeColor="accent1" w:themeTint="BF"/>
        <w:left w:val="single" w:sz="8" w:space="0" w:color="13A9FF" w:themeColor="accent1" w:themeTint="BF"/>
        <w:bottom w:val="single" w:sz="8" w:space="0" w:color="13A9FF" w:themeColor="accent1" w:themeTint="BF"/>
        <w:right w:val="single" w:sz="8" w:space="0" w:color="13A9FF" w:themeColor="accent1" w:themeTint="BF"/>
        <w:insideH w:val="single" w:sz="8" w:space="0" w:color="13A9FF" w:themeColor="accent1" w:themeTint="BF"/>
        <w:insideV w:val="single" w:sz="8" w:space="0" w:color="13A9FF" w:themeColor="accent1" w:themeTint="BF"/>
      </w:tblBorders>
    </w:tblPr>
    <w:tcPr>
      <w:shd w:val="clear" w:color="auto" w:fill="B1E2FF" w:themeFill="accent1" w:themeFillTint="3F"/>
    </w:tcPr>
    <w:tblStylePr w:type="firstRow">
      <w:rPr>
        <w:b/>
        <w:bCs/>
      </w:rPr>
    </w:tblStylePr>
    <w:tblStylePr w:type="lastRow">
      <w:rPr>
        <w:b/>
        <w:bCs/>
      </w:rPr>
      <w:tblPr/>
      <w:tcPr>
        <w:tcBorders>
          <w:top w:val="single" w:sz="18" w:space="0" w:color="13A9FF" w:themeColor="accent1" w:themeTint="BF"/>
        </w:tcBorders>
      </w:tcPr>
    </w:tblStylePr>
    <w:tblStylePr w:type="firstCol">
      <w:rPr>
        <w:b/>
        <w:bCs/>
      </w:rPr>
    </w:tblStylePr>
    <w:tblStylePr w:type="lastCol">
      <w:rPr>
        <w:b/>
        <w:bCs/>
      </w:rPr>
    </w:tblStylePr>
    <w:tblStylePr w:type="band1Vert">
      <w:tblPr/>
      <w:tcPr>
        <w:shd w:val="clear" w:color="auto" w:fill="62C6FF" w:themeFill="accent1" w:themeFillTint="7F"/>
      </w:tcPr>
    </w:tblStylePr>
    <w:tblStylePr w:type="band1Horz">
      <w:tblPr/>
      <w:tcPr>
        <w:shd w:val="clear" w:color="auto" w:fill="62C6FF" w:themeFill="accent1" w:themeFillTint="7F"/>
      </w:tcPr>
    </w:tblStylePr>
  </w:style>
  <w:style w:type="table" w:styleId="MediumGrid1-Accent2">
    <w:name w:val="Medium Grid 1 Accent 2"/>
    <w:basedOn w:val="TableNormal"/>
    <w:rsid w:val="00844048"/>
    <w:rPr>
      <w:rFonts w:eastAsia="Cambria"/>
    </w:rPr>
    <w:tblPr>
      <w:tblStyleRowBandSize w:val="1"/>
      <w:tblStyleColBandSize w:val="1"/>
      <w:tblBorders>
        <w:top w:val="single" w:sz="8" w:space="0" w:color="2BD9FF" w:themeColor="accent2" w:themeTint="BF"/>
        <w:left w:val="single" w:sz="8" w:space="0" w:color="2BD9FF" w:themeColor="accent2" w:themeTint="BF"/>
        <w:bottom w:val="single" w:sz="8" w:space="0" w:color="2BD9FF" w:themeColor="accent2" w:themeTint="BF"/>
        <w:right w:val="single" w:sz="8" w:space="0" w:color="2BD9FF" w:themeColor="accent2" w:themeTint="BF"/>
        <w:insideH w:val="single" w:sz="8" w:space="0" w:color="2BD9FF" w:themeColor="accent2" w:themeTint="BF"/>
        <w:insideV w:val="single" w:sz="8" w:space="0" w:color="2BD9FF" w:themeColor="accent2" w:themeTint="BF"/>
      </w:tblBorders>
    </w:tblPr>
    <w:tcPr>
      <w:shd w:val="clear" w:color="auto" w:fill="B9F2FF" w:themeFill="accent2" w:themeFillTint="3F"/>
    </w:tcPr>
    <w:tblStylePr w:type="firstRow">
      <w:rPr>
        <w:b/>
        <w:bCs/>
      </w:rPr>
    </w:tblStylePr>
    <w:tblStylePr w:type="lastRow">
      <w:rPr>
        <w:b/>
        <w:bCs/>
      </w:rPr>
      <w:tblPr/>
      <w:tcPr>
        <w:tcBorders>
          <w:top w:val="single" w:sz="18" w:space="0" w:color="2BD9FF" w:themeColor="accent2" w:themeTint="BF"/>
        </w:tcBorders>
      </w:tcPr>
    </w:tblStylePr>
    <w:tblStylePr w:type="firstCol">
      <w:rPr>
        <w:b/>
        <w:bCs/>
      </w:rPr>
    </w:tblStylePr>
    <w:tblStylePr w:type="lastCol">
      <w:rPr>
        <w:b/>
        <w:bCs/>
      </w:rPr>
    </w:tblStylePr>
    <w:tblStylePr w:type="band1Vert">
      <w:tblPr/>
      <w:tcPr>
        <w:shd w:val="clear" w:color="auto" w:fill="72E6FF" w:themeFill="accent2" w:themeFillTint="7F"/>
      </w:tcPr>
    </w:tblStylePr>
    <w:tblStylePr w:type="band1Horz">
      <w:tblPr/>
      <w:tcPr>
        <w:shd w:val="clear" w:color="auto" w:fill="72E6FF" w:themeFill="accent2" w:themeFillTint="7F"/>
      </w:tcPr>
    </w:tblStylePr>
  </w:style>
  <w:style w:type="table" w:styleId="MediumGrid1-Accent3">
    <w:name w:val="Medium Grid 1 Accent 3"/>
    <w:basedOn w:val="TableNormal"/>
    <w:rsid w:val="00844048"/>
    <w:rPr>
      <w:rFonts w:eastAsia="Cambria"/>
    </w:rPr>
    <w:tblPr>
      <w:tblStyleRowBandSize w:val="1"/>
      <w:tblStyleColBandSize w:val="1"/>
      <w:tblBorders>
        <w:top w:val="single" w:sz="8" w:space="0" w:color="05FFFD" w:themeColor="accent3" w:themeTint="BF"/>
        <w:left w:val="single" w:sz="8" w:space="0" w:color="05FFFD" w:themeColor="accent3" w:themeTint="BF"/>
        <w:bottom w:val="single" w:sz="8" w:space="0" w:color="05FFFD" w:themeColor="accent3" w:themeTint="BF"/>
        <w:right w:val="single" w:sz="8" w:space="0" w:color="05FFFD" w:themeColor="accent3" w:themeTint="BF"/>
        <w:insideH w:val="single" w:sz="8" w:space="0" w:color="05FFFD" w:themeColor="accent3" w:themeTint="BF"/>
        <w:insideV w:val="single" w:sz="8" w:space="0" w:color="05FFFD" w:themeColor="accent3" w:themeTint="BF"/>
      </w:tblBorders>
    </w:tblPr>
    <w:tcPr>
      <w:shd w:val="clear" w:color="auto" w:fill="ACFFFE" w:themeFill="accent3" w:themeFillTint="3F"/>
    </w:tcPr>
    <w:tblStylePr w:type="firstRow">
      <w:rPr>
        <w:b/>
        <w:bCs/>
      </w:rPr>
    </w:tblStylePr>
    <w:tblStylePr w:type="lastRow">
      <w:rPr>
        <w:b/>
        <w:bCs/>
      </w:rPr>
      <w:tblPr/>
      <w:tcPr>
        <w:tcBorders>
          <w:top w:val="single" w:sz="18" w:space="0" w:color="05FFFD" w:themeColor="accent3" w:themeTint="BF"/>
        </w:tcBorders>
      </w:tcPr>
    </w:tblStylePr>
    <w:tblStylePr w:type="firstCol">
      <w:rPr>
        <w:b/>
        <w:bCs/>
      </w:rPr>
    </w:tblStylePr>
    <w:tblStylePr w:type="lastCol">
      <w:rPr>
        <w:b/>
        <w:bCs/>
      </w:rPr>
    </w:tblStylePr>
    <w:tblStylePr w:type="band1Vert">
      <w:tblPr/>
      <w:tcPr>
        <w:shd w:val="clear" w:color="auto" w:fill="59FFFD" w:themeFill="accent3" w:themeFillTint="7F"/>
      </w:tcPr>
    </w:tblStylePr>
    <w:tblStylePr w:type="band1Horz">
      <w:tblPr/>
      <w:tcPr>
        <w:shd w:val="clear" w:color="auto" w:fill="59FFFD" w:themeFill="accent3" w:themeFillTint="7F"/>
      </w:tcPr>
    </w:tblStylePr>
  </w:style>
  <w:style w:type="table" w:styleId="MediumGrid1-Accent4">
    <w:name w:val="Medium Grid 1 Accent 4"/>
    <w:basedOn w:val="TableNormal"/>
    <w:rsid w:val="00844048"/>
    <w:rPr>
      <w:rFonts w:eastAsia="Cambria"/>
    </w:rPr>
    <w:tblPr>
      <w:tblStyleRowBandSize w:val="1"/>
      <w:tblStyleColBandSize w:val="1"/>
      <w:tblBorders>
        <w:top w:val="single" w:sz="8" w:space="0" w:color="86878A" w:themeColor="accent4" w:themeTint="BF"/>
        <w:left w:val="single" w:sz="8" w:space="0" w:color="86878A" w:themeColor="accent4" w:themeTint="BF"/>
        <w:bottom w:val="single" w:sz="8" w:space="0" w:color="86878A" w:themeColor="accent4" w:themeTint="BF"/>
        <w:right w:val="single" w:sz="8" w:space="0" w:color="86878A" w:themeColor="accent4" w:themeTint="BF"/>
        <w:insideH w:val="single" w:sz="8" w:space="0" w:color="86878A" w:themeColor="accent4" w:themeTint="BF"/>
        <w:insideV w:val="single" w:sz="8" w:space="0" w:color="86878A" w:themeColor="accent4" w:themeTint="BF"/>
      </w:tblBorders>
    </w:tblPr>
    <w:tcPr>
      <w:shd w:val="clear" w:color="auto" w:fill="D7D7D8" w:themeFill="accent4" w:themeFillTint="3F"/>
    </w:tcPr>
    <w:tblStylePr w:type="firstRow">
      <w:rPr>
        <w:b/>
        <w:bCs/>
      </w:rPr>
    </w:tblStylePr>
    <w:tblStylePr w:type="lastRow">
      <w:rPr>
        <w:b/>
        <w:bCs/>
      </w:rPr>
      <w:tblPr/>
      <w:tcPr>
        <w:tcBorders>
          <w:top w:val="single" w:sz="18" w:space="0" w:color="86878A" w:themeColor="accent4" w:themeTint="BF"/>
        </w:tcBorders>
      </w:tcPr>
    </w:tblStylePr>
    <w:tblStylePr w:type="firstCol">
      <w:rPr>
        <w:b/>
        <w:bCs/>
      </w:rPr>
    </w:tblStylePr>
    <w:tblStylePr w:type="lastCol">
      <w:rPr>
        <w:b/>
        <w:bCs/>
      </w:rPr>
    </w:tblStylePr>
    <w:tblStylePr w:type="band1Vert">
      <w:tblPr/>
      <w:tcPr>
        <w:shd w:val="clear" w:color="auto" w:fill="AEAFB1" w:themeFill="accent4" w:themeFillTint="7F"/>
      </w:tcPr>
    </w:tblStylePr>
    <w:tblStylePr w:type="band1Horz">
      <w:tblPr/>
      <w:tcPr>
        <w:shd w:val="clear" w:color="auto" w:fill="AEAFB1" w:themeFill="accent4" w:themeFillTint="7F"/>
      </w:tcPr>
    </w:tblStylePr>
  </w:style>
  <w:style w:type="table" w:styleId="MediumGrid1-Accent5">
    <w:name w:val="Medium Grid 1 Accent 5"/>
    <w:basedOn w:val="TableNormal"/>
    <w:rsid w:val="00844048"/>
    <w:rPr>
      <w:rFonts w:eastAsia="Cambr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rsid w:val="00844048"/>
    <w:rPr>
      <w:rFonts w:eastAsia="Cambria"/>
    </w:r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insideH w:val="single" w:sz="8" w:space="0" w:color="007DC3" w:themeColor="accent1"/>
        <w:insideV w:val="single" w:sz="8" w:space="0" w:color="007DC3" w:themeColor="accent1"/>
      </w:tblBorders>
    </w:tblPr>
    <w:tcPr>
      <w:shd w:val="clear" w:color="auto" w:fill="B1E2FF" w:themeFill="accent1" w:themeFillTint="3F"/>
    </w:tcPr>
    <w:tblStylePr w:type="firstRow">
      <w:rPr>
        <w:b/>
        <w:bCs/>
        <w:color w:val="000000" w:themeColor="text1"/>
      </w:rPr>
      <w:tblPr/>
      <w:tcPr>
        <w:shd w:val="clear" w:color="auto" w:fill="E0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8FF" w:themeFill="accent1" w:themeFillTint="33"/>
      </w:tcPr>
    </w:tblStylePr>
    <w:tblStylePr w:type="band1Vert">
      <w:tblPr/>
      <w:tcPr>
        <w:shd w:val="clear" w:color="auto" w:fill="62C6FF" w:themeFill="accent1" w:themeFillTint="7F"/>
      </w:tcPr>
    </w:tblStylePr>
    <w:tblStylePr w:type="band1Horz">
      <w:tblPr/>
      <w:tcPr>
        <w:tcBorders>
          <w:insideH w:val="single" w:sz="6" w:space="0" w:color="007DC3" w:themeColor="accent1"/>
          <w:insideV w:val="single" w:sz="6" w:space="0" w:color="007DC3" w:themeColor="accent1"/>
        </w:tcBorders>
        <w:shd w:val="clear" w:color="auto" w:fill="62C6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BCE4" w:themeColor="accent2"/>
        <w:left w:val="single" w:sz="8" w:space="0" w:color="00BCE4" w:themeColor="accent2"/>
        <w:bottom w:val="single" w:sz="8" w:space="0" w:color="00BCE4" w:themeColor="accent2"/>
        <w:right w:val="single" w:sz="8" w:space="0" w:color="00BCE4" w:themeColor="accent2"/>
        <w:insideH w:val="single" w:sz="8" w:space="0" w:color="00BCE4" w:themeColor="accent2"/>
        <w:insideV w:val="single" w:sz="8" w:space="0" w:color="00BCE4" w:themeColor="accent2"/>
      </w:tblBorders>
    </w:tblPr>
    <w:tcPr>
      <w:shd w:val="clear" w:color="auto" w:fill="B9F2FF" w:themeFill="accent2" w:themeFillTint="3F"/>
    </w:tcPr>
    <w:tblStylePr w:type="firstRow">
      <w:rPr>
        <w:b/>
        <w:bCs/>
        <w:color w:val="000000" w:themeColor="text1"/>
      </w:rPr>
      <w:tblPr/>
      <w:tcPr>
        <w:shd w:val="clear" w:color="auto" w:fill="E3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5FF" w:themeFill="accent2" w:themeFillTint="33"/>
      </w:tcPr>
    </w:tblStylePr>
    <w:tblStylePr w:type="band1Vert">
      <w:tblPr/>
      <w:tcPr>
        <w:shd w:val="clear" w:color="auto" w:fill="72E6FF" w:themeFill="accent2" w:themeFillTint="7F"/>
      </w:tcPr>
    </w:tblStylePr>
    <w:tblStylePr w:type="band1Horz">
      <w:tblPr/>
      <w:tcPr>
        <w:tcBorders>
          <w:insideH w:val="single" w:sz="6" w:space="0" w:color="00BCE4" w:themeColor="accent2"/>
          <w:insideV w:val="single" w:sz="6" w:space="0" w:color="00BCE4" w:themeColor="accent2"/>
        </w:tcBorders>
        <w:shd w:val="clear" w:color="auto" w:fill="72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B1B0" w:themeColor="accent3"/>
        <w:left w:val="single" w:sz="8" w:space="0" w:color="00B1B0" w:themeColor="accent3"/>
        <w:bottom w:val="single" w:sz="8" w:space="0" w:color="00B1B0" w:themeColor="accent3"/>
        <w:right w:val="single" w:sz="8" w:space="0" w:color="00B1B0" w:themeColor="accent3"/>
        <w:insideH w:val="single" w:sz="8" w:space="0" w:color="00B1B0" w:themeColor="accent3"/>
        <w:insideV w:val="single" w:sz="8" w:space="0" w:color="00B1B0" w:themeColor="accent3"/>
      </w:tblBorders>
    </w:tblPr>
    <w:tcPr>
      <w:shd w:val="clear" w:color="auto" w:fill="ACFFFE" w:themeFill="accent3" w:themeFillTint="3F"/>
    </w:tcPr>
    <w:tblStylePr w:type="firstRow">
      <w:rPr>
        <w:b/>
        <w:bCs/>
        <w:color w:val="000000" w:themeColor="text1"/>
      </w:rPr>
      <w:tblPr/>
      <w:tcPr>
        <w:shd w:val="clear" w:color="auto" w:fill="DEFF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FE" w:themeFill="accent3" w:themeFillTint="33"/>
      </w:tcPr>
    </w:tblStylePr>
    <w:tblStylePr w:type="band1Vert">
      <w:tblPr/>
      <w:tcPr>
        <w:shd w:val="clear" w:color="auto" w:fill="59FFFD" w:themeFill="accent3" w:themeFillTint="7F"/>
      </w:tcPr>
    </w:tblStylePr>
    <w:tblStylePr w:type="band1Horz">
      <w:tblPr/>
      <w:tcPr>
        <w:tcBorders>
          <w:insideH w:val="single" w:sz="6" w:space="0" w:color="00B1B0" w:themeColor="accent3"/>
          <w:insideV w:val="single" w:sz="6" w:space="0" w:color="00B1B0" w:themeColor="accent3"/>
        </w:tcBorders>
        <w:shd w:val="clear" w:color="auto" w:fill="59FF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5F6062" w:themeColor="accent4"/>
        <w:left w:val="single" w:sz="8" w:space="0" w:color="5F6062" w:themeColor="accent4"/>
        <w:bottom w:val="single" w:sz="8" w:space="0" w:color="5F6062" w:themeColor="accent4"/>
        <w:right w:val="single" w:sz="8" w:space="0" w:color="5F6062" w:themeColor="accent4"/>
        <w:insideH w:val="single" w:sz="8" w:space="0" w:color="5F6062" w:themeColor="accent4"/>
        <w:insideV w:val="single" w:sz="8" w:space="0" w:color="5F6062" w:themeColor="accent4"/>
      </w:tblBorders>
    </w:tblPr>
    <w:tcPr>
      <w:shd w:val="clear" w:color="auto" w:fill="D7D7D8" w:themeFill="accent4" w:themeFillTint="3F"/>
    </w:tcPr>
    <w:tblStylePr w:type="firstRow">
      <w:rPr>
        <w:b/>
        <w:bCs/>
        <w:color w:val="000000" w:themeColor="text1"/>
      </w:rPr>
      <w:tblPr/>
      <w:tcPr>
        <w:shd w:val="clear" w:color="auto" w:fill="EFEF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FDF" w:themeFill="accent4" w:themeFillTint="33"/>
      </w:tcPr>
    </w:tblStylePr>
    <w:tblStylePr w:type="band1Vert">
      <w:tblPr/>
      <w:tcPr>
        <w:shd w:val="clear" w:color="auto" w:fill="AEAFB1" w:themeFill="accent4" w:themeFillTint="7F"/>
      </w:tcPr>
    </w:tblStylePr>
    <w:tblStylePr w:type="band1Horz">
      <w:tblPr/>
      <w:tcPr>
        <w:tcBorders>
          <w:insideH w:val="single" w:sz="6" w:space="0" w:color="5F6062" w:themeColor="accent4"/>
          <w:insideV w:val="single" w:sz="6" w:space="0" w:color="5F6062" w:themeColor="accent4"/>
        </w:tcBorders>
        <w:shd w:val="clear" w:color="auto" w:fill="AEAFB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DC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DC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DC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DC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6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6FF" w:themeFill="accent1" w:themeFillTint="7F"/>
      </w:tcPr>
    </w:tblStylePr>
  </w:style>
  <w:style w:type="table" w:styleId="MediumGrid3-Accent2">
    <w:name w:val="Medium Grid 3 Accent 2"/>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E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E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E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E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6FF" w:themeFill="accent2" w:themeFillTint="7F"/>
      </w:tcPr>
    </w:tblStylePr>
  </w:style>
  <w:style w:type="table" w:styleId="MediumGrid3-Accent3">
    <w:name w:val="Medium Grid 3 Accent 3"/>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1B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1B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1B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1B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D" w:themeFill="accent3" w:themeFillTint="7F"/>
      </w:tcPr>
    </w:tblStylePr>
  </w:style>
  <w:style w:type="table" w:styleId="MediumGrid3-Accent4">
    <w:name w:val="Medium Grid 3 Accent 4"/>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606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606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606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606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F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FB1" w:themeFill="accent4" w:themeFillTint="7F"/>
      </w:tcPr>
    </w:tblStylePr>
  </w:style>
  <w:style w:type="table" w:styleId="MediumGrid3-Accent5">
    <w:name w:val="Medium Grid 3 Accent 5"/>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rsid w:val="00844048"/>
    <w:rPr>
      <w:rFonts w:eastAsia="Cambr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DC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rsid w:val="00844048"/>
    <w:rPr>
      <w:rFonts w:eastAsia="Cambria"/>
      <w:color w:val="000000" w:themeColor="text1"/>
    </w:rPr>
    <w:tblPr>
      <w:tblStyleRowBandSize w:val="1"/>
      <w:tblStyleColBandSize w:val="1"/>
      <w:tblBorders>
        <w:top w:val="single" w:sz="8" w:space="0" w:color="007DC3" w:themeColor="accent1"/>
        <w:bottom w:val="single" w:sz="8" w:space="0" w:color="007DC3" w:themeColor="accent1"/>
      </w:tblBorders>
    </w:tblPr>
    <w:tblStylePr w:type="firstRow">
      <w:rPr>
        <w:rFonts w:asciiTheme="majorHAnsi" w:eastAsiaTheme="majorEastAsia" w:hAnsiTheme="majorHAnsi" w:cstheme="majorBidi"/>
      </w:rPr>
      <w:tblPr/>
      <w:tcPr>
        <w:tcBorders>
          <w:top w:val="nil"/>
          <w:bottom w:val="single" w:sz="8" w:space="0" w:color="007DC3" w:themeColor="accent1"/>
        </w:tcBorders>
      </w:tcPr>
    </w:tblStylePr>
    <w:tblStylePr w:type="lastRow">
      <w:rPr>
        <w:b/>
        <w:bCs/>
        <w:color w:val="007DC3" w:themeColor="text2"/>
      </w:rPr>
      <w:tblPr/>
      <w:tcPr>
        <w:tcBorders>
          <w:top w:val="single" w:sz="8" w:space="0" w:color="007DC3" w:themeColor="accent1"/>
          <w:bottom w:val="single" w:sz="8" w:space="0" w:color="007DC3" w:themeColor="accent1"/>
        </w:tcBorders>
      </w:tcPr>
    </w:tblStylePr>
    <w:tblStylePr w:type="firstCol">
      <w:rPr>
        <w:b/>
        <w:bCs/>
      </w:rPr>
    </w:tblStylePr>
    <w:tblStylePr w:type="lastCol">
      <w:rPr>
        <w:b/>
        <w:bCs/>
      </w:rPr>
      <w:tblPr/>
      <w:tcPr>
        <w:tcBorders>
          <w:top w:val="single" w:sz="8" w:space="0" w:color="007DC3" w:themeColor="accent1"/>
          <w:bottom w:val="single" w:sz="8" w:space="0" w:color="007DC3" w:themeColor="accent1"/>
        </w:tcBorders>
      </w:tcPr>
    </w:tblStylePr>
    <w:tblStylePr w:type="band1Vert">
      <w:tblPr/>
      <w:tcPr>
        <w:shd w:val="clear" w:color="auto" w:fill="B1E2FF" w:themeFill="accent1" w:themeFillTint="3F"/>
      </w:tcPr>
    </w:tblStylePr>
    <w:tblStylePr w:type="band1Horz">
      <w:tblPr/>
      <w:tcPr>
        <w:shd w:val="clear" w:color="auto" w:fill="B1E2FF" w:themeFill="accent1" w:themeFillTint="3F"/>
      </w:tcPr>
    </w:tblStylePr>
  </w:style>
  <w:style w:type="table" w:styleId="MediumList1-Accent2">
    <w:name w:val="Medium List 1 Accent 2"/>
    <w:basedOn w:val="TableNormal"/>
    <w:rsid w:val="00844048"/>
    <w:rPr>
      <w:rFonts w:eastAsia="Cambria"/>
      <w:color w:val="000000" w:themeColor="text1"/>
    </w:rPr>
    <w:tblPr>
      <w:tblStyleRowBandSize w:val="1"/>
      <w:tblStyleColBandSize w:val="1"/>
      <w:tblBorders>
        <w:top w:val="single" w:sz="8" w:space="0" w:color="00BCE4" w:themeColor="accent2"/>
        <w:bottom w:val="single" w:sz="8" w:space="0" w:color="00BCE4" w:themeColor="accent2"/>
      </w:tblBorders>
    </w:tblPr>
    <w:tblStylePr w:type="firstRow">
      <w:rPr>
        <w:rFonts w:asciiTheme="majorHAnsi" w:eastAsiaTheme="majorEastAsia" w:hAnsiTheme="majorHAnsi" w:cstheme="majorBidi"/>
      </w:rPr>
      <w:tblPr/>
      <w:tcPr>
        <w:tcBorders>
          <w:top w:val="nil"/>
          <w:bottom w:val="single" w:sz="8" w:space="0" w:color="00BCE4" w:themeColor="accent2"/>
        </w:tcBorders>
      </w:tcPr>
    </w:tblStylePr>
    <w:tblStylePr w:type="lastRow">
      <w:rPr>
        <w:b/>
        <w:bCs/>
        <w:color w:val="007DC3" w:themeColor="text2"/>
      </w:rPr>
      <w:tblPr/>
      <w:tcPr>
        <w:tcBorders>
          <w:top w:val="single" w:sz="8" w:space="0" w:color="00BCE4" w:themeColor="accent2"/>
          <w:bottom w:val="single" w:sz="8" w:space="0" w:color="00BCE4" w:themeColor="accent2"/>
        </w:tcBorders>
      </w:tcPr>
    </w:tblStylePr>
    <w:tblStylePr w:type="firstCol">
      <w:rPr>
        <w:b/>
        <w:bCs/>
      </w:rPr>
    </w:tblStylePr>
    <w:tblStylePr w:type="lastCol">
      <w:rPr>
        <w:b/>
        <w:bCs/>
      </w:rPr>
      <w:tblPr/>
      <w:tcPr>
        <w:tcBorders>
          <w:top w:val="single" w:sz="8" w:space="0" w:color="00BCE4" w:themeColor="accent2"/>
          <w:bottom w:val="single" w:sz="8" w:space="0" w:color="00BCE4" w:themeColor="accent2"/>
        </w:tcBorders>
      </w:tcPr>
    </w:tblStylePr>
    <w:tblStylePr w:type="band1Vert">
      <w:tblPr/>
      <w:tcPr>
        <w:shd w:val="clear" w:color="auto" w:fill="B9F2FF" w:themeFill="accent2" w:themeFillTint="3F"/>
      </w:tcPr>
    </w:tblStylePr>
    <w:tblStylePr w:type="band1Horz">
      <w:tblPr/>
      <w:tcPr>
        <w:shd w:val="clear" w:color="auto" w:fill="B9F2FF" w:themeFill="accent2" w:themeFillTint="3F"/>
      </w:tcPr>
    </w:tblStylePr>
  </w:style>
  <w:style w:type="table" w:styleId="MediumList1-Accent3">
    <w:name w:val="Medium List 1 Accent 3"/>
    <w:basedOn w:val="TableNormal"/>
    <w:rsid w:val="00844048"/>
    <w:rPr>
      <w:rFonts w:eastAsia="Cambria"/>
      <w:color w:val="000000" w:themeColor="text1"/>
    </w:rPr>
    <w:tblPr>
      <w:tblStyleRowBandSize w:val="1"/>
      <w:tblStyleColBandSize w:val="1"/>
      <w:tblBorders>
        <w:top w:val="single" w:sz="8" w:space="0" w:color="00B1B0" w:themeColor="accent3"/>
        <w:bottom w:val="single" w:sz="8" w:space="0" w:color="00B1B0" w:themeColor="accent3"/>
      </w:tblBorders>
    </w:tblPr>
    <w:tblStylePr w:type="firstRow">
      <w:rPr>
        <w:rFonts w:asciiTheme="majorHAnsi" w:eastAsiaTheme="majorEastAsia" w:hAnsiTheme="majorHAnsi" w:cstheme="majorBidi"/>
      </w:rPr>
      <w:tblPr/>
      <w:tcPr>
        <w:tcBorders>
          <w:top w:val="nil"/>
          <w:bottom w:val="single" w:sz="8" w:space="0" w:color="00B1B0" w:themeColor="accent3"/>
        </w:tcBorders>
      </w:tcPr>
    </w:tblStylePr>
    <w:tblStylePr w:type="lastRow">
      <w:rPr>
        <w:b/>
        <w:bCs/>
        <w:color w:val="007DC3" w:themeColor="text2"/>
      </w:rPr>
      <w:tblPr/>
      <w:tcPr>
        <w:tcBorders>
          <w:top w:val="single" w:sz="8" w:space="0" w:color="00B1B0" w:themeColor="accent3"/>
          <w:bottom w:val="single" w:sz="8" w:space="0" w:color="00B1B0" w:themeColor="accent3"/>
        </w:tcBorders>
      </w:tcPr>
    </w:tblStylePr>
    <w:tblStylePr w:type="firstCol">
      <w:rPr>
        <w:b/>
        <w:bCs/>
      </w:rPr>
    </w:tblStylePr>
    <w:tblStylePr w:type="lastCol">
      <w:rPr>
        <w:b/>
        <w:bCs/>
      </w:rPr>
      <w:tblPr/>
      <w:tcPr>
        <w:tcBorders>
          <w:top w:val="single" w:sz="8" w:space="0" w:color="00B1B0" w:themeColor="accent3"/>
          <w:bottom w:val="single" w:sz="8" w:space="0" w:color="00B1B0" w:themeColor="accent3"/>
        </w:tcBorders>
      </w:tcPr>
    </w:tblStylePr>
    <w:tblStylePr w:type="band1Vert">
      <w:tblPr/>
      <w:tcPr>
        <w:shd w:val="clear" w:color="auto" w:fill="ACFFFE" w:themeFill="accent3" w:themeFillTint="3F"/>
      </w:tcPr>
    </w:tblStylePr>
    <w:tblStylePr w:type="band1Horz">
      <w:tblPr/>
      <w:tcPr>
        <w:shd w:val="clear" w:color="auto" w:fill="ACFFFE" w:themeFill="accent3" w:themeFillTint="3F"/>
      </w:tcPr>
    </w:tblStylePr>
  </w:style>
  <w:style w:type="table" w:styleId="MediumList1-Accent4">
    <w:name w:val="Medium List 1 Accent 4"/>
    <w:basedOn w:val="TableNormal"/>
    <w:rsid w:val="00844048"/>
    <w:rPr>
      <w:rFonts w:eastAsia="Cambria"/>
      <w:color w:val="000000" w:themeColor="text1"/>
    </w:rPr>
    <w:tblPr>
      <w:tblStyleRowBandSize w:val="1"/>
      <w:tblStyleColBandSize w:val="1"/>
      <w:tblBorders>
        <w:top w:val="single" w:sz="8" w:space="0" w:color="5F6062" w:themeColor="accent4"/>
        <w:bottom w:val="single" w:sz="8" w:space="0" w:color="5F6062" w:themeColor="accent4"/>
      </w:tblBorders>
    </w:tblPr>
    <w:tblStylePr w:type="firstRow">
      <w:rPr>
        <w:rFonts w:asciiTheme="majorHAnsi" w:eastAsiaTheme="majorEastAsia" w:hAnsiTheme="majorHAnsi" w:cstheme="majorBidi"/>
      </w:rPr>
      <w:tblPr/>
      <w:tcPr>
        <w:tcBorders>
          <w:top w:val="nil"/>
          <w:bottom w:val="single" w:sz="8" w:space="0" w:color="5F6062" w:themeColor="accent4"/>
        </w:tcBorders>
      </w:tcPr>
    </w:tblStylePr>
    <w:tblStylePr w:type="lastRow">
      <w:rPr>
        <w:b/>
        <w:bCs/>
        <w:color w:val="007DC3" w:themeColor="text2"/>
      </w:rPr>
      <w:tblPr/>
      <w:tcPr>
        <w:tcBorders>
          <w:top w:val="single" w:sz="8" w:space="0" w:color="5F6062" w:themeColor="accent4"/>
          <w:bottom w:val="single" w:sz="8" w:space="0" w:color="5F6062" w:themeColor="accent4"/>
        </w:tcBorders>
      </w:tcPr>
    </w:tblStylePr>
    <w:tblStylePr w:type="firstCol">
      <w:rPr>
        <w:b/>
        <w:bCs/>
      </w:rPr>
    </w:tblStylePr>
    <w:tblStylePr w:type="lastCol">
      <w:rPr>
        <w:b/>
        <w:bCs/>
      </w:rPr>
      <w:tblPr/>
      <w:tcPr>
        <w:tcBorders>
          <w:top w:val="single" w:sz="8" w:space="0" w:color="5F6062" w:themeColor="accent4"/>
          <w:bottom w:val="single" w:sz="8" w:space="0" w:color="5F6062" w:themeColor="accent4"/>
        </w:tcBorders>
      </w:tcPr>
    </w:tblStylePr>
    <w:tblStylePr w:type="band1Vert">
      <w:tblPr/>
      <w:tcPr>
        <w:shd w:val="clear" w:color="auto" w:fill="D7D7D8" w:themeFill="accent4" w:themeFillTint="3F"/>
      </w:tcPr>
    </w:tblStylePr>
    <w:tblStylePr w:type="band1Horz">
      <w:tblPr/>
      <w:tcPr>
        <w:shd w:val="clear" w:color="auto" w:fill="D7D7D8" w:themeFill="accent4" w:themeFillTint="3F"/>
      </w:tcPr>
    </w:tblStylePr>
  </w:style>
  <w:style w:type="table" w:styleId="MediumList1-Accent5">
    <w:name w:val="Medium List 1 Accent 5"/>
    <w:basedOn w:val="TableNormal"/>
    <w:rsid w:val="00844048"/>
    <w:rPr>
      <w:rFonts w:eastAsia="Cambr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007DC3"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rsid w:val="00844048"/>
    <w:rPr>
      <w:rFonts w:eastAsia="Cambria"/>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7DC3"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rPr>
        <w:sz w:val="24"/>
        <w:szCs w:val="24"/>
      </w:rPr>
      <w:tblPr/>
      <w:tcPr>
        <w:tcBorders>
          <w:top w:val="nil"/>
          <w:left w:val="nil"/>
          <w:bottom w:val="single" w:sz="24" w:space="0" w:color="007DC3" w:themeColor="accent1"/>
          <w:right w:val="nil"/>
          <w:insideH w:val="nil"/>
          <w:insideV w:val="nil"/>
        </w:tcBorders>
        <w:shd w:val="clear" w:color="auto" w:fill="FFFFFF" w:themeFill="background1"/>
      </w:tcPr>
    </w:tblStylePr>
    <w:tblStylePr w:type="lastRow">
      <w:tblPr/>
      <w:tcPr>
        <w:tcBorders>
          <w:top w:val="single" w:sz="8" w:space="0" w:color="007DC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DC3" w:themeColor="accent1"/>
          <w:insideH w:val="nil"/>
          <w:insideV w:val="nil"/>
        </w:tcBorders>
        <w:shd w:val="clear" w:color="auto" w:fill="FFFFFF" w:themeFill="background1"/>
      </w:tcPr>
    </w:tblStylePr>
    <w:tblStylePr w:type="lastCol">
      <w:tblPr/>
      <w:tcPr>
        <w:tcBorders>
          <w:top w:val="nil"/>
          <w:left w:val="single" w:sz="8" w:space="0" w:color="007DC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top w:val="nil"/>
          <w:bottom w:val="nil"/>
          <w:insideH w:val="nil"/>
          <w:insideV w:val="nil"/>
        </w:tcBorders>
        <w:shd w:val="clear" w:color="auto" w:fill="B1E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BCE4" w:themeColor="accent2"/>
        <w:left w:val="single" w:sz="8" w:space="0" w:color="00BCE4" w:themeColor="accent2"/>
        <w:bottom w:val="single" w:sz="8" w:space="0" w:color="00BCE4" w:themeColor="accent2"/>
        <w:right w:val="single" w:sz="8" w:space="0" w:color="00BCE4" w:themeColor="accent2"/>
      </w:tblBorders>
    </w:tblPr>
    <w:tblStylePr w:type="firstRow">
      <w:rPr>
        <w:sz w:val="24"/>
        <w:szCs w:val="24"/>
      </w:rPr>
      <w:tblPr/>
      <w:tcPr>
        <w:tcBorders>
          <w:top w:val="nil"/>
          <w:left w:val="nil"/>
          <w:bottom w:val="single" w:sz="24" w:space="0" w:color="00BCE4" w:themeColor="accent2"/>
          <w:right w:val="nil"/>
          <w:insideH w:val="nil"/>
          <w:insideV w:val="nil"/>
        </w:tcBorders>
        <w:shd w:val="clear" w:color="auto" w:fill="FFFFFF" w:themeFill="background1"/>
      </w:tcPr>
    </w:tblStylePr>
    <w:tblStylePr w:type="lastRow">
      <w:tblPr/>
      <w:tcPr>
        <w:tcBorders>
          <w:top w:val="single" w:sz="8" w:space="0" w:color="00BCE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E4" w:themeColor="accent2"/>
          <w:insideH w:val="nil"/>
          <w:insideV w:val="nil"/>
        </w:tcBorders>
        <w:shd w:val="clear" w:color="auto" w:fill="FFFFFF" w:themeFill="background1"/>
      </w:tcPr>
    </w:tblStylePr>
    <w:tblStylePr w:type="lastCol">
      <w:tblPr/>
      <w:tcPr>
        <w:tcBorders>
          <w:top w:val="nil"/>
          <w:left w:val="single" w:sz="8" w:space="0" w:color="00BCE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2FF" w:themeFill="accent2" w:themeFillTint="3F"/>
      </w:tcPr>
    </w:tblStylePr>
    <w:tblStylePr w:type="band1Horz">
      <w:tblPr/>
      <w:tcPr>
        <w:tcBorders>
          <w:top w:val="nil"/>
          <w:bottom w:val="nil"/>
          <w:insideH w:val="nil"/>
          <w:insideV w:val="nil"/>
        </w:tcBorders>
        <w:shd w:val="clear" w:color="auto" w:fill="B9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B1B0" w:themeColor="accent3"/>
        <w:left w:val="single" w:sz="8" w:space="0" w:color="00B1B0" w:themeColor="accent3"/>
        <w:bottom w:val="single" w:sz="8" w:space="0" w:color="00B1B0" w:themeColor="accent3"/>
        <w:right w:val="single" w:sz="8" w:space="0" w:color="00B1B0" w:themeColor="accent3"/>
      </w:tblBorders>
    </w:tblPr>
    <w:tblStylePr w:type="firstRow">
      <w:rPr>
        <w:sz w:val="24"/>
        <w:szCs w:val="24"/>
      </w:rPr>
      <w:tblPr/>
      <w:tcPr>
        <w:tcBorders>
          <w:top w:val="nil"/>
          <w:left w:val="nil"/>
          <w:bottom w:val="single" w:sz="24" w:space="0" w:color="00B1B0" w:themeColor="accent3"/>
          <w:right w:val="nil"/>
          <w:insideH w:val="nil"/>
          <w:insideV w:val="nil"/>
        </w:tcBorders>
        <w:shd w:val="clear" w:color="auto" w:fill="FFFFFF" w:themeFill="background1"/>
      </w:tcPr>
    </w:tblStylePr>
    <w:tblStylePr w:type="lastRow">
      <w:tblPr/>
      <w:tcPr>
        <w:tcBorders>
          <w:top w:val="single" w:sz="8" w:space="0" w:color="00B1B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1B0" w:themeColor="accent3"/>
          <w:insideH w:val="nil"/>
          <w:insideV w:val="nil"/>
        </w:tcBorders>
        <w:shd w:val="clear" w:color="auto" w:fill="FFFFFF" w:themeFill="background1"/>
      </w:tcPr>
    </w:tblStylePr>
    <w:tblStylePr w:type="lastCol">
      <w:tblPr/>
      <w:tcPr>
        <w:tcBorders>
          <w:top w:val="nil"/>
          <w:left w:val="single" w:sz="8" w:space="0" w:color="00B1B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E" w:themeFill="accent3" w:themeFillTint="3F"/>
      </w:tcPr>
    </w:tblStylePr>
    <w:tblStylePr w:type="band1Horz">
      <w:tblPr/>
      <w:tcPr>
        <w:tcBorders>
          <w:top w:val="nil"/>
          <w:bottom w:val="nil"/>
          <w:insideH w:val="nil"/>
          <w:insideV w:val="nil"/>
        </w:tcBorders>
        <w:shd w:val="clear" w:color="auto" w:fill="ACFF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5F6062" w:themeColor="accent4"/>
        <w:left w:val="single" w:sz="8" w:space="0" w:color="5F6062" w:themeColor="accent4"/>
        <w:bottom w:val="single" w:sz="8" w:space="0" w:color="5F6062" w:themeColor="accent4"/>
        <w:right w:val="single" w:sz="8" w:space="0" w:color="5F6062" w:themeColor="accent4"/>
      </w:tblBorders>
    </w:tblPr>
    <w:tblStylePr w:type="firstRow">
      <w:rPr>
        <w:sz w:val="24"/>
        <w:szCs w:val="24"/>
      </w:rPr>
      <w:tblPr/>
      <w:tcPr>
        <w:tcBorders>
          <w:top w:val="nil"/>
          <w:left w:val="nil"/>
          <w:bottom w:val="single" w:sz="24" w:space="0" w:color="5F6062" w:themeColor="accent4"/>
          <w:right w:val="nil"/>
          <w:insideH w:val="nil"/>
          <w:insideV w:val="nil"/>
        </w:tcBorders>
        <w:shd w:val="clear" w:color="auto" w:fill="FFFFFF" w:themeFill="background1"/>
      </w:tcPr>
    </w:tblStylePr>
    <w:tblStylePr w:type="lastRow">
      <w:tblPr/>
      <w:tcPr>
        <w:tcBorders>
          <w:top w:val="single" w:sz="8" w:space="0" w:color="5F606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6062" w:themeColor="accent4"/>
          <w:insideH w:val="nil"/>
          <w:insideV w:val="nil"/>
        </w:tcBorders>
        <w:shd w:val="clear" w:color="auto" w:fill="FFFFFF" w:themeFill="background1"/>
      </w:tcPr>
    </w:tblStylePr>
    <w:tblStylePr w:type="lastCol">
      <w:tblPr/>
      <w:tcPr>
        <w:tcBorders>
          <w:top w:val="nil"/>
          <w:left w:val="single" w:sz="8" w:space="0" w:color="5F606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8" w:themeFill="accent4" w:themeFillTint="3F"/>
      </w:tcPr>
    </w:tblStylePr>
    <w:tblStylePr w:type="band1Horz">
      <w:tblPr/>
      <w:tcPr>
        <w:tcBorders>
          <w:top w:val="nil"/>
          <w:bottom w:val="nil"/>
          <w:insideH w:val="nil"/>
          <w:insideV w:val="nil"/>
        </w:tcBorders>
        <w:shd w:val="clear" w:color="auto" w:fill="D7D7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single" w:sz="8" w:space="0" w:color="FFF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rsid w:val="00844048"/>
    <w:rPr>
      <w:rFonts w:eastAsia="Cambr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rsid w:val="00844048"/>
    <w:rPr>
      <w:rFonts w:eastAsia="Cambria"/>
    </w:rPr>
    <w:tblPr>
      <w:tblStyleRowBandSize w:val="1"/>
      <w:tblStyleColBandSize w:val="1"/>
      <w:tblBorders>
        <w:top w:val="single" w:sz="8" w:space="0" w:color="13A9FF" w:themeColor="accent1" w:themeTint="BF"/>
        <w:left w:val="single" w:sz="8" w:space="0" w:color="13A9FF" w:themeColor="accent1" w:themeTint="BF"/>
        <w:bottom w:val="single" w:sz="8" w:space="0" w:color="13A9FF" w:themeColor="accent1" w:themeTint="BF"/>
        <w:right w:val="single" w:sz="8" w:space="0" w:color="13A9FF" w:themeColor="accent1" w:themeTint="BF"/>
        <w:insideH w:val="single" w:sz="8" w:space="0" w:color="13A9FF" w:themeColor="accent1" w:themeTint="BF"/>
      </w:tblBorders>
    </w:tblPr>
    <w:tblStylePr w:type="firstRow">
      <w:pPr>
        <w:spacing w:before="0" w:after="0" w:line="240" w:lineRule="auto"/>
      </w:pPr>
      <w:rPr>
        <w:b/>
        <w:bCs/>
        <w:color w:val="FFFFFF" w:themeColor="background1"/>
      </w:rPr>
      <w:tblPr/>
      <w:tcPr>
        <w:tcBorders>
          <w:top w:val="single" w:sz="8" w:space="0" w:color="13A9FF" w:themeColor="accent1" w:themeTint="BF"/>
          <w:left w:val="single" w:sz="8" w:space="0" w:color="13A9FF" w:themeColor="accent1" w:themeTint="BF"/>
          <w:bottom w:val="single" w:sz="8" w:space="0" w:color="13A9FF" w:themeColor="accent1" w:themeTint="BF"/>
          <w:right w:val="single" w:sz="8" w:space="0" w:color="13A9FF" w:themeColor="accent1" w:themeTint="BF"/>
          <w:insideH w:val="nil"/>
          <w:insideV w:val="nil"/>
        </w:tcBorders>
        <w:shd w:val="clear" w:color="auto" w:fill="007DC3" w:themeFill="accent1"/>
      </w:tcPr>
    </w:tblStylePr>
    <w:tblStylePr w:type="lastRow">
      <w:pPr>
        <w:spacing w:before="0" w:after="0" w:line="240" w:lineRule="auto"/>
      </w:pPr>
      <w:rPr>
        <w:b/>
        <w:bCs/>
      </w:rPr>
      <w:tblPr/>
      <w:tcPr>
        <w:tcBorders>
          <w:top w:val="double" w:sz="6" w:space="0" w:color="13A9FF" w:themeColor="accent1" w:themeTint="BF"/>
          <w:left w:val="single" w:sz="8" w:space="0" w:color="13A9FF" w:themeColor="accent1" w:themeTint="BF"/>
          <w:bottom w:val="single" w:sz="8" w:space="0" w:color="13A9FF" w:themeColor="accent1" w:themeTint="BF"/>
          <w:right w:val="single" w:sz="8" w:space="0" w:color="13A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2FF" w:themeFill="accent1" w:themeFillTint="3F"/>
      </w:tcPr>
    </w:tblStylePr>
    <w:tblStylePr w:type="band1Horz">
      <w:tblPr/>
      <w:tcPr>
        <w:tcBorders>
          <w:insideH w:val="nil"/>
          <w:insideV w:val="nil"/>
        </w:tcBorders>
        <w:shd w:val="clear" w:color="auto" w:fill="B1E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rsid w:val="00844048"/>
    <w:rPr>
      <w:rFonts w:eastAsia="Cambria"/>
    </w:rPr>
    <w:tblPr>
      <w:tblStyleRowBandSize w:val="1"/>
      <w:tblStyleColBandSize w:val="1"/>
      <w:tblBorders>
        <w:top w:val="single" w:sz="8" w:space="0" w:color="2BD9FF" w:themeColor="accent2" w:themeTint="BF"/>
        <w:left w:val="single" w:sz="8" w:space="0" w:color="2BD9FF" w:themeColor="accent2" w:themeTint="BF"/>
        <w:bottom w:val="single" w:sz="8" w:space="0" w:color="2BD9FF" w:themeColor="accent2" w:themeTint="BF"/>
        <w:right w:val="single" w:sz="8" w:space="0" w:color="2BD9FF" w:themeColor="accent2" w:themeTint="BF"/>
        <w:insideH w:val="single" w:sz="8" w:space="0" w:color="2BD9FF" w:themeColor="accent2" w:themeTint="BF"/>
      </w:tblBorders>
    </w:tblPr>
    <w:tblStylePr w:type="firstRow">
      <w:pPr>
        <w:spacing w:before="0" w:after="0" w:line="240" w:lineRule="auto"/>
      </w:pPr>
      <w:rPr>
        <w:b/>
        <w:bCs/>
        <w:color w:val="FFFFFF" w:themeColor="background1"/>
      </w:rPr>
      <w:tblPr/>
      <w:tcPr>
        <w:tcBorders>
          <w:top w:val="single" w:sz="8" w:space="0" w:color="2BD9FF" w:themeColor="accent2" w:themeTint="BF"/>
          <w:left w:val="single" w:sz="8" w:space="0" w:color="2BD9FF" w:themeColor="accent2" w:themeTint="BF"/>
          <w:bottom w:val="single" w:sz="8" w:space="0" w:color="2BD9FF" w:themeColor="accent2" w:themeTint="BF"/>
          <w:right w:val="single" w:sz="8" w:space="0" w:color="2BD9FF" w:themeColor="accent2" w:themeTint="BF"/>
          <w:insideH w:val="nil"/>
          <w:insideV w:val="nil"/>
        </w:tcBorders>
        <w:shd w:val="clear" w:color="auto" w:fill="00BCE4" w:themeFill="accent2"/>
      </w:tcPr>
    </w:tblStylePr>
    <w:tblStylePr w:type="lastRow">
      <w:pPr>
        <w:spacing w:before="0" w:after="0" w:line="240" w:lineRule="auto"/>
      </w:pPr>
      <w:rPr>
        <w:b/>
        <w:bCs/>
      </w:rPr>
      <w:tblPr/>
      <w:tcPr>
        <w:tcBorders>
          <w:top w:val="double" w:sz="6" w:space="0" w:color="2BD9FF" w:themeColor="accent2" w:themeTint="BF"/>
          <w:left w:val="single" w:sz="8" w:space="0" w:color="2BD9FF" w:themeColor="accent2" w:themeTint="BF"/>
          <w:bottom w:val="single" w:sz="8" w:space="0" w:color="2BD9FF" w:themeColor="accent2" w:themeTint="BF"/>
          <w:right w:val="single" w:sz="8" w:space="0" w:color="2BD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9F2FF" w:themeFill="accent2" w:themeFillTint="3F"/>
      </w:tcPr>
    </w:tblStylePr>
    <w:tblStylePr w:type="band1Horz">
      <w:tblPr/>
      <w:tcPr>
        <w:tcBorders>
          <w:insideH w:val="nil"/>
          <w:insideV w:val="nil"/>
        </w:tcBorders>
        <w:shd w:val="clear" w:color="auto" w:fill="B9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rsid w:val="00844048"/>
    <w:rPr>
      <w:rFonts w:eastAsia="Cambria"/>
    </w:rPr>
    <w:tblPr>
      <w:tblStyleRowBandSize w:val="1"/>
      <w:tblStyleColBandSize w:val="1"/>
      <w:tblBorders>
        <w:top w:val="single" w:sz="8" w:space="0" w:color="05FFFD" w:themeColor="accent3" w:themeTint="BF"/>
        <w:left w:val="single" w:sz="8" w:space="0" w:color="05FFFD" w:themeColor="accent3" w:themeTint="BF"/>
        <w:bottom w:val="single" w:sz="8" w:space="0" w:color="05FFFD" w:themeColor="accent3" w:themeTint="BF"/>
        <w:right w:val="single" w:sz="8" w:space="0" w:color="05FFFD" w:themeColor="accent3" w:themeTint="BF"/>
        <w:insideH w:val="single" w:sz="8" w:space="0" w:color="05FFFD" w:themeColor="accent3" w:themeTint="BF"/>
      </w:tblBorders>
    </w:tblPr>
    <w:tblStylePr w:type="firstRow">
      <w:pPr>
        <w:spacing w:before="0" w:after="0" w:line="240" w:lineRule="auto"/>
      </w:pPr>
      <w:rPr>
        <w:b/>
        <w:bCs/>
        <w:color w:val="FFFFFF" w:themeColor="background1"/>
      </w:rPr>
      <w:tblPr/>
      <w:tcPr>
        <w:tcBorders>
          <w:top w:val="single" w:sz="8" w:space="0" w:color="05FFFD" w:themeColor="accent3" w:themeTint="BF"/>
          <w:left w:val="single" w:sz="8" w:space="0" w:color="05FFFD" w:themeColor="accent3" w:themeTint="BF"/>
          <w:bottom w:val="single" w:sz="8" w:space="0" w:color="05FFFD" w:themeColor="accent3" w:themeTint="BF"/>
          <w:right w:val="single" w:sz="8" w:space="0" w:color="05FFFD" w:themeColor="accent3" w:themeTint="BF"/>
          <w:insideH w:val="nil"/>
          <w:insideV w:val="nil"/>
        </w:tcBorders>
        <w:shd w:val="clear" w:color="auto" w:fill="00B1B0" w:themeFill="accent3"/>
      </w:tcPr>
    </w:tblStylePr>
    <w:tblStylePr w:type="lastRow">
      <w:pPr>
        <w:spacing w:before="0" w:after="0" w:line="240" w:lineRule="auto"/>
      </w:pPr>
      <w:rPr>
        <w:b/>
        <w:bCs/>
      </w:rPr>
      <w:tblPr/>
      <w:tcPr>
        <w:tcBorders>
          <w:top w:val="double" w:sz="6" w:space="0" w:color="05FFFD" w:themeColor="accent3" w:themeTint="BF"/>
          <w:left w:val="single" w:sz="8" w:space="0" w:color="05FFFD" w:themeColor="accent3" w:themeTint="BF"/>
          <w:bottom w:val="single" w:sz="8" w:space="0" w:color="05FFFD" w:themeColor="accent3" w:themeTint="BF"/>
          <w:right w:val="single" w:sz="8" w:space="0" w:color="05FF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E" w:themeFill="accent3" w:themeFillTint="3F"/>
      </w:tcPr>
    </w:tblStylePr>
    <w:tblStylePr w:type="band1Horz">
      <w:tblPr/>
      <w:tcPr>
        <w:tcBorders>
          <w:insideH w:val="nil"/>
          <w:insideV w:val="nil"/>
        </w:tcBorders>
        <w:shd w:val="clear" w:color="auto" w:fill="ACFF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rsid w:val="00844048"/>
    <w:rPr>
      <w:rFonts w:eastAsia="Cambria"/>
    </w:rPr>
    <w:tblPr>
      <w:tblStyleRowBandSize w:val="1"/>
      <w:tblStyleColBandSize w:val="1"/>
      <w:tblBorders>
        <w:top w:val="single" w:sz="8" w:space="0" w:color="86878A" w:themeColor="accent4" w:themeTint="BF"/>
        <w:left w:val="single" w:sz="8" w:space="0" w:color="86878A" w:themeColor="accent4" w:themeTint="BF"/>
        <w:bottom w:val="single" w:sz="8" w:space="0" w:color="86878A" w:themeColor="accent4" w:themeTint="BF"/>
        <w:right w:val="single" w:sz="8" w:space="0" w:color="86878A" w:themeColor="accent4" w:themeTint="BF"/>
        <w:insideH w:val="single" w:sz="8" w:space="0" w:color="86878A" w:themeColor="accent4" w:themeTint="BF"/>
      </w:tblBorders>
    </w:tblPr>
    <w:tblStylePr w:type="firstRow">
      <w:pPr>
        <w:spacing w:before="0" w:after="0" w:line="240" w:lineRule="auto"/>
      </w:pPr>
      <w:rPr>
        <w:b/>
        <w:bCs/>
        <w:color w:val="FFFFFF" w:themeColor="background1"/>
      </w:rPr>
      <w:tblPr/>
      <w:tcPr>
        <w:tcBorders>
          <w:top w:val="single" w:sz="8" w:space="0" w:color="86878A" w:themeColor="accent4" w:themeTint="BF"/>
          <w:left w:val="single" w:sz="8" w:space="0" w:color="86878A" w:themeColor="accent4" w:themeTint="BF"/>
          <w:bottom w:val="single" w:sz="8" w:space="0" w:color="86878A" w:themeColor="accent4" w:themeTint="BF"/>
          <w:right w:val="single" w:sz="8" w:space="0" w:color="86878A" w:themeColor="accent4" w:themeTint="BF"/>
          <w:insideH w:val="nil"/>
          <w:insideV w:val="nil"/>
        </w:tcBorders>
        <w:shd w:val="clear" w:color="auto" w:fill="5F6062" w:themeFill="accent4"/>
      </w:tcPr>
    </w:tblStylePr>
    <w:tblStylePr w:type="lastRow">
      <w:pPr>
        <w:spacing w:before="0" w:after="0" w:line="240" w:lineRule="auto"/>
      </w:pPr>
      <w:rPr>
        <w:b/>
        <w:bCs/>
      </w:rPr>
      <w:tblPr/>
      <w:tcPr>
        <w:tcBorders>
          <w:top w:val="double" w:sz="6" w:space="0" w:color="86878A" w:themeColor="accent4" w:themeTint="BF"/>
          <w:left w:val="single" w:sz="8" w:space="0" w:color="86878A" w:themeColor="accent4" w:themeTint="BF"/>
          <w:bottom w:val="single" w:sz="8" w:space="0" w:color="86878A" w:themeColor="accent4" w:themeTint="BF"/>
          <w:right w:val="single" w:sz="8" w:space="0" w:color="86878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7D8" w:themeFill="accent4" w:themeFillTint="3F"/>
      </w:tcPr>
    </w:tblStylePr>
    <w:tblStylePr w:type="band1Horz">
      <w:tblPr/>
      <w:tcPr>
        <w:tcBorders>
          <w:insideH w:val="nil"/>
          <w:insideV w:val="nil"/>
        </w:tcBorders>
        <w:shd w:val="clear" w:color="auto" w:fill="D7D7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rsid w:val="00844048"/>
    <w:rPr>
      <w:rFonts w:eastAsia="Cambr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rsid w:val="00844048"/>
    <w:rPr>
      <w:rFonts w:eastAsia="Cambria"/>
    </w:r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DC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DC3" w:themeFill="accent1"/>
      </w:tcPr>
    </w:tblStylePr>
    <w:tblStylePr w:type="lastCol">
      <w:rPr>
        <w:b/>
        <w:bCs/>
        <w:color w:val="FFFFFF" w:themeColor="background1"/>
      </w:rPr>
      <w:tblPr/>
      <w:tcPr>
        <w:tcBorders>
          <w:left w:val="nil"/>
          <w:right w:val="nil"/>
          <w:insideH w:val="nil"/>
          <w:insideV w:val="nil"/>
        </w:tcBorders>
        <w:shd w:val="clear" w:color="auto" w:fill="007DC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E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CE4" w:themeFill="accent2"/>
      </w:tcPr>
    </w:tblStylePr>
    <w:tblStylePr w:type="lastCol">
      <w:rPr>
        <w:b/>
        <w:bCs/>
        <w:color w:val="FFFFFF" w:themeColor="background1"/>
      </w:rPr>
      <w:tblPr/>
      <w:tcPr>
        <w:tcBorders>
          <w:left w:val="nil"/>
          <w:right w:val="nil"/>
          <w:insideH w:val="nil"/>
          <w:insideV w:val="nil"/>
        </w:tcBorders>
        <w:shd w:val="clear" w:color="auto" w:fill="00BCE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1B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1B0" w:themeFill="accent3"/>
      </w:tcPr>
    </w:tblStylePr>
    <w:tblStylePr w:type="lastCol">
      <w:rPr>
        <w:b/>
        <w:bCs/>
        <w:color w:val="FFFFFF" w:themeColor="background1"/>
      </w:rPr>
      <w:tblPr/>
      <w:tcPr>
        <w:tcBorders>
          <w:left w:val="nil"/>
          <w:right w:val="nil"/>
          <w:insideH w:val="nil"/>
          <w:insideV w:val="nil"/>
        </w:tcBorders>
        <w:shd w:val="clear" w:color="auto" w:fill="00B1B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606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6062" w:themeFill="accent4"/>
      </w:tcPr>
    </w:tblStylePr>
    <w:tblStylePr w:type="lastCol">
      <w:rPr>
        <w:b/>
        <w:bCs/>
        <w:color w:val="FFFFFF" w:themeColor="background1"/>
      </w:rPr>
      <w:tblPr/>
      <w:tcPr>
        <w:tcBorders>
          <w:left w:val="nil"/>
          <w:right w:val="nil"/>
          <w:insideH w:val="nil"/>
          <w:insideV w:val="nil"/>
        </w:tcBorders>
        <w:shd w:val="clear" w:color="auto" w:fill="5F606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1"/>
    <w:semiHidden/>
    <w:unhideWhenUsed/>
    <w:rsid w:val="0084404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1"/>
    <w:semiHidden/>
    <w:rsid w:val="00844048"/>
    <w:rPr>
      <w:rFonts w:asciiTheme="majorHAnsi" w:eastAsiaTheme="majorEastAsia" w:hAnsiTheme="majorHAnsi" w:cstheme="majorBidi"/>
      <w:noProof/>
      <w:sz w:val="24"/>
      <w:szCs w:val="24"/>
      <w:shd w:val="pct20" w:color="auto" w:fill="auto"/>
      <w:lang w:val="en-AU" w:eastAsia="en-AU"/>
    </w:rPr>
  </w:style>
  <w:style w:type="paragraph" w:styleId="NoSpacing">
    <w:name w:val="No Spacing"/>
    <w:uiPriority w:val="1"/>
    <w:semiHidden/>
    <w:unhideWhenUsed/>
    <w:rsid w:val="00844048"/>
    <w:pPr>
      <w:jc w:val="both"/>
    </w:pPr>
    <w:rPr>
      <w:rFonts w:cs="Arial"/>
      <w:noProof/>
      <w:sz w:val="22"/>
      <w:szCs w:val="24"/>
      <w:lang w:val="en-AU" w:eastAsia="en-AU"/>
    </w:rPr>
  </w:style>
  <w:style w:type="paragraph" w:styleId="NormalWeb">
    <w:name w:val="Normal (Web)"/>
    <w:basedOn w:val="Normal"/>
    <w:uiPriority w:val="1"/>
    <w:semiHidden/>
    <w:unhideWhenUsed/>
    <w:rsid w:val="00844048"/>
    <w:rPr>
      <w:rFonts w:ascii="Times New Roman" w:hAnsi="Times New Roman" w:cs="Times New Roman"/>
      <w:sz w:val="24"/>
    </w:rPr>
  </w:style>
  <w:style w:type="character" w:styleId="PageNumber">
    <w:name w:val="page number"/>
    <w:uiPriority w:val="1"/>
    <w:semiHidden/>
    <w:rsid w:val="00370AF2"/>
  </w:style>
  <w:style w:type="table" w:styleId="Table3Deffects1">
    <w:name w:val="Table 3D effects 1"/>
    <w:basedOn w:val="TableNormal"/>
    <w:rsid w:val="00844048"/>
    <w:pPr>
      <w:jc w:val="both"/>
    </w:pPr>
    <w:rPr>
      <w:rFonts w:eastAsia="Cambr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44048"/>
    <w:pPr>
      <w:jc w:val="both"/>
    </w:pPr>
    <w:rPr>
      <w:rFonts w:eastAsia="Cambr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44048"/>
    <w:pPr>
      <w:jc w:val="both"/>
    </w:pPr>
    <w:rPr>
      <w:rFonts w:eastAsia="Cambr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uiPriority w:val="10"/>
    <w:qFormat/>
    <w:rsid w:val="00844048"/>
    <w:pPr>
      <w:numPr>
        <w:numId w:val="16"/>
      </w:numPr>
      <w:spacing w:before="80" w:after="80"/>
      <w:ind w:right="113"/>
    </w:pPr>
    <w:rPr>
      <w:rFonts w:eastAsia="Cambria"/>
      <w:noProof/>
      <w:szCs w:val="24"/>
      <w:lang w:val="en-AU"/>
    </w:rPr>
  </w:style>
  <w:style w:type="paragraph" w:customStyle="1" w:styleId="TableBullet2">
    <w:name w:val="Table Bullet 2"/>
    <w:uiPriority w:val="10"/>
    <w:qFormat/>
    <w:rsid w:val="00844048"/>
    <w:pPr>
      <w:numPr>
        <w:ilvl w:val="1"/>
        <w:numId w:val="16"/>
      </w:numPr>
      <w:spacing w:before="80" w:after="80"/>
      <w:ind w:right="113"/>
    </w:pPr>
    <w:rPr>
      <w:rFonts w:eastAsia="Cambria"/>
      <w:noProof/>
      <w:szCs w:val="24"/>
      <w:lang w:val="en-AU"/>
    </w:rPr>
  </w:style>
  <w:style w:type="paragraph" w:customStyle="1" w:styleId="TableBullet3">
    <w:name w:val="Table Bullet 3"/>
    <w:uiPriority w:val="10"/>
    <w:qFormat/>
    <w:rsid w:val="00844048"/>
    <w:pPr>
      <w:numPr>
        <w:ilvl w:val="2"/>
        <w:numId w:val="16"/>
      </w:numPr>
      <w:spacing w:before="80" w:after="80"/>
      <w:ind w:right="113"/>
    </w:pPr>
    <w:rPr>
      <w:rFonts w:eastAsia="Cambria"/>
      <w:noProof/>
      <w:szCs w:val="24"/>
      <w:lang w:val="en-AU"/>
    </w:rPr>
  </w:style>
  <w:style w:type="table" w:styleId="TableClassic1">
    <w:name w:val="Table Classic 1"/>
    <w:basedOn w:val="TableNormal"/>
    <w:rsid w:val="00844048"/>
    <w:pPr>
      <w:jc w:val="both"/>
    </w:pPr>
    <w:rPr>
      <w:rFonts w:eastAsia="Cambr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44048"/>
    <w:pPr>
      <w:jc w:val="both"/>
    </w:pPr>
    <w:rPr>
      <w:rFonts w:eastAsia="Cambr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44048"/>
    <w:pPr>
      <w:jc w:val="both"/>
    </w:pPr>
    <w:rPr>
      <w:rFonts w:eastAsia="Cambr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44048"/>
    <w:pPr>
      <w:jc w:val="both"/>
    </w:pPr>
    <w:rPr>
      <w:rFonts w:eastAsia="Cambr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44048"/>
    <w:pPr>
      <w:jc w:val="both"/>
    </w:pPr>
    <w:rPr>
      <w:rFonts w:eastAsia="Cambr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44048"/>
    <w:pPr>
      <w:jc w:val="both"/>
    </w:pPr>
    <w:rPr>
      <w:rFonts w:eastAsia="Cambr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44048"/>
    <w:pPr>
      <w:jc w:val="both"/>
    </w:pPr>
    <w:rPr>
      <w:rFonts w:eastAsia="Cambr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44048"/>
    <w:pPr>
      <w:jc w:val="both"/>
    </w:pPr>
    <w:rPr>
      <w:rFonts w:eastAsia="Cambr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44048"/>
    <w:pPr>
      <w:jc w:val="both"/>
    </w:pPr>
    <w:rPr>
      <w:rFonts w:eastAsia="Cambr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44048"/>
    <w:pPr>
      <w:jc w:val="both"/>
    </w:pPr>
    <w:rPr>
      <w:rFonts w:eastAsia="Cambr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44048"/>
    <w:pPr>
      <w:jc w:val="both"/>
    </w:pPr>
    <w:rPr>
      <w:rFonts w:eastAsia="Cambr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44048"/>
    <w:pPr>
      <w:jc w:val="both"/>
    </w:pPr>
    <w:rPr>
      <w:rFonts w:eastAsia="Cambr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44048"/>
    <w:pPr>
      <w:jc w:val="both"/>
    </w:pPr>
    <w:rPr>
      <w:rFonts w:eastAsia="Cambr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44048"/>
    <w:pPr>
      <w:jc w:val="both"/>
    </w:pPr>
    <w:rPr>
      <w:rFonts w:eastAsia="Cambr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44048"/>
    <w:pPr>
      <w:jc w:val="both"/>
    </w:pPr>
    <w:rPr>
      <w:rFonts w:eastAsia="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44048"/>
    <w:pPr>
      <w:jc w:val="both"/>
    </w:pPr>
    <w:rPr>
      <w:rFonts w:eastAsia="Cambr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44048"/>
    <w:pPr>
      <w:jc w:val="both"/>
    </w:pPr>
    <w:rPr>
      <w:rFonts w:eastAsia="Cambr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44048"/>
    <w:pPr>
      <w:jc w:val="both"/>
    </w:pPr>
    <w:rPr>
      <w:rFonts w:eastAsia="Cambr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44048"/>
    <w:pPr>
      <w:jc w:val="both"/>
    </w:pPr>
    <w:rPr>
      <w:rFonts w:eastAsia="Cambr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44048"/>
    <w:pPr>
      <w:jc w:val="both"/>
    </w:pPr>
    <w:rPr>
      <w:rFonts w:eastAsia="Cambr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44048"/>
    <w:pPr>
      <w:jc w:val="both"/>
    </w:pPr>
    <w:rPr>
      <w:rFonts w:eastAsia="Cambr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44048"/>
    <w:pPr>
      <w:jc w:val="both"/>
    </w:pPr>
    <w:rPr>
      <w:rFonts w:eastAsia="Cambr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white">
    <w:name w:val="Table heading white"/>
    <w:uiPriority w:val="8"/>
    <w:rsid w:val="00844048"/>
    <w:pPr>
      <w:spacing w:before="80" w:after="80"/>
      <w:ind w:left="113" w:right="113"/>
    </w:pPr>
    <w:rPr>
      <w:rFonts w:cs="Arial"/>
      <w:b/>
      <w:noProof/>
      <w:color w:val="FFFFFF"/>
      <w:lang w:val="en-AU" w:eastAsia="en-AU"/>
    </w:rPr>
  </w:style>
  <w:style w:type="paragraph" w:customStyle="1" w:styleId="Tableheadingblack">
    <w:name w:val="Table heading black"/>
    <w:basedOn w:val="Tableheadingwhite"/>
    <w:uiPriority w:val="8"/>
    <w:qFormat/>
    <w:rsid w:val="00844048"/>
    <w:rPr>
      <w:color w:val="000000"/>
    </w:rPr>
  </w:style>
  <w:style w:type="table" w:styleId="TableList1">
    <w:name w:val="Table List 1"/>
    <w:basedOn w:val="TableNormal"/>
    <w:rsid w:val="00844048"/>
    <w:pPr>
      <w:jc w:val="both"/>
    </w:pPr>
    <w:rPr>
      <w:rFonts w:eastAsia="Cambr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44048"/>
    <w:pPr>
      <w:jc w:val="both"/>
    </w:pPr>
    <w:rPr>
      <w:rFonts w:eastAsia="Cambr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44048"/>
    <w:pPr>
      <w:jc w:val="both"/>
    </w:pPr>
    <w:rPr>
      <w:rFonts w:eastAsia="Cambr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44048"/>
    <w:pPr>
      <w:jc w:val="both"/>
    </w:pPr>
    <w:rPr>
      <w:rFonts w:eastAsia="Cambr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44048"/>
    <w:pPr>
      <w:jc w:val="both"/>
    </w:pPr>
    <w:rPr>
      <w:rFonts w:eastAsia="Cambr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44048"/>
    <w:pPr>
      <w:jc w:val="both"/>
    </w:pPr>
    <w:rPr>
      <w:rFonts w:eastAsia="Cambr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44048"/>
    <w:pPr>
      <w:jc w:val="both"/>
    </w:pPr>
    <w:rPr>
      <w:rFonts w:eastAsia="Cambr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44048"/>
    <w:pPr>
      <w:jc w:val="both"/>
    </w:pPr>
    <w:rPr>
      <w:rFonts w:eastAsia="Cambr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semiHidden/>
    <w:unhideWhenUsed/>
    <w:rsid w:val="00844048"/>
    <w:pPr>
      <w:ind w:left="220" w:hanging="220"/>
    </w:pPr>
  </w:style>
  <w:style w:type="paragraph" w:styleId="TableofFigures">
    <w:name w:val="table of figures"/>
    <w:basedOn w:val="Normal"/>
    <w:next w:val="Normal"/>
    <w:uiPriority w:val="1"/>
    <w:semiHidden/>
    <w:unhideWhenUsed/>
    <w:rsid w:val="00844048"/>
  </w:style>
  <w:style w:type="table" w:styleId="TableProfessional">
    <w:name w:val="Table Professional"/>
    <w:basedOn w:val="TableNormal"/>
    <w:rsid w:val="00844048"/>
    <w:pPr>
      <w:jc w:val="both"/>
    </w:pPr>
    <w:rPr>
      <w:rFonts w:eastAsia="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44048"/>
    <w:pPr>
      <w:jc w:val="both"/>
    </w:pPr>
    <w:rPr>
      <w:rFonts w:eastAsia="Cambr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44048"/>
    <w:pPr>
      <w:jc w:val="both"/>
    </w:pPr>
    <w:rPr>
      <w:rFonts w:eastAsia="Cambr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44048"/>
    <w:pPr>
      <w:jc w:val="both"/>
    </w:pPr>
    <w:rPr>
      <w:rFonts w:eastAsia="Cambr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44048"/>
    <w:pPr>
      <w:jc w:val="both"/>
    </w:pPr>
    <w:rPr>
      <w:rFonts w:eastAsia="Cambr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4048"/>
    <w:pPr>
      <w:jc w:val="both"/>
    </w:pPr>
    <w:rPr>
      <w:rFonts w:eastAsia="Cambr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uiPriority w:val="9"/>
    <w:rsid w:val="00844048"/>
    <w:pPr>
      <w:spacing w:before="80" w:after="80"/>
      <w:ind w:left="113" w:right="113"/>
    </w:pPr>
    <w:rPr>
      <w:rFonts w:eastAsia="Cambria" w:cs="Arial"/>
      <w:noProof/>
      <w:lang w:val="en-AU"/>
    </w:rPr>
  </w:style>
  <w:style w:type="table" w:styleId="TableTheme">
    <w:name w:val="Table Theme"/>
    <w:basedOn w:val="TableNormal"/>
    <w:rsid w:val="00844048"/>
    <w:pPr>
      <w:jc w:val="both"/>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44048"/>
    <w:pPr>
      <w:jc w:val="both"/>
    </w:pPr>
    <w:rPr>
      <w:rFonts w:eastAsia="Cambr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44048"/>
    <w:pPr>
      <w:jc w:val="both"/>
    </w:pPr>
    <w:rPr>
      <w:rFonts w:eastAsia="Cambr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44048"/>
    <w:pPr>
      <w:jc w:val="both"/>
    </w:pPr>
    <w:rPr>
      <w:rFonts w:eastAsia="Cambr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44048"/>
    <w:pPr>
      <w:framePr w:hSpace="181" w:wrap="around" w:vAnchor="text" w:hAnchor="page" w:y="1"/>
      <w:pBdr>
        <w:bottom w:val="single" w:sz="4" w:space="1" w:color="auto"/>
      </w:pBdr>
      <w:spacing w:before="200" w:after="200"/>
      <w:ind w:firstLine="1247"/>
      <w:jc w:val="left"/>
    </w:pPr>
    <w:rPr>
      <w:rFonts w:eastAsia="Cambria"/>
      <w:color w:val="007DC3"/>
      <w:sz w:val="32"/>
      <w:szCs w:val="52"/>
      <w:lang w:eastAsia="en-US"/>
    </w:rPr>
  </w:style>
  <w:style w:type="character" w:customStyle="1" w:styleId="TitleChar">
    <w:name w:val="Title Char"/>
    <w:basedOn w:val="DefaultParagraphFont"/>
    <w:link w:val="Title"/>
    <w:uiPriority w:val="1"/>
    <w:rsid w:val="00844048"/>
    <w:rPr>
      <w:rFonts w:eastAsia="Cambria" w:cs="Arial"/>
      <w:noProof/>
      <w:color w:val="007DC3"/>
      <w:sz w:val="32"/>
      <w:szCs w:val="52"/>
      <w:lang w:val="en-AU"/>
    </w:rPr>
  </w:style>
  <w:style w:type="paragraph" w:styleId="TOAHeading">
    <w:name w:val="toa heading"/>
    <w:basedOn w:val="Normal"/>
    <w:next w:val="Normal"/>
    <w:uiPriority w:val="1"/>
    <w:semiHidden/>
    <w:unhideWhenUsed/>
    <w:rsid w:val="00844048"/>
    <w:pPr>
      <w:spacing w:before="120"/>
    </w:pPr>
    <w:rPr>
      <w:rFonts w:asciiTheme="majorHAnsi" w:eastAsiaTheme="majorEastAsia" w:hAnsiTheme="majorHAnsi" w:cstheme="majorBidi"/>
      <w:b/>
      <w:bCs/>
      <w:sz w:val="24"/>
    </w:rPr>
  </w:style>
  <w:style w:type="paragraph" w:styleId="TOC1">
    <w:name w:val="toc 1"/>
    <w:next w:val="Normal"/>
    <w:autoRedefine/>
    <w:uiPriority w:val="39"/>
    <w:rsid w:val="00844048"/>
    <w:pPr>
      <w:tabs>
        <w:tab w:val="right" w:leader="dot" w:pos="9488"/>
      </w:tabs>
    </w:pPr>
    <w:rPr>
      <w:rFonts w:eastAsia="Cambria"/>
      <w:b/>
      <w:noProof/>
      <w:color w:val="007DC3"/>
      <w:szCs w:val="24"/>
      <w:lang w:val="en-AU"/>
    </w:rPr>
  </w:style>
  <w:style w:type="paragraph" w:styleId="TOC2">
    <w:name w:val="toc 2"/>
    <w:basedOn w:val="Normal"/>
    <w:next w:val="Normal"/>
    <w:autoRedefine/>
    <w:uiPriority w:val="39"/>
    <w:rsid w:val="00844048"/>
    <w:pPr>
      <w:spacing w:before="200" w:after="200"/>
      <w:ind w:left="240"/>
      <w:jc w:val="left"/>
    </w:pPr>
    <w:rPr>
      <w:rFonts w:eastAsia="Cambria" w:cs="Times New Roman"/>
      <w:sz w:val="20"/>
      <w:lang w:eastAsia="en-US"/>
    </w:rPr>
  </w:style>
  <w:style w:type="paragraph" w:styleId="TOC3">
    <w:name w:val="toc 3"/>
    <w:basedOn w:val="Normal"/>
    <w:next w:val="Normal"/>
    <w:autoRedefine/>
    <w:uiPriority w:val="39"/>
    <w:rsid w:val="00844048"/>
    <w:pPr>
      <w:spacing w:before="200" w:after="200"/>
      <w:ind w:left="480"/>
      <w:jc w:val="left"/>
    </w:pPr>
    <w:rPr>
      <w:rFonts w:eastAsia="Cambria" w:cs="Times New Roman"/>
      <w:color w:val="007DC3"/>
      <w:sz w:val="20"/>
      <w:lang w:eastAsia="en-US"/>
    </w:rPr>
  </w:style>
  <w:style w:type="paragraph" w:styleId="TOC4">
    <w:name w:val="toc 4"/>
    <w:basedOn w:val="Normal"/>
    <w:next w:val="Normal"/>
    <w:autoRedefine/>
    <w:uiPriority w:val="1"/>
    <w:semiHidden/>
    <w:unhideWhenUsed/>
    <w:rsid w:val="00844048"/>
    <w:pPr>
      <w:spacing w:after="100"/>
      <w:ind w:left="660"/>
    </w:pPr>
  </w:style>
  <w:style w:type="paragraph" w:styleId="TOC5">
    <w:name w:val="toc 5"/>
    <w:basedOn w:val="Normal"/>
    <w:next w:val="Normal"/>
    <w:autoRedefine/>
    <w:uiPriority w:val="1"/>
    <w:semiHidden/>
    <w:unhideWhenUsed/>
    <w:rsid w:val="00844048"/>
    <w:pPr>
      <w:spacing w:after="100"/>
      <w:ind w:left="880"/>
    </w:pPr>
  </w:style>
  <w:style w:type="paragraph" w:styleId="TOC6">
    <w:name w:val="toc 6"/>
    <w:basedOn w:val="Normal"/>
    <w:next w:val="Normal"/>
    <w:autoRedefine/>
    <w:uiPriority w:val="1"/>
    <w:semiHidden/>
    <w:unhideWhenUsed/>
    <w:rsid w:val="00844048"/>
    <w:pPr>
      <w:spacing w:after="100"/>
      <w:ind w:left="1100"/>
    </w:pPr>
  </w:style>
  <w:style w:type="paragraph" w:styleId="TOC7">
    <w:name w:val="toc 7"/>
    <w:basedOn w:val="Normal"/>
    <w:next w:val="Normal"/>
    <w:autoRedefine/>
    <w:uiPriority w:val="1"/>
    <w:semiHidden/>
    <w:unhideWhenUsed/>
    <w:rsid w:val="00844048"/>
    <w:pPr>
      <w:spacing w:after="100"/>
      <w:ind w:left="1320"/>
    </w:pPr>
  </w:style>
  <w:style w:type="paragraph" w:styleId="TOC8">
    <w:name w:val="toc 8"/>
    <w:basedOn w:val="Normal"/>
    <w:next w:val="Normal"/>
    <w:autoRedefine/>
    <w:uiPriority w:val="1"/>
    <w:semiHidden/>
    <w:unhideWhenUsed/>
    <w:rsid w:val="00844048"/>
    <w:pPr>
      <w:spacing w:after="100"/>
      <w:ind w:left="1540"/>
    </w:pPr>
  </w:style>
  <w:style w:type="paragraph" w:styleId="TOC9">
    <w:name w:val="toc 9"/>
    <w:basedOn w:val="Normal"/>
    <w:next w:val="Normal"/>
    <w:autoRedefine/>
    <w:uiPriority w:val="1"/>
    <w:semiHidden/>
    <w:unhideWhenUsed/>
    <w:rsid w:val="00844048"/>
    <w:pPr>
      <w:spacing w:after="100"/>
      <w:ind w:left="1760"/>
    </w:pPr>
  </w:style>
  <w:style w:type="paragraph" w:styleId="TOCHeading">
    <w:name w:val="TOC Heading"/>
    <w:basedOn w:val="Normal"/>
    <w:next w:val="Normal"/>
    <w:uiPriority w:val="39"/>
    <w:semiHidden/>
    <w:rsid w:val="00844048"/>
    <w:pPr>
      <w:keepLines/>
      <w:spacing w:before="480" w:line="276" w:lineRule="auto"/>
    </w:pPr>
    <w:rPr>
      <w:szCs w:val="28"/>
    </w:rPr>
  </w:style>
  <w:style w:type="paragraph" w:customStyle="1" w:styleId="xPageNumber">
    <w:name w:val="xPageNumber"/>
    <w:semiHidden/>
    <w:qFormat/>
    <w:rsid w:val="002F1D16"/>
    <w:pPr>
      <w:framePr w:hSpace="181" w:wrap="around" w:vAnchor="text" w:hAnchor="margin" w:xAlign="right" w:y="1"/>
      <w:jc w:val="right"/>
    </w:pPr>
    <w:rPr>
      <w:rFonts w:eastAsia="Cambria" w:cs="Arial"/>
      <w:noProof/>
      <w:color w:val="5F6062"/>
      <w:sz w:val="18"/>
      <w:lang w:val="en-AU"/>
    </w:rPr>
  </w:style>
  <w:style w:type="paragraph" w:customStyle="1" w:styleId="AHPRAbody">
    <w:name w:val="AHPRA body"/>
    <w:basedOn w:val="Normal"/>
    <w:link w:val="AHPRAbodyChar"/>
    <w:qFormat/>
    <w:rsid w:val="002527A6"/>
    <w:pPr>
      <w:spacing w:after="200"/>
      <w:jc w:val="left"/>
    </w:pPr>
    <w:rPr>
      <w:rFonts w:eastAsia="Cambria"/>
      <w:noProof w:val="0"/>
      <w:sz w:val="20"/>
      <w:lang w:eastAsia="en-US"/>
    </w:rPr>
  </w:style>
  <w:style w:type="paragraph" w:customStyle="1" w:styleId="AHPRADocumenttitle">
    <w:name w:val="AHPRA Document title"/>
    <w:basedOn w:val="Normal"/>
    <w:rsid w:val="002527A6"/>
    <w:pPr>
      <w:spacing w:before="200" w:after="200"/>
      <w:jc w:val="left"/>
      <w:outlineLvl w:val="0"/>
    </w:pPr>
    <w:rPr>
      <w:rFonts w:eastAsia="Cambria"/>
      <w:noProof w:val="0"/>
      <w:color w:val="00BCE4"/>
      <w:sz w:val="32"/>
      <w:szCs w:val="52"/>
      <w:lang w:eastAsia="en-US"/>
    </w:rPr>
  </w:style>
  <w:style w:type="paragraph" w:customStyle="1" w:styleId="AHPRASubhead">
    <w:name w:val="AHPRA Subhead"/>
    <w:basedOn w:val="Normal"/>
    <w:rsid w:val="002527A6"/>
    <w:pPr>
      <w:spacing w:after="200"/>
      <w:jc w:val="left"/>
    </w:pPr>
    <w:rPr>
      <w:rFonts w:eastAsia="Cambria"/>
      <w:b/>
      <w:bCs/>
      <w:noProof w:val="0"/>
      <w:color w:val="008EC4"/>
      <w:sz w:val="20"/>
      <w:szCs w:val="20"/>
      <w:lang w:eastAsia="en-US"/>
    </w:rPr>
  </w:style>
  <w:style w:type="paragraph" w:styleId="PlainText">
    <w:name w:val="Plain Text"/>
    <w:basedOn w:val="Normal"/>
    <w:link w:val="PlainTextChar"/>
    <w:uiPriority w:val="99"/>
    <w:unhideWhenUsed/>
    <w:rsid w:val="002527A6"/>
    <w:pPr>
      <w:jc w:val="left"/>
    </w:pPr>
    <w:rPr>
      <w:rFonts w:eastAsiaTheme="minorHAnsi"/>
      <w:noProof w:val="0"/>
      <w:sz w:val="20"/>
      <w:szCs w:val="20"/>
      <w:lang w:eastAsia="en-US"/>
    </w:rPr>
  </w:style>
  <w:style w:type="character" w:customStyle="1" w:styleId="PlainTextChar">
    <w:name w:val="Plain Text Char"/>
    <w:basedOn w:val="DefaultParagraphFont"/>
    <w:link w:val="PlainText"/>
    <w:uiPriority w:val="99"/>
    <w:rsid w:val="002527A6"/>
    <w:rPr>
      <w:rFonts w:eastAsiaTheme="minorHAnsi" w:cs="Arial"/>
      <w:lang w:val="en-AU"/>
    </w:rPr>
  </w:style>
  <w:style w:type="paragraph" w:styleId="BalloonText">
    <w:name w:val="Balloon Text"/>
    <w:basedOn w:val="Normal"/>
    <w:link w:val="BalloonTextChar"/>
    <w:semiHidden/>
    <w:rsid w:val="00D366DD"/>
    <w:rPr>
      <w:rFonts w:ascii="Tahoma" w:hAnsi="Tahoma" w:cs="Tahoma"/>
      <w:sz w:val="16"/>
      <w:szCs w:val="16"/>
    </w:rPr>
  </w:style>
  <w:style w:type="character" w:customStyle="1" w:styleId="BalloonTextChar">
    <w:name w:val="Balloon Text Char"/>
    <w:basedOn w:val="DefaultParagraphFont"/>
    <w:link w:val="BalloonText"/>
    <w:semiHidden/>
    <w:rsid w:val="00D366DD"/>
    <w:rPr>
      <w:rFonts w:ascii="Tahoma" w:hAnsi="Tahoma" w:cs="Tahoma"/>
      <w:noProof/>
      <w:sz w:val="16"/>
      <w:szCs w:val="16"/>
      <w:lang w:val="en-AU" w:eastAsia="en-AU"/>
    </w:rPr>
  </w:style>
  <w:style w:type="paragraph" w:customStyle="1" w:styleId="Itemlevel1">
    <w:name w:val="Item level 1"/>
    <w:next w:val="Normal"/>
    <w:qFormat/>
    <w:rsid w:val="004F1EEB"/>
    <w:pPr>
      <w:keepNext/>
      <w:keepLines/>
      <w:numPr>
        <w:numId w:val="17"/>
      </w:numPr>
      <w:spacing w:before="240" w:after="120"/>
    </w:pPr>
    <w:rPr>
      <w:rFonts w:eastAsia="Cambria" w:cs="Arial"/>
      <w:b/>
      <w:color w:val="007DC3"/>
      <w:szCs w:val="24"/>
    </w:rPr>
  </w:style>
  <w:style w:type="numbering" w:customStyle="1" w:styleId="AgendaItem">
    <w:name w:val="AgendaItem"/>
    <w:uiPriority w:val="99"/>
    <w:rsid w:val="004F1EEB"/>
    <w:pPr>
      <w:numPr>
        <w:numId w:val="17"/>
      </w:numPr>
    </w:pPr>
  </w:style>
  <w:style w:type="paragraph" w:customStyle="1" w:styleId="Itemlevel2">
    <w:name w:val="Item level 2"/>
    <w:next w:val="Normal"/>
    <w:qFormat/>
    <w:rsid w:val="004F1EEB"/>
    <w:pPr>
      <w:keepNext/>
      <w:keepLines/>
      <w:numPr>
        <w:ilvl w:val="1"/>
        <w:numId w:val="17"/>
      </w:numPr>
      <w:spacing w:before="120" w:after="120"/>
    </w:pPr>
    <w:rPr>
      <w:rFonts w:eastAsia="Cambria" w:cs="Arial"/>
      <w:b/>
      <w:color w:val="000000"/>
      <w:szCs w:val="24"/>
    </w:rPr>
  </w:style>
  <w:style w:type="paragraph" w:customStyle="1" w:styleId="AHPRAnumberedsubheadinglevel1">
    <w:name w:val="AHPRA numbered subheading level 1"/>
    <w:basedOn w:val="Normal"/>
    <w:next w:val="AHPRAnumberedbulletpoint"/>
    <w:rsid w:val="002F1CF6"/>
    <w:pPr>
      <w:spacing w:before="200" w:after="200"/>
      <w:ind w:left="284" w:hanging="284"/>
      <w:jc w:val="left"/>
    </w:pPr>
    <w:rPr>
      <w:rFonts w:eastAsia="Cambria" w:cs="Times New Roman"/>
      <w:b/>
      <w:noProof w:val="0"/>
      <w:color w:val="008EC4"/>
      <w:sz w:val="20"/>
      <w:lang w:val="en-US" w:eastAsia="en-US"/>
    </w:rPr>
  </w:style>
  <w:style w:type="paragraph" w:customStyle="1" w:styleId="AHPRAnumberedbulletpoint">
    <w:name w:val="AHPRA numbered bullet point"/>
    <w:basedOn w:val="AHPRAnumberedsubheadinglevel1"/>
    <w:link w:val="AHPRAnumberedbulletpointChar"/>
    <w:rsid w:val="002F1CF6"/>
    <w:pPr>
      <w:ind w:left="851" w:hanging="567"/>
    </w:pPr>
    <w:rPr>
      <w:b w:val="0"/>
      <w:color w:val="auto"/>
    </w:rPr>
  </w:style>
  <w:style w:type="character" w:customStyle="1" w:styleId="AHPRAnumberedbulletpointChar">
    <w:name w:val="AHPRA numbered bullet point Char"/>
    <w:basedOn w:val="DefaultParagraphFont"/>
    <w:link w:val="AHPRAnumberedbulletpoint"/>
    <w:rsid w:val="002F1CF6"/>
    <w:rPr>
      <w:rFonts w:eastAsia="Cambria"/>
      <w:szCs w:val="24"/>
    </w:rPr>
  </w:style>
  <w:style w:type="paragraph" w:customStyle="1" w:styleId="AHPRABulletlevel1">
    <w:name w:val="AHPRA Bullet level 1"/>
    <w:basedOn w:val="Normal"/>
    <w:qFormat/>
    <w:rsid w:val="00C32231"/>
    <w:pPr>
      <w:numPr>
        <w:numId w:val="18"/>
      </w:numPr>
      <w:ind w:left="369" w:hanging="369"/>
      <w:jc w:val="left"/>
    </w:pPr>
    <w:rPr>
      <w:rFonts w:eastAsia="Cambria" w:cs="Times New Roman"/>
      <w:noProof w:val="0"/>
      <w:sz w:val="20"/>
      <w:lang w:eastAsia="en-US"/>
    </w:rPr>
  </w:style>
  <w:style w:type="character" w:customStyle="1" w:styleId="AHPRAbodyChar">
    <w:name w:val="AHPRA body Char"/>
    <w:basedOn w:val="DefaultParagraphFont"/>
    <w:link w:val="AHPRAbody"/>
    <w:rsid w:val="00C32231"/>
    <w:rPr>
      <w:rFonts w:eastAsia="Cambria" w:cs="Arial"/>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37292429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58148404">
      <w:bodyDiv w:val="1"/>
      <w:marLeft w:val="0"/>
      <w:marRight w:val="0"/>
      <w:marTop w:val="0"/>
      <w:marBottom w:val="0"/>
      <w:divBdr>
        <w:top w:val="none" w:sz="0" w:space="0" w:color="auto"/>
        <w:left w:val="none" w:sz="0" w:space="0" w:color="auto"/>
        <w:bottom w:val="none" w:sz="0" w:space="0" w:color="auto"/>
        <w:right w:val="none" w:sz="0" w:space="0" w:color="auto"/>
      </w:divBdr>
    </w:div>
    <w:div w:id="1775906900">
      <w:bodyDiv w:val="1"/>
      <w:marLeft w:val="0"/>
      <w:marRight w:val="0"/>
      <w:marTop w:val="0"/>
      <w:marBottom w:val="0"/>
      <w:divBdr>
        <w:top w:val="none" w:sz="0" w:space="0" w:color="auto"/>
        <w:left w:val="none" w:sz="0" w:space="0" w:color="auto"/>
        <w:bottom w:val="none" w:sz="0" w:space="0" w:color="auto"/>
        <w:right w:val="none" w:sz="0" w:space="0" w:color="auto"/>
      </w:divBdr>
    </w:div>
    <w:div w:id="19855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AHPRA">
      <a:dk1>
        <a:sysClr val="windowText" lastClr="000000"/>
      </a:dk1>
      <a:lt1>
        <a:sysClr val="window" lastClr="FFFFFF"/>
      </a:lt1>
      <a:dk2>
        <a:srgbClr val="007DC3"/>
      </a:dk2>
      <a:lt2>
        <a:srgbClr val="00BCE4"/>
      </a:lt2>
      <a:accent1>
        <a:srgbClr val="007DC3"/>
      </a:accent1>
      <a:accent2>
        <a:srgbClr val="00BCE4"/>
      </a:accent2>
      <a:accent3>
        <a:srgbClr val="00B1B0"/>
      </a:accent3>
      <a:accent4>
        <a:srgbClr val="5F6062"/>
      </a:accent4>
      <a:accent5>
        <a:srgbClr val="4BACC6"/>
      </a:accent5>
      <a:accent6>
        <a:srgbClr val="FFFFFF"/>
      </a:accent6>
      <a:hlink>
        <a:srgbClr val="0000FF"/>
      </a:hlink>
      <a:folHlink>
        <a:srgbClr val="5F606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0BD22-14A8-4AC3-B0F6-5CD8DCF2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5151</Characters>
  <Application>Microsoft Office Word</Application>
  <DocSecurity>0</DocSecurity>
  <Lines>81</Lines>
  <Paragraphs>40</Paragraphs>
  <ScaleCrop>false</ScaleCrop>
  <HeadingPairs>
    <vt:vector size="2" baseType="variant">
      <vt:variant>
        <vt:lpstr>Title</vt:lpstr>
      </vt:variant>
      <vt:variant>
        <vt:i4>1</vt:i4>
      </vt:variant>
    </vt:vector>
  </HeadingPairs>
  <TitlesOfParts>
    <vt:vector size="1" baseType="lpstr">
      <vt:lpstr>Professions Reference Group Communique</vt:lpstr>
    </vt:vector>
  </TitlesOfParts>
  <Company>AHPRA</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Professions Reference Group Communique</dc:title>
  <dc:subject>Communique</dc:subject>
  <dc:creator>AHPRA</dc:creator>
  <cp:lastModifiedBy>Brett Cremer</cp:lastModifiedBy>
  <cp:revision>2</cp:revision>
  <cp:lastPrinted>2018-01-30T04:05:00Z</cp:lastPrinted>
  <dcterms:created xsi:type="dcterms:W3CDTF">2018-11-12T03:46:00Z</dcterms:created>
  <dcterms:modified xsi:type="dcterms:W3CDTF">2018-11-12T03:46:00Z</dcterms:modified>
</cp:coreProperties>
</file>